
<file path=[Content_Types].xml><?xml version="1.0" encoding="utf-8"?>
<Types xmlns="http://schemas.openxmlformats.org/package/2006/content-types">
  <Default Extension="gif" ContentType="image/gi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header8.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header9.xml" ContentType="application/vnd.openxmlformats-officedocument.wordprocessingml.header+xml"/>
  <Override PartName="/word/footer13.xml" ContentType="application/vnd.openxmlformats-officedocument.wordprocessingml.footer+xml"/>
  <Override PartName="/word/header10.xml" ContentType="application/vnd.openxmlformats-officedocument.wordprocessingml.header+xml"/>
  <Override PartName="/word/footer14.xml" ContentType="application/vnd.openxmlformats-officedocument.wordprocessingml.footer+xml"/>
  <Override PartName="/word/header11.xml" ContentType="application/vnd.openxmlformats-officedocument.wordprocessingml.header+xml"/>
  <Override PartName="/word/footer15.xml" ContentType="application/vnd.openxmlformats-officedocument.wordprocessingml.footer+xml"/>
  <Override PartName="/word/header12.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E1DDE4" w14:textId="33242A9D" w:rsidR="00BA5BAE" w:rsidRPr="007730C0" w:rsidRDefault="00BA5BAE">
      <w:pPr>
        <w:pStyle w:val="Ttulo"/>
        <w:jc w:val="left"/>
        <w:rPr>
          <w:rFonts w:cs="Arial"/>
          <w:i/>
          <w:color w:val="FF0000"/>
          <w:sz w:val="52"/>
          <w:szCs w:val="52"/>
          <w:lang w:val="es-ES"/>
        </w:rPr>
      </w:pPr>
    </w:p>
    <w:p w14:paraId="1B0A5B4F" w14:textId="058878F5" w:rsidR="00BA5BAE" w:rsidRPr="00F414E2" w:rsidRDefault="00682401" w:rsidP="00430164">
      <w:pPr>
        <w:pStyle w:val="Ttulo"/>
        <w:jc w:val="right"/>
        <w:rPr>
          <w:rFonts w:cs="Arial"/>
          <w:i/>
          <w:color w:val="FF0000"/>
          <w:sz w:val="52"/>
          <w:szCs w:val="52"/>
          <w:lang w:val="es-ES"/>
        </w:rPr>
      </w:pPr>
      <w:r w:rsidRPr="00F414E2">
        <w:rPr>
          <w:rFonts w:ascii="Times New Roman" w:hAnsi="Times New Roman"/>
          <w:noProof/>
          <w:lang w:val="es-HN" w:eastAsia="es-HN"/>
        </w:rPr>
        <w:drawing>
          <wp:anchor distT="0" distB="0" distL="114300" distR="114300" simplePos="0" relativeHeight="251663360" behindDoc="0" locked="0" layoutInCell="1" allowOverlap="1" wp14:anchorId="2C8A77A7" wp14:editId="0D51BDBC">
            <wp:simplePos x="0" y="0"/>
            <wp:positionH relativeFrom="column">
              <wp:posOffset>2460625</wp:posOffset>
            </wp:positionH>
            <wp:positionV relativeFrom="paragraph">
              <wp:posOffset>101600</wp:posOffset>
            </wp:positionV>
            <wp:extent cx="3832559" cy="629540"/>
            <wp:effectExtent l="0" t="0" r="0" b="0"/>
            <wp:wrapThrough wrapText="bothSides">
              <wp:wrapPolygon edited="0">
                <wp:start x="859" y="0"/>
                <wp:lineTo x="107" y="5885"/>
                <wp:lineTo x="0" y="7847"/>
                <wp:lineTo x="0" y="20924"/>
                <wp:lineTo x="21475" y="20924"/>
                <wp:lineTo x="21475" y="15693"/>
                <wp:lineTo x="19005" y="10462"/>
                <wp:lineTo x="20079" y="7193"/>
                <wp:lineTo x="19649" y="2616"/>
                <wp:lineTo x="1718" y="0"/>
                <wp:lineTo x="859" y="0"/>
              </wp:wrapPolygon>
            </wp:wrapThrough>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832559" cy="629540"/>
                    </a:xfrm>
                    <a:prstGeom prst="rect">
                      <a:avLst/>
                    </a:prstGeom>
                    <a:noFill/>
                    <a:ln>
                      <a:noFill/>
                    </a:ln>
                  </pic:spPr>
                </pic:pic>
              </a:graphicData>
            </a:graphic>
            <wp14:sizeRelH relativeFrom="page">
              <wp14:pctWidth>0</wp14:pctWidth>
            </wp14:sizeRelH>
            <wp14:sizeRelV relativeFrom="page">
              <wp14:pctHeight>0</wp14:pctHeight>
            </wp14:sizeRelV>
          </wp:anchor>
        </w:drawing>
      </w:r>
      <w:r w:rsidR="00EF3EC9" w:rsidRPr="00F414E2">
        <w:rPr>
          <w:noProof/>
        </w:rPr>
        <w:drawing>
          <wp:anchor distT="0" distB="0" distL="114300" distR="114300" simplePos="0" relativeHeight="251658240" behindDoc="0" locked="0" layoutInCell="1" hidden="0" allowOverlap="1" wp14:anchorId="104246B0" wp14:editId="599E7DD1">
            <wp:simplePos x="0" y="0"/>
            <wp:positionH relativeFrom="page">
              <wp:posOffset>644525</wp:posOffset>
            </wp:positionH>
            <wp:positionV relativeFrom="paragraph">
              <wp:posOffset>-635</wp:posOffset>
            </wp:positionV>
            <wp:extent cx="1798955" cy="791845"/>
            <wp:effectExtent l="0" t="0" r="0" b="8255"/>
            <wp:wrapNone/>
            <wp:docPr id="1584709167" name="image2.jpg" descr="Logotipo&#10;&#10;El contenido generado por IA puede ser incorrecto."/>
            <wp:cNvGraphicFramePr/>
            <a:graphic xmlns:a="http://schemas.openxmlformats.org/drawingml/2006/main">
              <a:graphicData uri="http://schemas.openxmlformats.org/drawingml/2006/picture">
                <pic:pic xmlns:pic="http://schemas.openxmlformats.org/drawingml/2006/picture">
                  <pic:nvPicPr>
                    <pic:cNvPr id="1584709167" name="image2.jpg" descr="Logotipo&#10;&#10;El contenido generado por IA puede ser incorrecto."/>
                    <pic:cNvPicPr preferRelativeResize="0"/>
                  </pic:nvPicPr>
                  <pic:blipFill>
                    <a:blip r:embed="rId12"/>
                    <a:srcRect/>
                    <a:stretch>
                      <a:fillRect/>
                    </a:stretch>
                  </pic:blipFill>
                  <pic:spPr>
                    <a:xfrm>
                      <a:off x="0" y="0"/>
                      <a:ext cx="1798955" cy="791845"/>
                    </a:xfrm>
                    <a:prstGeom prst="rect">
                      <a:avLst/>
                    </a:prstGeom>
                    <a:ln/>
                  </pic:spPr>
                </pic:pic>
              </a:graphicData>
            </a:graphic>
          </wp:anchor>
        </w:drawing>
      </w:r>
    </w:p>
    <w:p w14:paraId="61E86C2A" w14:textId="3CFE5ED2" w:rsidR="00682401" w:rsidRPr="00F414E2" w:rsidRDefault="00682401" w:rsidP="00682401">
      <w:pPr>
        <w:spacing w:before="100" w:beforeAutospacing="1" w:after="100" w:afterAutospacing="1"/>
        <w:rPr>
          <w:rFonts w:ascii="Times New Roman" w:hAnsi="Times New Roman"/>
          <w:lang w:val="es-HN" w:eastAsia="es-HN"/>
        </w:rPr>
      </w:pPr>
    </w:p>
    <w:p w14:paraId="775D9341" w14:textId="60AC1516" w:rsidR="00BA5BAE" w:rsidRPr="00F414E2" w:rsidRDefault="00BA5BAE">
      <w:pPr>
        <w:pStyle w:val="Ttulo"/>
        <w:jc w:val="left"/>
        <w:rPr>
          <w:rFonts w:cs="Arial"/>
          <w:i/>
          <w:color w:val="FF0000"/>
          <w:sz w:val="52"/>
          <w:szCs w:val="52"/>
          <w:lang w:val="es-ES"/>
        </w:rPr>
      </w:pPr>
    </w:p>
    <w:p w14:paraId="5BE70F3C" w14:textId="77777777" w:rsidR="00BA5BAE" w:rsidRPr="00F414E2" w:rsidRDefault="00BA5BAE">
      <w:pPr>
        <w:pStyle w:val="Ttulo"/>
        <w:rPr>
          <w:rFonts w:cs="Arial"/>
          <w:i/>
          <w:color w:val="FF0000"/>
          <w:sz w:val="52"/>
          <w:szCs w:val="52"/>
          <w:lang w:val="es-ES"/>
        </w:rPr>
      </w:pPr>
    </w:p>
    <w:p w14:paraId="4A405CEB" w14:textId="77777777" w:rsidR="00BA5BAE" w:rsidRPr="00F414E2" w:rsidRDefault="00BA5BAE">
      <w:pPr>
        <w:pStyle w:val="Ttulo"/>
        <w:rPr>
          <w:rFonts w:cs="Arial"/>
          <w:i/>
          <w:color w:val="FF0000"/>
          <w:sz w:val="52"/>
          <w:szCs w:val="52"/>
          <w:lang w:val="es-ES"/>
        </w:rPr>
      </w:pPr>
    </w:p>
    <w:p w14:paraId="22398155" w14:textId="7CA3BCC9" w:rsidR="00BA5BAE" w:rsidRPr="00F414E2" w:rsidRDefault="00430164">
      <w:pPr>
        <w:pStyle w:val="Ttulo"/>
        <w:rPr>
          <w:rFonts w:cs="Arial"/>
          <w:sz w:val="52"/>
          <w:szCs w:val="52"/>
          <w:lang w:val="es-ES"/>
        </w:rPr>
      </w:pPr>
      <w:r w:rsidRPr="00F414E2">
        <w:rPr>
          <w:rFonts w:cs="Arial"/>
          <w:bCs/>
          <w:sz w:val="52"/>
          <w:szCs w:val="52"/>
          <w:lang w:val="es-ES"/>
        </w:rPr>
        <w:t>Secretaria de Agricultura y Ganadería (SAG)</w:t>
      </w:r>
    </w:p>
    <w:p w14:paraId="13236B2E" w14:textId="77777777" w:rsidR="00BA5BAE" w:rsidRPr="00F414E2" w:rsidRDefault="00BA5BAE">
      <w:pPr>
        <w:pStyle w:val="Ttulo"/>
        <w:rPr>
          <w:rFonts w:cs="Arial"/>
          <w:sz w:val="40"/>
          <w:szCs w:val="40"/>
          <w:lang w:val="es-ES"/>
        </w:rPr>
      </w:pPr>
    </w:p>
    <w:p w14:paraId="50D37A42" w14:textId="77777777" w:rsidR="00BA5BAE" w:rsidRPr="00F414E2" w:rsidRDefault="00BA5BAE">
      <w:pPr>
        <w:pStyle w:val="Ttulo"/>
        <w:rPr>
          <w:rFonts w:cs="Arial"/>
          <w:sz w:val="40"/>
          <w:szCs w:val="40"/>
          <w:lang w:val="es-ES"/>
        </w:rPr>
      </w:pPr>
    </w:p>
    <w:p w14:paraId="5C0618CE" w14:textId="77777777" w:rsidR="00BA5BAE" w:rsidRPr="00F414E2" w:rsidRDefault="00667128">
      <w:pPr>
        <w:jc w:val="center"/>
        <w:rPr>
          <w:rFonts w:cs="Arial"/>
          <w:b/>
          <w:sz w:val="52"/>
          <w:szCs w:val="52"/>
          <w:lang w:val="es-ES"/>
        </w:rPr>
      </w:pPr>
      <w:r w:rsidRPr="00F414E2">
        <w:rPr>
          <w:rFonts w:cs="Arial"/>
          <w:b/>
          <w:bCs/>
          <w:sz w:val="52"/>
          <w:szCs w:val="52"/>
          <w:lang w:val="es-ES"/>
        </w:rPr>
        <w:t>Solicitud de propuestas</w:t>
      </w:r>
    </w:p>
    <w:p w14:paraId="70F28713" w14:textId="77777777" w:rsidR="00BA5BAE" w:rsidRPr="00F414E2" w:rsidRDefault="00BA5BAE">
      <w:pPr>
        <w:jc w:val="center"/>
        <w:rPr>
          <w:rFonts w:cs="Arial"/>
          <w:bCs/>
          <w:sz w:val="40"/>
          <w:szCs w:val="40"/>
          <w:lang w:val="es-ES"/>
        </w:rPr>
      </w:pPr>
    </w:p>
    <w:p w14:paraId="2334E7DA" w14:textId="77777777" w:rsidR="00BA5BAE" w:rsidRPr="00F414E2" w:rsidRDefault="00BA5BAE">
      <w:pPr>
        <w:jc w:val="center"/>
        <w:rPr>
          <w:rFonts w:cs="Arial"/>
          <w:b/>
          <w:sz w:val="52"/>
          <w:szCs w:val="52"/>
          <w:lang w:val="es-ES"/>
        </w:rPr>
      </w:pPr>
    </w:p>
    <w:p w14:paraId="3FAF6B17" w14:textId="3C615526" w:rsidR="00BA5BAE" w:rsidRPr="00F414E2" w:rsidRDefault="007526AA">
      <w:pPr>
        <w:jc w:val="center"/>
        <w:rPr>
          <w:rFonts w:cs="Arial"/>
          <w:sz w:val="40"/>
          <w:szCs w:val="40"/>
          <w:lang w:val="es-ES"/>
        </w:rPr>
      </w:pPr>
      <w:r w:rsidRPr="00F414E2">
        <w:rPr>
          <w:rFonts w:cs="Arial"/>
          <w:sz w:val="40"/>
          <w:szCs w:val="40"/>
          <w:lang w:val="es-ES"/>
        </w:rPr>
        <w:t>P</w:t>
      </w:r>
      <w:r w:rsidR="00667128" w:rsidRPr="00F414E2">
        <w:rPr>
          <w:rFonts w:cs="Arial"/>
          <w:sz w:val="40"/>
          <w:szCs w:val="40"/>
          <w:lang w:val="es-ES"/>
        </w:rPr>
        <w:t>ara</w:t>
      </w:r>
    </w:p>
    <w:p w14:paraId="381CE882" w14:textId="77777777" w:rsidR="007526AA" w:rsidRPr="00F414E2" w:rsidRDefault="007526AA">
      <w:pPr>
        <w:jc w:val="center"/>
        <w:rPr>
          <w:rFonts w:cs="Arial"/>
          <w:bCs/>
          <w:sz w:val="40"/>
          <w:szCs w:val="40"/>
          <w:lang w:val="es-ES"/>
        </w:rPr>
      </w:pPr>
    </w:p>
    <w:p w14:paraId="47AC237A" w14:textId="22F6814C" w:rsidR="00BA5BAE" w:rsidRPr="00F414E2" w:rsidRDefault="00A01150">
      <w:pPr>
        <w:jc w:val="center"/>
        <w:rPr>
          <w:rFonts w:cs="Arial"/>
          <w:b/>
          <w:sz w:val="56"/>
          <w:szCs w:val="56"/>
          <w:lang w:val="es-ES"/>
        </w:rPr>
      </w:pPr>
      <w:r w:rsidRPr="00F414E2">
        <w:rPr>
          <w:rFonts w:cs="Arial"/>
          <w:sz w:val="56"/>
          <w:szCs w:val="56"/>
          <w:lang w:val="es-ES"/>
        </w:rPr>
        <w:t>Estructuración y ejecución de un Plan de E</w:t>
      </w:r>
      <w:r w:rsidR="00430164" w:rsidRPr="00F414E2">
        <w:rPr>
          <w:rFonts w:cs="Arial"/>
          <w:sz w:val="56"/>
          <w:szCs w:val="56"/>
          <w:lang w:val="es-ES"/>
        </w:rPr>
        <w:t>ducación Financiera Digital</w:t>
      </w:r>
    </w:p>
    <w:p w14:paraId="31D9DC28" w14:textId="77777777" w:rsidR="00BA5BAE" w:rsidRPr="00F414E2" w:rsidRDefault="00BA5BAE">
      <w:pPr>
        <w:jc w:val="center"/>
        <w:rPr>
          <w:rFonts w:cs="Arial"/>
          <w:b/>
          <w:sz w:val="40"/>
          <w:lang w:val="es-ES"/>
        </w:rPr>
      </w:pPr>
    </w:p>
    <w:p w14:paraId="0DDFC666" w14:textId="77777777" w:rsidR="00BA5BAE" w:rsidRPr="00F414E2" w:rsidRDefault="00BA5BAE">
      <w:pPr>
        <w:jc w:val="center"/>
        <w:rPr>
          <w:rFonts w:cs="Arial"/>
          <w:b/>
          <w:sz w:val="40"/>
          <w:lang w:val="es-ES"/>
        </w:rPr>
      </w:pPr>
    </w:p>
    <w:p w14:paraId="144FBEEF" w14:textId="0E2F7AD1" w:rsidR="00BA5BAE" w:rsidRPr="00F414E2" w:rsidRDefault="00667128">
      <w:pPr>
        <w:jc w:val="center"/>
        <w:rPr>
          <w:rFonts w:cs="Arial"/>
          <w:b/>
          <w:sz w:val="18"/>
          <w:szCs w:val="22"/>
          <w:lang w:val="es-ES"/>
        </w:rPr>
      </w:pPr>
      <w:r w:rsidRPr="00F414E2">
        <w:rPr>
          <w:rFonts w:cs="Arial"/>
          <w:sz w:val="40"/>
          <w:szCs w:val="40"/>
          <w:lang w:val="es-ES"/>
        </w:rPr>
        <w:t xml:space="preserve">Número de referencia: </w:t>
      </w:r>
      <w:r w:rsidR="007526AA" w:rsidRPr="00F414E2">
        <w:rPr>
          <w:rFonts w:cs="Arial"/>
          <w:sz w:val="36"/>
          <w:szCs w:val="36"/>
          <w:lang w:val="es-ES"/>
        </w:rPr>
        <w:t>HND-2000001489-0353-CS-QCBS</w:t>
      </w:r>
    </w:p>
    <w:p w14:paraId="525C904B" w14:textId="77777777" w:rsidR="00BA5BAE" w:rsidRPr="00F414E2" w:rsidRDefault="00BA5BAE">
      <w:pPr>
        <w:jc w:val="center"/>
        <w:rPr>
          <w:rFonts w:cs="Arial"/>
          <w:b/>
          <w:sz w:val="18"/>
          <w:szCs w:val="22"/>
          <w:lang w:val="es-ES"/>
        </w:rPr>
      </w:pPr>
    </w:p>
    <w:p w14:paraId="4418734C" w14:textId="77777777" w:rsidR="00BA5BAE" w:rsidRPr="00F414E2" w:rsidRDefault="00BA5BAE">
      <w:pPr>
        <w:jc w:val="center"/>
        <w:rPr>
          <w:rFonts w:cs="Arial"/>
          <w:b/>
          <w:sz w:val="20"/>
          <w:lang w:val="es-ES"/>
        </w:rPr>
      </w:pPr>
    </w:p>
    <w:p w14:paraId="3FE372CE" w14:textId="140F3255" w:rsidR="00BA5BAE" w:rsidRPr="00F414E2" w:rsidRDefault="00667128">
      <w:pPr>
        <w:rPr>
          <w:rFonts w:cs="Arial"/>
          <w:b/>
          <w:lang w:val="es-ES"/>
        </w:rPr>
      </w:pPr>
      <w:r w:rsidRPr="00F414E2">
        <w:rPr>
          <w:rFonts w:cs="Arial"/>
          <w:b/>
          <w:bCs/>
          <w:lang w:val="es-ES"/>
        </w:rPr>
        <w:t>Fecha de emisión:</w:t>
      </w:r>
      <w:r w:rsidR="00B072BD" w:rsidRPr="00F414E2">
        <w:rPr>
          <w:rFonts w:cs="Arial"/>
          <w:b/>
          <w:bCs/>
          <w:lang w:val="es-ES"/>
        </w:rPr>
        <w:t xml:space="preserve"> </w:t>
      </w:r>
      <w:r w:rsidR="00F414E2" w:rsidRPr="00F414E2">
        <w:rPr>
          <w:rFonts w:cs="Arial"/>
          <w:b/>
          <w:bCs/>
          <w:lang w:val="es-ES"/>
        </w:rPr>
        <w:t>10 de septiembre del 2026</w:t>
      </w:r>
    </w:p>
    <w:p w14:paraId="64A2EBE8" w14:textId="1D1AF5A1" w:rsidR="00BA5BAE" w:rsidRPr="00F414E2" w:rsidRDefault="00667128" w:rsidP="007730C0">
      <w:pPr>
        <w:jc w:val="center"/>
        <w:rPr>
          <w:rFonts w:cs="Arial"/>
          <w:b/>
          <w:bCs/>
          <w:spacing w:val="8"/>
          <w:sz w:val="46"/>
          <w:szCs w:val="46"/>
          <w:lang w:val="es-ES"/>
        </w:rPr>
      </w:pPr>
      <w:r w:rsidRPr="00F414E2">
        <w:rPr>
          <w:rFonts w:cs="Arial"/>
          <w:b/>
          <w:bCs/>
          <w:spacing w:val="8"/>
          <w:sz w:val="46"/>
          <w:szCs w:val="46"/>
          <w:lang w:val="es-ES"/>
        </w:rPr>
        <w:br w:type="page"/>
      </w:r>
      <w:r w:rsidRPr="00F414E2">
        <w:rPr>
          <w:rFonts w:cs="Arial"/>
          <w:b/>
          <w:bCs/>
          <w:sz w:val="46"/>
          <w:szCs w:val="46"/>
          <w:lang w:val="es-ES"/>
        </w:rPr>
        <w:lastRenderedPageBreak/>
        <w:t>Prefacio</w:t>
      </w:r>
    </w:p>
    <w:p w14:paraId="594120DC" w14:textId="77777777" w:rsidR="00BA5BAE" w:rsidRPr="00F414E2" w:rsidRDefault="00BA5BAE">
      <w:pPr>
        <w:ind w:left="397" w:right="397"/>
        <w:rPr>
          <w:rFonts w:cs="Arial"/>
          <w:b/>
          <w:bCs/>
          <w:spacing w:val="8"/>
          <w:sz w:val="46"/>
          <w:szCs w:val="46"/>
          <w:lang w:val="es-ES"/>
        </w:rPr>
      </w:pPr>
    </w:p>
    <w:p w14:paraId="3296823F" w14:textId="46ADBC39" w:rsidR="00BA5BAE" w:rsidRPr="00F414E2" w:rsidRDefault="00667128" w:rsidP="004B6169">
      <w:pPr>
        <w:spacing w:before="144"/>
        <w:ind w:left="397" w:right="397"/>
        <w:rPr>
          <w:rFonts w:cs="Arial"/>
          <w:spacing w:val="-2"/>
          <w:sz w:val="22"/>
          <w:szCs w:val="22"/>
          <w:lang w:val="es-ES"/>
        </w:rPr>
      </w:pPr>
      <w:r w:rsidRPr="00F414E2">
        <w:rPr>
          <w:rFonts w:cs="Arial"/>
          <w:lang w:val="es-ES"/>
        </w:rPr>
        <w:t xml:space="preserve">El presente documento de licitación fue preparado por </w:t>
      </w:r>
      <w:r w:rsidR="00D03793" w:rsidRPr="00F414E2">
        <w:rPr>
          <w:rFonts w:cs="Arial"/>
          <w:lang w:val="es-ES"/>
        </w:rPr>
        <w:t xml:space="preserve">la Secretaria de Agricultura y Ganadería (SAG) </w:t>
      </w:r>
      <w:r w:rsidRPr="00F414E2">
        <w:rPr>
          <w:rFonts w:cs="Arial"/>
          <w:lang w:val="es-ES"/>
        </w:rPr>
        <w:t xml:space="preserve">y se basa en la primera edición del documento normalizado del FIDA para la solicitud de propuestas simplificada, disponible en </w:t>
      </w:r>
      <w:r w:rsidR="00FB79BA" w:rsidRPr="00F414E2">
        <w:rPr>
          <w:rFonts w:cs="Arial"/>
          <w:lang w:val="es-ES"/>
        </w:rPr>
        <w:t>https://www.ifad.org/es/project-procurement.</w:t>
      </w:r>
      <w:r w:rsidRPr="00F414E2">
        <w:rPr>
          <w:rFonts w:cs="Arial"/>
          <w:lang w:val="es-ES"/>
        </w:rPr>
        <w:t xml:space="preserve"> Deberá emplearse para la contratación de servicios utilizando la metodología de selección basada en la calidad y el costo, basada en la calidad, con presupuesto fijo o basada en el menor costo en los proyectos financiados por el FIDA.</w:t>
      </w:r>
    </w:p>
    <w:p w14:paraId="530F7B0F" w14:textId="77777777" w:rsidR="00BA5BAE" w:rsidRPr="00F414E2" w:rsidRDefault="00667128" w:rsidP="008132F6">
      <w:pPr>
        <w:spacing w:before="144"/>
        <w:ind w:left="397" w:right="397"/>
        <w:rPr>
          <w:rFonts w:cs="Arial"/>
          <w:sz w:val="22"/>
          <w:szCs w:val="22"/>
          <w:lang w:val="es-ES"/>
        </w:rPr>
      </w:pPr>
      <w:r w:rsidRPr="00F414E2">
        <w:rPr>
          <w:rFonts w:cs="Arial"/>
          <w:lang w:val="es-ES"/>
        </w:rPr>
        <w:t>El FIDA no garantiza la integridad, exactitud ni traducción, si corresponde, ni ningún otro aspecto vinculado al contenido del presente documento.</w:t>
      </w:r>
    </w:p>
    <w:p w14:paraId="13F0D5EE" w14:textId="77777777" w:rsidR="00BA5BAE" w:rsidRPr="00F414E2" w:rsidRDefault="00BA5BAE" w:rsidP="00D03793">
      <w:pPr>
        <w:jc w:val="both"/>
        <w:rPr>
          <w:rFonts w:cs="Arial"/>
          <w:b/>
          <w:bCs/>
          <w:spacing w:val="8"/>
          <w:sz w:val="46"/>
          <w:szCs w:val="46"/>
          <w:lang w:val="es-ES"/>
        </w:rPr>
      </w:pPr>
    </w:p>
    <w:p w14:paraId="194BB905" w14:textId="77777777" w:rsidR="00BA5BAE" w:rsidRPr="00F414E2" w:rsidRDefault="00BA5BAE">
      <w:pPr>
        <w:rPr>
          <w:rFonts w:cs="Arial"/>
          <w:spacing w:val="-2"/>
          <w:sz w:val="22"/>
          <w:szCs w:val="22"/>
          <w:lang w:val="es-ES"/>
        </w:rPr>
      </w:pPr>
    </w:p>
    <w:p w14:paraId="0905B914" w14:textId="77777777" w:rsidR="00BA5BAE" w:rsidRPr="00F414E2" w:rsidRDefault="00BA5BAE">
      <w:pPr>
        <w:rPr>
          <w:rFonts w:cs="Arial"/>
          <w:spacing w:val="-2"/>
          <w:sz w:val="22"/>
          <w:szCs w:val="22"/>
          <w:lang w:val="es-ES"/>
        </w:rPr>
        <w:sectPr w:rsidR="00BA5BAE" w:rsidRPr="00F414E2" w:rsidSect="00E90E90">
          <w:headerReference w:type="even" r:id="rId13"/>
          <w:headerReference w:type="default" r:id="rId14"/>
          <w:footerReference w:type="even" r:id="rId15"/>
          <w:footerReference w:type="default" r:id="rId16"/>
          <w:headerReference w:type="first" r:id="rId17"/>
          <w:footerReference w:type="first" r:id="rId18"/>
          <w:pgSz w:w="11900" w:h="16820" w:code="9"/>
          <w:pgMar w:top="2347" w:right="964" w:bottom="1440" w:left="1015" w:header="709" w:footer="709" w:gutter="0"/>
          <w:pgNumType w:start="1"/>
          <w:cols w:space="708"/>
          <w:titlePg/>
          <w:docGrid w:linePitch="360"/>
        </w:sectPr>
      </w:pPr>
    </w:p>
    <w:p w14:paraId="3B99F9F3" w14:textId="77777777" w:rsidR="00BA5BAE" w:rsidRPr="00F414E2" w:rsidRDefault="00667128">
      <w:pPr>
        <w:tabs>
          <w:tab w:val="left" w:pos="720"/>
          <w:tab w:val="right" w:leader="dot" w:pos="8640"/>
        </w:tabs>
        <w:spacing w:before="120"/>
        <w:jc w:val="center"/>
        <w:rPr>
          <w:rFonts w:cs="Arial"/>
          <w:b/>
          <w:bCs/>
          <w:sz w:val="32"/>
          <w:szCs w:val="32"/>
          <w:lang w:val="es-ES"/>
        </w:rPr>
      </w:pPr>
      <w:bookmarkStart w:id="0" w:name="_Hlk164454814"/>
      <w:r w:rsidRPr="00F414E2">
        <w:rPr>
          <w:rFonts w:cs="Arial"/>
          <w:b/>
          <w:bCs/>
          <w:sz w:val="32"/>
          <w:szCs w:val="32"/>
          <w:lang w:val="es-ES"/>
        </w:rPr>
        <w:lastRenderedPageBreak/>
        <w:t>Sección I. Carta de invitación</w:t>
      </w:r>
      <w:bookmarkEnd w:id="0"/>
    </w:p>
    <w:p w14:paraId="1D16B646" w14:textId="77777777" w:rsidR="00BA5BAE" w:rsidRPr="00F414E2" w:rsidRDefault="00BA5BAE">
      <w:pPr>
        <w:pStyle w:val="Lista"/>
        <w:rPr>
          <w:rFonts w:ascii="Arial" w:hAnsi="Arial" w:cs="Arial"/>
          <w:lang w:val="es-ES"/>
        </w:rPr>
      </w:pPr>
    </w:p>
    <w:p w14:paraId="0B5B4A7D" w14:textId="6B431742" w:rsidR="00BA5BAE" w:rsidRPr="00F414E2" w:rsidRDefault="00667128" w:rsidP="00D03793">
      <w:pPr>
        <w:pStyle w:val="Lista"/>
        <w:tabs>
          <w:tab w:val="right" w:pos="8640"/>
        </w:tabs>
        <w:jc w:val="right"/>
        <w:rPr>
          <w:rFonts w:ascii="Arial" w:hAnsi="Arial" w:cs="Arial"/>
          <w:lang w:val="es-ES"/>
        </w:rPr>
      </w:pPr>
      <w:r w:rsidRPr="00F414E2">
        <w:rPr>
          <w:rFonts w:ascii="Arial" w:hAnsi="Arial" w:cs="Arial"/>
          <w:lang w:val="es-ES"/>
        </w:rPr>
        <w:tab/>
      </w:r>
      <w:r w:rsidRPr="00F414E2">
        <w:rPr>
          <w:rFonts w:ascii="Arial" w:hAnsi="Arial" w:cs="Arial"/>
          <w:lang w:val="es-ES"/>
        </w:rPr>
        <w:tab/>
      </w:r>
      <w:r w:rsidR="00D03793" w:rsidRPr="00F414E2">
        <w:rPr>
          <w:rFonts w:ascii="Arial" w:hAnsi="Arial" w:cs="Arial"/>
          <w:lang w:val="es-ES"/>
        </w:rPr>
        <w:t xml:space="preserve"> </w:t>
      </w:r>
      <w:r w:rsidRPr="00F414E2">
        <w:rPr>
          <w:rFonts w:ascii="Arial" w:hAnsi="Arial" w:cs="Arial"/>
          <w:i/>
          <w:iCs/>
          <w:lang w:val="es-ES"/>
        </w:rPr>
        <w:t>[Ciudad, fecha],</w:t>
      </w:r>
      <w:r w:rsidRPr="00F414E2">
        <w:rPr>
          <w:rFonts w:ascii="Arial" w:hAnsi="Arial" w:cs="Arial"/>
          <w:lang w:val="es-ES"/>
        </w:rPr>
        <w:t xml:space="preserve"> </w:t>
      </w:r>
    </w:p>
    <w:p w14:paraId="090BEBEE" w14:textId="01EF1B38" w:rsidR="00FB79BA" w:rsidRPr="00F414E2" w:rsidRDefault="003C0875" w:rsidP="00FB79BA">
      <w:pPr>
        <w:rPr>
          <w:rFonts w:cs="Arial"/>
          <w:szCs w:val="20"/>
          <w:lang w:val="es-ES"/>
        </w:rPr>
      </w:pPr>
      <w:r w:rsidRPr="00F414E2">
        <w:rPr>
          <w:rFonts w:cs="Arial"/>
          <w:lang w:val="es-ES"/>
        </w:rPr>
        <w:t xml:space="preserve">Proceso </w:t>
      </w:r>
      <w:r w:rsidR="00667128" w:rsidRPr="00F414E2">
        <w:rPr>
          <w:rFonts w:cs="Arial"/>
          <w:lang w:val="es-ES"/>
        </w:rPr>
        <w:t xml:space="preserve">n.º: </w:t>
      </w:r>
      <w:r w:rsidR="00FB79BA" w:rsidRPr="00F414E2">
        <w:rPr>
          <w:rFonts w:cs="Arial"/>
          <w:szCs w:val="20"/>
          <w:lang w:val="es-ES"/>
        </w:rPr>
        <w:t>HND-2000001489-0353-CS-QCBS</w:t>
      </w:r>
    </w:p>
    <w:p w14:paraId="26A4617C" w14:textId="2966B8D1" w:rsidR="00BA5BAE" w:rsidRPr="00F414E2" w:rsidRDefault="00667128">
      <w:pPr>
        <w:pStyle w:val="BankNormal"/>
        <w:tabs>
          <w:tab w:val="left" w:pos="720"/>
          <w:tab w:val="right" w:leader="dot" w:pos="8640"/>
        </w:tabs>
        <w:rPr>
          <w:rFonts w:cs="Arial"/>
          <w:szCs w:val="24"/>
          <w:lang w:val="es-ES"/>
        </w:rPr>
      </w:pPr>
      <w:r w:rsidRPr="00F414E2">
        <w:rPr>
          <w:rFonts w:cs="Arial"/>
          <w:lang w:val="es-ES"/>
        </w:rPr>
        <w:t xml:space="preserve">Donación/Préstamo n.º </w:t>
      </w:r>
      <w:r w:rsidR="00D03793" w:rsidRPr="00F414E2">
        <w:rPr>
          <w:rFonts w:cs="Arial"/>
          <w:lang w:val="es-ES"/>
        </w:rPr>
        <w:t>2000001489</w:t>
      </w:r>
    </w:p>
    <w:p w14:paraId="2C8D6F56" w14:textId="77777777" w:rsidR="00BA5BAE" w:rsidRPr="00F414E2" w:rsidRDefault="00BA5BAE">
      <w:pPr>
        <w:pStyle w:val="Textoindependiente"/>
        <w:rPr>
          <w:rFonts w:ascii="Arial" w:hAnsi="Arial" w:cs="Arial"/>
          <w:i/>
          <w:lang w:val="es-ES"/>
        </w:rPr>
      </w:pPr>
    </w:p>
    <w:p w14:paraId="48F4F64E" w14:textId="77777777" w:rsidR="00BA5BAE" w:rsidRPr="00F414E2" w:rsidRDefault="00667128">
      <w:pPr>
        <w:pStyle w:val="Saludo"/>
        <w:rPr>
          <w:rFonts w:cs="Arial"/>
        </w:rPr>
      </w:pPr>
      <w:r w:rsidRPr="00F414E2">
        <w:rPr>
          <w:rFonts w:cs="Arial"/>
          <w:lang w:val="es-ES"/>
        </w:rPr>
        <w:t>Estimado(a) señor(a):</w:t>
      </w:r>
    </w:p>
    <w:p w14:paraId="7899F3C9" w14:textId="77777777" w:rsidR="00BA5BAE" w:rsidRPr="00F414E2" w:rsidRDefault="00BA5BAE">
      <w:pPr>
        <w:tabs>
          <w:tab w:val="right" w:leader="dot" w:pos="8640"/>
        </w:tabs>
        <w:rPr>
          <w:rFonts w:cs="Arial"/>
          <w:sz w:val="21"/>
          <w:szCs w:val="21"/>
          <w:lang w:val="en-GB"/>
        </w:rPr>
      </w:pPr>
    </w:p>
    <w:p w14:paraId="064A2E56" w14:textId="25ACED39" w:rsidR="00BA5BAE" w:rsidRPr="00F414E2" w:rsidRDefault="00667128" w:rsidP="006F5F1D">
      <w:pPr>
        <w:pStyle w:val="NormalWeb"/>
        <w:numPr>
          <w:ilvl w:val="0"/>
          <w:numId w:val="2"/>
        </w:numPr>
        <w:spacing w:before="0" w:beforeAutospacing="0" w:after="0" w:afterAutospacing="0"/>
        <w:ind w:left="426" w:hanging="426"/>
        <w:jc w:val="both"/>
        <w:rPr>
          <w:rFonts w:eastAsiaTheme="minorEastAsia" w:cs="Arial"/>
          <w:lang w:val="es-ES"/>
        </w:rPr>
      </w:pPr>
      <w:r w:rsidRPr="00F414E2">
        <w:rPr>
          <w:rFonts w:cs="Arial"/>
          <w:lang w:val="es-ES"/>
        </w:rPr>
        <w:t xml:space="preserve">La </w:t>
      </w:r>
      <w:r w:rsidR="003C0875" w:rsidRPr="00F414E2">
        <w:rPr>
          <w:rFonts w:cs="Arial"/>
          <w:lang w:val="es-ES"/>
        </w:rPr>
        <w:t>Secretaria de Agricultura y Ganadería (SAG)</w:t>
      </w:r>
      <w:r w:rsidRPr="00F414E2">
        <w:rPr>
          <w:rFonts w:cs="Arial"/>
          <w:lang w:val="es-ES"/>
        </w:rPr>
        <w:t xml:space="preserve"> ha recibid</w:t>
      </w:r>
      <w:r w:rsidR="006C7518" w:rsidRPr="00F414E2">
        <w:rPr>
          <w:rFonts w:cs="Arial"/>
          <w:lang w:val="es-ES"/>
        </w:rPr>
        <w:t>o</w:t>
      </w:r>
      <w:r w:rsidRPr="00F414E2">
        <w:rPr>
          <w:rFonts w:cs="Arial"/>
          <w:lang w:val="es-ES"/>
        </w:rPr>
        <w:t xml:space="preserve"> financiación del Fondo Internacional de Desarrollo Agrícola (“el Fondo” o “el FIDA”) para sufragar el costo de</w:t>
      </w:r>
      <w:r w:rsidR="00925493" w:rsidRPr="00F414E2">
        <w:rPr>
          <w:rFonts w:cs="Arial"/>
          <w:lang w:val="es-ES"/>
        </w:rPr>
        <w:t>l</w:t>
      </w:r>
      <w:r w:rsidRPr="00F414E2">
        <w:rPr>
          <w:rFonts w:cs="Arial"/>
          <w:lang w:val="es-ES"/>
        </w:rPr>
        <w:t xml:space="preserve"> </w:t>
      </w:r>
      <w:r w:rsidR="00925493" w:rsidRPr="00F414E2">
        <w:rPr>
          <w:rFonts w:cs="Arial"/>
          <w:lang w:val="es-ES"/>
        </w:rPr>
        <w:t xml:space="preserve">Proyecto de Inclusión Económica y Social de Pequeños Productores Rurales en la Región Noreste de Honduras (PROINORTE) </w:t>
      </w:r>
      <w:r w:rsidRPr="00F414E2">
        <w:rPr>
          <w:rFonts w:cs="Arial"/>
          <w:lang w:val="es-ES"/>
        </w:rPr>
        <w:t>y tiene el propósito de destinar parte de esos fondos a la contratación de servicios de consultoría.</w:t>
      </w:r>
      <w:r w:rsidR="00AE681C" w:rsidRPr="00F414E2">
        <w:rPr>
          <w:rFonts w:eastAsiaTheme="minorEastAsia" w:cs="Arial"/>
          <w:lang w:val="es-ES"/>
        </w:rPr>
        <w:t xml:space="preserve"> </w:t>
      </w:r>
      <w:r w:rsidRPr="00F414E2">
        <w:rPr>
          <w:rFonts w:cs="Arial"/>
          <w:lang w:val="es-ES"/>
        </w:rPr>
        <w:t xml:space="preserve">La utilización de la financiación del FIDA estará sujeta a la aprobación por parte de este, conforme a las condiciones establecidas en el convenio de financiación y a las normas, políticas y procedimientos del Fondo. El FIDA y sus oficiales, agentes y empleados quedarán exentos de toda responsabilidad por cualquier demanda, actuación, reclamación, indemnización por pérdidas u obligación de cualquier índole o naturaleza que presente cualquier parte en relación con </w:t>
      </w:r>
      <w:r w:rsidR="00AE681C" w:rsidRPr="00F414E2">
        <w:rPr>
          <w:rFonts w:cs="Arial"/>
          <w:lang w:val="es-ES"/>
        </w:rPr>
        <w:t>PROINORTE</w:t>
      </w:r>
      <w:r w:rsidR="00AE681C" w:rsidRPr="00F414E2">
        <w:rPr>
          <w:rFonts w:cs="Arial"/>
          <w:i/>
          <w:iCs/>
          <w:color w:val="FF0000"/>
          <w:lang w:val="es-ES"/>
        </w:rPr>
        <w:t>.</w:t>
      </w:r>
    </w:p>
    <w:p w14:paraId="66E05BC7" w14:textId="77777777" w:rsidR="00BA5BAE" w:rsidRPr="00F414E2" w:rsidRDefault="00BA5BAE">
      <w:pPr>
        <w:pStyle w:val="NormalWeb"/>
        <w:spacing w:before="0" w:beforeAutospacing="0" w:after="0" w:afterAutospacing="0"/>
        <w:ind w:left="426"/>
        <w:rPr>
          <w:rFonts w:cs="Arial"/>
          <w:lang w:val="es-ES"/>
        </w:rPr>
      </w:pPr>
    </w:p>
    <w:p w14:paraId="2D89545B" w14:textId="569C158B" w:rsidR="00FB07EF" w:rsidRPr="00F414E2" w:rsidRDefault="00667128" w:rsidP="006F5F1D">
      <w:pPr>
        <w:pStyle w:val="NormalWeb"/>
        <w:numPr>
          <w:ilvl w:val="0"/>
          <w:numId w:val="2"/>
        </w:numPr>
        <w:spacing w:before="0" w:beforeAutospacing="0" w:after="0" w:afterAutospacing="0"/>
        <w:ind w:left="426" w:hanging="426"/>
        <w:jc w:val="both"/>
        <w:rPr>
          <w:rFonts w:cs="Arial"/>
          <w:lang w:val="es-ES"/>
        </w:rPr>
      </w:pPr>
      <w:r w:rsidRPr="00F414E2">
        <w:rPr>
          <w:rFonts w:cs="Arial"/>
          <w:lang w:val="es-ES"/>
        </w:rPr>
        <w:t>La presente solicitud de propuestas sigue al anuncio general de adquisiciones y contrataciones publicado en l</w:t>
      </w:r>
      <w:r w:rsidR="00FB07EF" w:rsidRPr="00F414E2">
        <w:rPr>
          <w:rFonts w:cs="Arial"/>
          <w:lang w:val="es-ES"/>
        </w:rPr>
        <w:t>os</w:t>
      </w:r>
      <w:r w:rsidRPr="00F414E2">
        <w:rPr>
          <w:rFonts w:cs="Arial"/>
          <w:lang w:val="es-ES"/>
        </w:rPr>
        <w:t xml:space="preserve"> </w:t>
      </w:r>
      <w:r w:rsidR="00FB07EF" w:rsidRPr="00F414E2">
        <w:rPr>
          <w:rFonts w:cs="Arial"/>
          <w:lang w:val="es-ES"/>
        </w:rPr>
        <w:t xml:space="preserve">periódicos El </w:t>
      </w:r>
      <w:r w:rsidR="00EE52CE" w:rsidRPr="00F414E2">
        <w:rPr>
          <w:rFonts w:cs="Arial"/>
          <w:lang w:val="es-ES"/>
        </w:rPr>
        <w:t>H</w:t>
      </w:r>
      <w:r w:rsidR="00FB07EF" w:rsidRPr="00F414E2">
        <w:rPr>
          <w:rFonts w:cs="Arial"/>
          <w:lang w:val="es-ES"/>
        </w:rPr>
        <w:t xml:space="preserve">eraldo y La Prensa el </w:t>
      </w:r>
      <w:r w:rsidR="00F414E2" w:rsidRPr="00F414E2">
        <w:rPr>
          <w:rFonts w:cs="Arial"/>
          <w:lang w:val="es-ES"/>
        </w:rPr>
        <w:t>22 de julio</w:t>
      </w:r>
      <w:r w:rsidR="00FB07EF" w:rsidRPr="00F414E2">
        <w:rPr>
          <w:rFonts w:cs="Arial"/>
          <w:lang w:val="es-ES"/>
        </w:rPr>
        <w:t xml:space="preserve"> del 202</w:t>
      </w:r>
      <w:r w:rsidR="00F414E2" w:rsidRPr="00F414E2">
        <w:rPr>
          <w:rFonts w:cs="Arial"/>
          <w:lang w:val="es-ES"/>
        </w:rPr>
        <w:t>6</w:t>
      </w:r>
      <w:r w:rsidR="00FB07EF" w:rsidRPr="00F414E2">
        <w:rPr>
          <w:rFonts w:cs="Arial"/>
          <w:lang w:val="es-ES"/>
        </w:rPr>
        <w:t xml:space="preserve"> </w:t>
      </w:r>
      <w:r w:rsidR="008132F6" w:rsidRPr="00F414E2">
        <w:rPr>
          <w:rFonts w:cs="Arial"/>
          <w:lang w:val="es-ES"/>
        </w:rPr>
        <w:t xml:space="preserve">y </w:t>
      </w:r>
      <w:r w:rsidR="00FB07EF" w:rsidRPr="00F414E2">
        <w:rPr>
          <w:rFonts w:cs="Arial"/>
          <w:lang w:val="es-ES"/>
        </w:rPr>
        <w:t>en el sitio web del FIDA.</w:t>
      </w:r>
    </w:p>
    <w:p w14:paraId="482DC685" w14:textId="0875F763" w:rsidR="00BA5BAE" w:rsidRPr="00F414E2" w:rsidRDefault="00BA5BAE" w:rsidP="00EE52CE">
      <w:pPr>
        <w:pStyle w:val="NormalWeb"/>
        <w:spacing w:before="0" w:beforeAutospacing="0" w:after="0" w:afterAutospacing="0"/>
        <w:ind w:left="426"/>
        <w:jc w:val="both"/>
        <w:rPr>
          <w:rFonts w:cs="Arial"/>
          <w:lang w:val="es-ES"/>
        </w:rPr>
      </w:pPr>
    </w:p>
    <w:p w14:paraId="66630693" w14:textId="1BFDA6BE" w:rsidR="00747E1C" w:rsidRPr="00F414E2" w:rsidRDefault="00667128" w:rsidP="006F5F1D">
      <w:pPr>
        <w:pStyle w:val="NormalWeb"/>
        <w:numPr>
          <w:ilvl w:val="0"/>
          <w:numId w:val="2"/>
        </w:numPr>
        <w:spacing w:before="0" w:beforeAutospacing="0" w:after="0" w:afterAutospacing="0"/>
        <w:ind w:left="426" w:hanging="426"/>
        <w:rPr>
          <w:rFonts w:cs="Arial"/>
          <w:lang w:val="es-ES"/>
        </w:rPr>
      </w:pPr>
      <w:r w:rsidRPr="00F414E2">
        <w:rPr>
          <w:rFonts w:cs="Arial"/>
          <w:lang w:val="es-ES"/>
        </w:rPr>
        <w:t>La solicitud de propuestas se publicó en l</w:t>
      </w:r>
      <w:r w:rsidR="00EE52CE" w:rsidRPr="00F414E2">
        <w:rPr>
          <w:rFonts w:cs="Arial"/>
          <w:lang w:val="es-ES"/>
        </w:rPr>
        <w:t>os</w:t>
      </w:r>
      <w:r w:rsidRPr="00F414E2">
        <w:rPr>
          <w:rFonts w:cs="Arial"/>
          <w:lang w:val="es-ES"/>
        </w:rPr>
        <w:t xml:space="preserve"> periódico</w:t>
      </w:r>
      <w:r w:rsidR="00EE52CE" w:rsidRPr="00F414E2">
        <w:rPr>
          <w:rFonts w:cs="Arial"/>
          <w:lang w:val="es-ES"/>
        </w:rPr>
        <w:t>s</w:t>
      </w:r>
      <w:r w:rsidRPr="00F414E2">
        <w:rPr>
          <w:rFonts w:cs="Arial"/>
          <w:lang w:val="es-ES"/>
        </w:rPr>
        <w:t xml:space="preserve"> </w:t>
      </w:r>
      <w:r w:rsidR="00F414E2" w:rsidRPr="00F414E2">
        <w:rPr>
          <w:rFonts w:cs="Arial"/>
          <w:lang w:val="es-ES"/>
        </w:rPr>
        <w:t>El heraldo y La prensa</w:t>
      </w:r>
      <w:r w:rsidRPr="00F414E2">
        <w:rPr>
          <w:rFonts w:cs="Arial"/>
          <w:lang w:val="es-ES"/>
        </w:rPr>
        <w:t xml:space="preserve"> el </w:t>
      </w:r>
      <w:r w:rsidR="00F414E2" w:rsidRPr="00F414E2">
        <w:rPr>
          <w:rFonts w:cs="Arial"/>
          <w:lang w:val="es-ES"/>
        </w:rPr>
        <w:t>10 de septiembre del 2026</w:t>
      </w:r>
      <w:r w:rsidRPr="00F414E2">
        <w:rPr>
          <w:rFonts w:cs="Arial"/>
          <w:lang w:val="es-ES"/>
        </w:rPr>
        <w:t xml:space="preserve"> </w:t>
      </w:r>
      <w:r w:rsidR="00EE52CE" w:rsidRPr="00F414E2">
        <w:rPr>
          <w:rFonts w:cs="Arial"/>
          <w:lang w:val="es-ES"/>
        </w:rPr>
        <w:t xml:space="preserve">y pagina web de la SAG </w:t>
      </w:r>
      <w:hyperlink r:id="rId19" w:history="1">
        <w:r w:rsidR="00747E1C" w:rsidRPr="00F414E2">
          <w:rPr>
            <w:rStyle w:val="Hipervnculo"/>
            <w:rFonts w:cs="Arial"/>
            <w:lang w:val="es-SV"/>
          </w:rPr>
          <w:t>ADQUISICIONES UAP | SAG | HONDURAS – SECRETARÍA DE AGRICULTURA Y GANADERÍA DE HONDURAS</w:t>
        </w:r>
      </w:hyperlink>
    </w:p>
    <w:p w14:paraId="439A1216" w14:textId="77777777" w:rsidR="00BA5BAE" w:rsidRPr="00F414E2" w:rsidRDefault="00BA5BAE">
      <w:pPr>
        <w:pStyle w:val="Prrafodelista"/>
        <w:autoSpaceDE w:val="0"/>
        <w:autoSpaceDN w:val="0"/>
        <w:spacing w:line="288" w:lineRule="auto"/>
        <w:ind w:left="360"/>
        <w:rPr>
          <w:rFonts w:cs="Arial"/>
          <w:lang w:val="es-ES"/>
        </w:rPr>
      </w:pPr>
    </w:p>
    <w:p w14:paraId="08B4A38C" w14:textId="0EF919D2" w:rsidR="00BA5BAE" w:rsidRPr="00F414E2" w:rsidRDefault="00667128" w:rsidP="006F5F1D">
      <w:pPr>
        <w:pStyle w:val="Prrafodelista"/>
        <w:numPr>
          <w:ilvl w:val="0"/>
          <w:numId w:val="2"/>
        </w:numPr>
        <w:autoSpaceDE w:val="0"/>
        <w:autoSpaceDN w:val="0"/>
        <w:spacing w:line="288" w:lineRule="auto"/>
        <w:ind w:left="360"/>
        <w:contextualSpacing/>
        <w:jc w:val="both"/>
        <w:rPr>
          <w:rFonts w:cs="Arial"/>
          <w:lang w:val="es-ES"/>
        </w:rPr>
      </w:pPr>
      <w:r w:rsidRPr="00F414E2">
        <w:rPr>
          <w:rFonts w:cs="Arial"/>
          <w:lang w:val="es-ES"/>
        </w:rPr>
        <w:t xml:space="preserve">La </w:t>
      </w:r>
      <w:r w:rsidR="003B7FF8" w:rsidRPr="00F414E2">
        <w:rPr>
          <w:rFonts w:cs="Arial"/>
          <w:lang w:val="es-ES"/>
        </w:rPr>
        <w:t>SAG</w:t>
      </w:r>
      <w:r w:rsidRPr="00F414E2">
        <w:rPr>
          <w:rFonts w:cs="Arial"/>
          <w:lang w:val="es-ES"/>
        </w:rPr>
        <w:t xml:space="preserve"> invita a la presentación de propuestas para la prestación de los siguientes servicios de consultoría: </w:t>
      </w:r>
      <w:r w:rsidR="00B23C6F" w:rsidRPr="00F414E2">
        <w:rPr>
          <w:rFonts w:cs="Arial"/>
          <w:lang w:val="es-ES"/>
        </w:rPr>
        <w:t>Desarrollar capacidades en la población meta del proyecto en educación financiera que faciliten la toma de decisiones financieras en el ámbito personal, familiar y de negocios.</w:t>
      </w:r>
      <w:r w:rsidRPr="00F414E2">
        <w:rPr>
          <w:rFonts w:cs="Arial"/>
          <w:lang w:val="es-ES"/>
        </w:rPr>
        <w:t xml:space="preserve"> En el mandato se ofrece información más pormenorizada sobre los servicios.</w:t>
      </w:r>
    </w:p>
    <w:p w14:paraId="14F2E543" w14:textId="77777777" w:rsidR="00BA5BAE" w:rsidRPr="00F414E2" w:rsidRDefault="00BA5BAE" w:rsidP="003B7FF8">
      <w:pPr>
        <w:pStyle w:val="Prrafodelista"/>
        <w:autoSpaceDE w:val="0"/>
        <w:autoSpaceDN w:val="0"/>
        <w:spacing w:line="288" w:lineRule="auto"/>
        <w:ind w:left="360"/>
        <w:contextualSpacing/>
        <w:jc w:val="both"/>
        <w:rPr>
          <w:rFonts w:cs="Arial"/>
          <w:lang w:val="es-ES"/>
        </w:rPr>
      </w:pPr>
    </w:p>
    <w:p w14:paraId="469FD619" w14:textId="59D109B1" w:rsidR="00BA5BAE" w:rsidRPr="00F414E2" w:rsidRDefault="00667128" w:rsidP="006F5F1D">
      <w:pPr>
        <w:pStyle w:val="Prrafodelista"/>
        <w:numPr>
          <w:ilvl w:val="0"/>
          <w:numId w:val="2"/>
        </w:numPr>
        <w:autoSpaceDE w:val="0"/>
        <w:autoSpaceDN w:val="0"/>
        <w:spacing w:line="288" w:lineRule="auto"/>
        <w:ind w:left="357" w:hanging="357"/>
        <w:contextualSpacing/>
        <w:jc w:val="both"/>
        <w:rPr>
          <w:rFonts w:cs="Arial"/>
          <w:lang w:val="es-ES"/>
        </w:rPr>
      </w:pPr>
      <w:r w:rsidRPr="00F414E2">
        <w:rPr>
          <w:rFonts w:cs="Arial"/>
          <w:lang w:val="es-ES"/>
        </w:rPr>
        <w:t>Se seleccionará una empresa aplicando la metodología “</w:t>
      </w:r>
      <w:r w:rsidR="00E14DE8" w:rsidRPr="00F414E2">
        <w:rPr>
          <w:rFonts w:cs="Arial"/>
          <w:lang w:val="es-ES"/>
        </w:rPr>
        <w:t>Selección basada en la Calidad y el Costo (SBCC</w:t>
      </w:r>
      <w:r w:rsidR="000E52FF" w:rsidRPr="00F414E2">
        <w:rPr>
          <w:rFonts w:cs="Arial"/>
          <w:lang w:val="es-ES"/>
        </w:rPr>
        <w:t>)”</w:t>
      </w:r>
      <w:r w:rsidRPr="00F414E2">
        <w:rPr>
          <w:rFonts w:cs="Arial"/>
          <w:lang w:val="es-ES"/>
        </w:rPr>
        <w:t xml:space="preserve"> y los procedimientos que se describen en la presente solicitud de propuestas, con arreglo a las políticas mencionadas en la última versión de las Directrices del FIDA para la Adquisición de Bienes y la Contratación de Obras y Servicios en el ámbito de los Proyectos aprobada por la Junta Ejecutiva y en el Manual para la adquisición de bienes y la contratación de obras y servicios.</w:t>
      </w:r>
    </w:p>
    <w:p w14:paraId="7CE56441" w14:textId="77777777" w:rsidR="00BA5BAE" w:rsidRPr="00F414E2" w:rsidRDefault="00BA5BAE">
      <w:pPr>
        <w:pStyle w:val="Prrafodelista"/>
        <w:autoSpaceDE w:val="0"/>
        <w:autoSpaceDN w:val="0"/>
        <w:spacing w:line="288" w:lineRule="auto"/>
        <w:ind w:left="357"/>
        <w:contextualSpacing/>
        <w:rPr>
          <w:rFonts w:cs="Arial"/>
          <w:lang w:val="es-ES"/>
        </w:rPr>
      </w:pPr>
    </w:p>
    <w:p w14:paraId="07441664" w14:textId="77777777" w:rsidR="00BA5BAE" w:rsidRPr="00F414E2" w:rsidRDefault="00667128" w:rsidP="006F5F1D">
      <w:pPr>
        <w:pStyle w:val="Prrafodelista"/>
        <w:numPr>
          <w:ilvl w:val="0"/>
          <w:numId w:val="2"/>
        </w:numPr>
        <w:autoSpaceDE w:val="0"/>
        <w:autoSpaceDN w:val="0"/>
        <w:spacing w:line="288" w:lineRule="auto"/>
        <w:ind w:left="360"/>
        <w:contextualSpacing/>
        <w:rPr>
          <w:rFonts w:cs="Arial"/>
          <w:lang w:val="es-ES"/>
        </w:rPr>
      </w:pPr>
      <w:r w:rsidRPr="00F414E2">
        <w:rPr>
          <w:rFonts w:cs="Arial"/>
          <w:lang w:val="es-ES"/>
        </w:rPr>
        <w:t>La solicitud de propuestas contiene los siguientes documentos:</w:t>
      </w:r>
    </w:p>
    <w:p w14:paraId="5A1BA8B5" w14:textId="77777777" w:rsidR="00BA5BAE" w:rsidRPr="00F414E2" w:rsidRDefault="00667128">
      <w:pPr>
        <w:pStyle w:val="Sangranormal"/>
        <w:rPr>
          <w:rFonts w:cs="Arial"/>
          <w:caps/>
          <w:lang w:val="es-ES"/>
        </w:rPr>
      </w:pPr>
      <w:r w:rsidRPr="00F414E2">
        <w:rPr>
          <w:rFonts w:cs="Arial"/>
          <w:lang w:val="es-ES"/>
        </w:rPr>
        <w:t>Sección I - Carta de invitación</w:t>
      </w:r>
    </w:p>
    <w:p w14:paraId="7224124D" w14:textId="77777777" w:rsidR="00BA5BAE" w:rsidRPr="00F414E2" w:rsidRDefault="00667128">
      <w:pPr>
        <w:pStyle w:val="Sangranormal"/>
        <w:rPr>
          <w:rFonts w:cs="Arial"/>
          <w:lang w:val="es-ES"/>
        </w:rPr>
      </w:pPr>
      <w:r w:rsidRPr="00F414E2">
        <w:rPr>
          <w:rFonts w:cs="Arial"/>
          <w:lang w:val="es-ES"/>
        </w:rPr>
        <w:t xml:space="preserve">Sección II - Instrucciones para los consultores </w:t>
      </w:r>
    </w:p>
    <w:p w14:paraId="6CDEF90C" w14:textId="77777777" w:rsidR="00BA5BAE" w:rsidRPr="00F414E2" w:rsidRDefault="00667128">
      <w:pPr>
        <w:pStyle w:val="Sangranormal"/>
        <w:rPr>
          <w:rFonts w:cs="Arial"/>
          <w:lang w:val="es-ES"/>
        </w:rPr>
      </w:pPr>
      <w:r w:rsidRPr="00F414E2">
        <w:rPr>
          <w:rFonts w:cs="Arial"/>
          <w:lang w:val="es-ES"/>
        </w:rPr>
        <w:lastRenderedPageBreak/>
        <w:t>Sección III - Propuesta técnica - Formularios normalizados</w:t>
      </w:r>
    </w:p>
    <w:p w14:paraId="410542E9" w14:textId="77777777" w:rsidR="00BA5BAE" w:rsidRPr="00F414E2" w:rsidRDefault="00667128">
      <w:pPr>
        <w:pStyle w:val="Sangranormal"/>
        <w:rPr>
          <w:rFonts w:cs="Arial"/>
          <w:lang w:val="es-ES"/>
        </w:rPr>
      </w:pPr>
      <w:r w:rsidRPr="00F414E2">
        <w:rPr>
          <w:rFonts w:cs="Arial"/>
          <w:lang w:val="es-ES"/>
        </w:rPr>
        <w:t>Sección IV - Propuesta técnica - Formularios normalizados</w:t>
      </w:r>
    </w:p>
    <w:p w14:paraId="01E4C0BC" w14:textId="77777777" w:rsidR="00BA5BAE" w:rsidRPr="00F414E2" w:rsidRDefault="00667128">
      <w:pPr>
        <w:pStyle w:val="Sangranormal"/>
        <w:rPr>
          <w:rFonts w:cs="Arial"/>
          <w:caps/>
          <w:lang w:val="es-ES"/>
        </w:rPr>
      </w:pPr>
      <w:r w:rsidRPr="00F414E2">
        <w:rPr>
          <w:rFonts w:cs="Arial"/>
          <w:lang w:val="es-ES"/>
        </w:rPr>
        <w:t>Sección V - Mandato</w:t>
      </w:r>
    </w:p>
    <w:p w14:paraId="3FC2A8D7" w14:textId="77777777" w:rsidR="00BA5BAE" w:rsidRPr="00F414E2" w:rsidRDefault="00667128">
      <w:pPr>
        <w:pStyle w:val="Sangranormal"/>
        <w:rPr>
          <w:rFonts w:cs="Arial"/>
          <w:lang w:val="es-ES"/>
        </w:rPr>
      </w:pPr>
      <w:r w:rsidRPr="00F414E2">
        <w:rPr>
          <w:rFonts w:cs="Arial"/>
          <w:lang w:val="es-ES"/>
        </w:rPr>
        <w:t>Sección VI - Formularios normalizados para los contratos</w:t>
      </w:r>
    </w:p>
    <w:p w14:paraId="29D410F5" w14:textId="77777777" w:rsidR="00BA5BAE" w:rsidRPr="00F414E2" w:rsidRDefault="00667128">
      <w:pPr>
        <w:pStyle w:val="Sangranormal"/>
        <w:rPr>
          <w:rFonts w:cs="Arial"/>
        </w:rPr>
      </w:pPr>
      <w:r w:rsidRPr="00F414E2">
        <w:rPr>
          <w:rFonts w:cs="Arial"/>
          <w:lang w:val="es-ES"/>
        </w:rPr>
        <w:t>Sección VII - Formularios</w:t>
      </w:r>
    </w:p>
    <w:p w14:paraId="479B511C" w14:textId="77777777" w:rsidR="00BA5BAE" w:rsidRPr="00F414E2" w:rsidRDefault="00BA5BAE">
      <w:pPr>
        <w:pStyle w:val="Sangradetextonormal"/>
        <w:rPr>
          <w:rFonts w:cs="Arial"/>
        </w:rPr>
      </w:pPr>
    </w:p>
    <w:p w14:paraId="2C836B4D" w14:textId="72EB2EA8" w:rsidR="00BA5BAE" w:rsidRPr="00F414E2" w:rsidRDefault="00667128" w:rsidP="006F5F1D">
      <w:pPr>
        <w:pStyle w:val="Prrafodelista"/>
        <w:numPr>
          <w:ilvl w:val="0"/>
          <w:numId w:val="2"/>
        </w:numPr>
        <w:autoSpaceDE w:val="0"/>
        <w:autoSpaceDN w:val="0"/>
        <w:spacing w:line="288" w:lineRule="auto"/>
        <w:ind w:left="360"/>
        <w:contextualSpacing/>
        <w:jc w:val="both"/>
        <w:rPr>
          <w:rFonts w:cs="Arial"/>
          <w:lang w:val="es-ES"/>
        </w:rPr>
      </w:pPr>
      <w:r w:rsidRPr="00F414E2">
        <w:rPr>
          <w:rFonts w:cs="Arial"/>
          <w:lang w:val="es-ES"/>
        </w:rPr>
        <w:t xml:space="preserve">La propuesta deberá entregarse a más tardar el </w:t>
      </w:r>
      <w:r w:rsidR="00F414E2" w:rsidRPr="00F414E2">
        <w:rPr>
          <w:rFonts w:cs="Arial"/>
          <w:i/>
          <w:iCs/>
          <w:lang w:val="es-ES"/>
        </w:rPr>
        <w:t>12 de octubre del 2026 a las 4:30 pm</w:t>
      </w:r>
      <w:r w:rsidRPr="00F414E2">
        <w:rPr>
          <w:rFonts w:cs="Arial"/>
          <w:lang w:val="es-ES"/>
        </w:rPr>
        <w:t xml:space="preserve">, hora local de </w:t>
      </w:r>
      <w:r w:rsidR="00F414E2" w:rsidRPr="00F414E2">
        <w:rPr>
          <w:rFonts w:cs="Arial"/>
          <w:i/>
          <w:iCs/>
          <w:lang w:val="es-ES"/>
        </w:rPr>
        <w:t>Tegucigalpa, Honduras</w:t>
      </w:r>
      <w:r w:rsidRPr="00F414E2">
        <w:rPr>
          <w:rFonts w:cs="Arial"/>
          <w:lang w:val="es-ES"/>
        </w:rPr>
        <w:t xml:space="preserve"> en la dirección que figura debajo.</w:t>
      </w:r>
    </w:p>
    <w:p w14:paraId="66873D3B" w14:textId="77777777" w:rsidR="008025B7" w:rsidRPr="00F414E2" w:rsidRDefault="008025B7" w:rsidP="008025B7">
      <w:pPr>
        <w:pStyle w:val="Prrafodelista"/>
        <w:autoSpaceDE w:val="0"/>
        <w:autoSpaceDN w:val="0"/>
        <w:spacing w:line="288" w:lineRule="auto"/>
        <w:ind w:left="360"/>
        <w:contextualSpacing/>
        <w:jc w:val="both"/>
        <w:rPr>
          <w:rFonts w:cs="Arial"/>
          <w:lang w:val="es-ES"/>
        </w:rPr>
      </w:pPr>
    </w:p>
    <w:p w14:paraId="5D4D153D" w14:textId="0C5E75A5" w:rsidR="00BA5BAE" w:rsidRPr="00F414E2" w:rsidRDefault="00667128" w:rsidP="006F5F1D">
      <w:pPr>
        <w:pStyle w:val="Prrafodelista"/>
        <w:numPr>
          <w:ilvl w:val="0"/>
          <w:numId w:val="2"/>
        </w:numPr>
        <w:autoSpaceDE w:val="0"/>
        <w:autoSpaceDN w:val="0"/>
        <w:spacing w:line="288" w:lineRule="auto"/>
        <w:ind w:left="360"/>
        <w:contextualSpacing/>
        <w:jc w:val="both"/>
        <w:rPr>
          <w:rFonts w:cs="Arial"/>
          <w:lang w:val="es-ES"/>
        </w:rPr>
      </w:pPr>
      <w:r w:rsidRPr="00F414E2">
        <w:rPr>
          <w:rFonts w:cs="Arial"/>
          <w:lang w:val="es-ES"/>
        </w:rPr>
        <w:t>La propuesta debe tener una validez de 90 (noventa) días desde la fecha de presentación que se indica anteriormente. Durante este período, el consultor mantendrá la disponibilidad del personal profesional designado en la propuesta.</w:t>
      </w:r>
    </w:p>
    <w:p w14:paraId="41D34309" w14:textId="77777777" w:rsidR="008132F6" w:rsidRPr="00F414E2" w:rsidRDefault="008132F6" w:rsidP="008B2AC8">
      <w:pPr>
        <w:pStyle w:val="Prrafodelista"/>
        <w:rPr>
          <w:rFonts w:cs="Arial"/>
          <w:lang w:val="es-ES"/>
        </w:rPr>
      </w:pPr>
    </w:p>
    <w:p w14:paraId="1ED3E3B4" w14:textId="79B81E41" w:rsidR="008132F6" w:rsidRPr="00F414E2" w:rsidRDefault="008132F6" w:rsidP="006F5F1D">
      <w:pPr>
        <w:pStyle w:val="Prrafodelista"/>
        <w:numPr>
          <w:ilvl w:val="0"/>
          <w:numId w:val="2"/>
        </w:numPr>
        <w:autoSpaceDE w:val="0"/>
        <w:autoSpaceDN w:val="0"/>
        <w:spacing w:line="288" w:lineRule="auto"/>
        <w:ind w:left="360"/>
        <w:contextualSpacing/>
        <w:jc w:val="both"/>
        <w:rPr>
          <w:rFonts w:cs="Arial"/>
          <w:lang w:val="es-ES"/>
        </w:rPr>
      </w:pPr>
      <w:r w:rsidRPr="00F414E2">
        <w:rPr>
          <w:rFonts w:cs="Arial"/>
          <w:lang w:val="es-ES"/>
        </w:rPr>
        <w:t xml:space="preserve">El presupuesto indicativo estimado para este encargo, en términos de tiempo, es de </w:t>
      </w:r>
      <w:r w:rsidR="00D60246" w:rsidRPr="00F414E2">
        <w:rPr>
          <w:rFonts w:cs="Arial"/>
          <w:i/>
          <w:lang w:val="es-ES"/>
        </w:rPr>
        <w:t>200 días calendario</w:t>
      </w:r>
      <w:r w:rsidRPr="00F414E2">
        <w:rPr>
          <w:rFonts w:cs="Arial"/>
          <w:lang w:val="es-ES"/>
        </w:rPr>
        <w:t>.</w:t>
      </w:r>
    </w:p>
    <w:p w14:paraId="61E15CE7" w14:textId="77777777" w:rsidR="00BA5BAE" w:rsidRPr="00F414E2" w:rsidRDefault="00BA5BAE">
      <w:pPr>
        <w:pStyle w:val="Prrafodelista"/>
        <w:autoSpaceDE w:val="0"/>
        <w:autoSpaceDN w:val="0"/>
        <w:spacing w:line="288" w:lineRule="auto"/>
        <w:ind w:left="360"/>
        <w:contextualSpacing/>
        <w:rPr>
          <w:rFonts w:cs="Arial"/>
          <w:lang w:val="es-ES"/>
        </w:rPr>
      </w:pPr>
    </w:p>
    <w:p w14:paraId="1DB5ED46" w14:textId="5AAAD1F0" w:rsidR="00BA5BAE" w:rsidRPr="00F414E2" w:rsidRDefault="00F804A5" w:rsidP="006F5F1D">
      <w:pPr>
        <w:pStyle w:val="Prrafodelista"/>
        <w:numPr>
          <w:ilvl w:val="0"/>
          <w:numId w:val="2"/>
        </w:numPr>
        <w:autoSpaceDE w:val="0"/>
        <w:autoSpaceDN w:val="0"/>
        <w:spacing w:line="288" w:lineRule="auto"/>
        <w:ind w:left="360"/>
        <w:contextualSpacing/>
        <w:rPr>
          <w:rFonts w:cs="Arial"/>
          <w:lang w:val="es-ES"/>
        </w:rPr>
      </w:pPr>
      <w:r w:rsidRPr="00F414E2">
        <w:rPr>
          <w:rFonts w:cs="Arial"/>
          <w:lang w:val="es-ES"/>
        </w:rPr>
        <w:t>Si es de su interés participar en este proceso</w:t>
      </w:r>
      <w:r w:rsidR="00667128" w:rsidRPr="00F414E2">
        <w:rPr>
          <w:rFonts w:cs="Arial"/>
          <w:lang w:val="es-ES"/>
        </w:rPr>
        <w:t>, sírvase informarnos por escrito:</w:t>
      </w:r>
    </w:p>
    <w:p w14:paraId="5F77224F" w14:textId="4A91AB85" w:rsidR="00BA5BAE" w:rsidRPr="00F414E2" w:rsidRDefault="00F804A5">
      <w:pPr>
        <w:pStyle w:val="Continuarlista"/>
        <w:tabs>
          <w:tab w:val="left" w:pos="2700"/>
        </w:tabs>
        <w:ind w:left="630"/>
        <w:rPr>
          <w:rFonts w:cs="Arial"/>
          <w:lang w:val="es-ES"/>
        </w:rPr>
      </w:pPr>
      <w:r w:rsidRPr="00F414E2">
        <w:rPr>
          <w:rFonts w:cs="Arial"/>
          <w:lang w:val="es-ES"/>
        </w:rPr>
        <w:t>a</w:t>
      </w:r>
      <w:r w:rsidR="00667128" w:rsidRPr="00F414E2">
        <w:rPr>
          <w:rFonts w:cs="Arial"/>
          <w:lang w:val="es-ES"/>
        </w:rPr>
        <w:t>)  si presentará una propuesta de forma independiente o en asociación,</w:t>
      </w:r>
    </w:p>
    <w:p w14:paraId="786C0823" w14:textId="77777777" w:rsidR="00BA5BAE" w:rsidRPr="00F414E2" w:rsidRDefault="00BA5BAE">
      <w:pPr>
        <w:pStyle w:val="Continuarlista"/>
        <w:tabs>
          <w:tab w:val="left" w:pos="2700"/>
        </w:tabs>
        <w:ind w:left="630"/>
        <w:rPr>
          <w:rFonts w:cs="Arial"/>
          <w:lang w:val="es-ES"/>
        </w:rPr>
      </w:pPr>
    </w:p>
    <w:p w14:paraId="638125F1" w14:textId="77777777" w:rsidR="00BA5BAE" w:rsidRPr="00F414E2" w:rsidRDefault="00667128">
      <w:pPr>
        <w:pStyle w:val="Continuarlista"/>
        <w:tabs>
          <w:tab w:val="left" w:pos="2700"/>
        </w:tabs>
        <w:ind w:left="0"/>
        <w:rPr>
          <w:rFonts w:cs="Arial"/>
          <w:lang w:val="es-ES"/>
        </w:rPr>
      </w:pPr>
      <w:r w:rsidRPr="00F414E2">
        <w:rPr>
          <w:rFonts w:cs="Arial"/>
          <w:lang w:val="es-ES"/>
        </w:rPr>
        <w:t>a la siguiente dirección</w:t>
      </w:r>
    </w:p>
    <w:p w14:paraId="148A3E34" w14:textId="77777777" w:rsidR="001146BE" w:rsidRPr="00F414E2" w:rsidRDefault="001146BE" w:rsidP="001146BE">
      <w:pPr>
        <w:widowControl w:val="0"/>
        <w:pBdr>
          <w:top w:val="nil"/>
          <w:left w:val="nil"/>
          <w:bottom w:val="nil"/>
          <w:right w:val="nil"/>
          <w:between w:val="nil"/>
        </w:pBdr>
        <w:spacing w:before="240"/>
        <w:ind w:left="2127"/>
        <w:rPr>
          <w:rFonts w:eastAsia="Arial" w:cs="Arial"/>
          <w:iCs/>
          <w:lang w:val="es-ES"/>
        </w:rPr>
      </w:pPr>
      <w:r w:rsidRPr="00F414E2">
        <w:rPr>
          <w:rFonts w:eastAsia="Arial" w:cs="Arial"/>
          <w:iCs/>
          <w:lang w:val="es-ES"/>
        </w:rPr>
        <w:t xml:space="preserve">Unidad Administradora de Proyectos </w:t>
      </w:r>
    </w:p>
    <w:p w14:paraId="168106D8" w14:textId="58B8A31C" w:rsidR="001146BE" w:rsidRPr="00F414E2" w:rsidRDefault="001146BE" w:rsidP="001146BE">
      <w:pPr>
        <w:widowControl w:val="0"/>
        <w:pBdr>
          <w:top w:val="nil"/>
          <w:left w:val="nil"/>
          <w:bottom w:val="nil"/>
          <w:right w:val="nil"/>
          <w:between w:val="nil"/>
        </w:pBdr>
        <w:spacing w:line="288" w:lineRule="auto"/>
        <w:ind w:left="2127"/>
        <w:rPr>
          <w:rFonts w:eastAsia="Arial" w:cs="Arial"/>
          <w:iCs/>
          <w:lang w:val="es-ES"/>
        </w:rPr>
      </w:pPr>
      <w:r w:rsidRPr="00F414E2">
        <w:rPr>
          <w:rFonts w:eastAsia="Arial" w:cs="Arial"/>
          <w:b/>
          <w:iCs/>
          <w:lang w:val="es-ES"/>
        </w:rPr>
        <w:t xml:space="preserve">A la atención de: </w:t>
      </w:r>
      <w:r w:rsidR="00F30BB5" w:rsidRPr="00F414E2">
        <w:rPr>
          <w:rFonts w:eastAsia="Arial" w:cs="Arial"/>
          <w:iCs/>
          <w:lang w:val="es-ES"/>
        </w:rPr>
        <w:t>José Alberto Benitez</w:t>
      </w:r>
      <w:r w:rsidRPr="00F414E2">
        <w:rPr>
          <w:rFonts w:eastAsia="Arial" w:cs="Arial"/>
          <w:iCs/>
          <w:lang w:val="es-ES"/>
        </w:rPr>
        <w:t xml:space="preserve">/Coordinador General Interino </w:t>
      </w:r>
    </w:p>
    <w:p w14:paraId="6EF0378D" w14:textId="2FF29073" w:rsidR="001146BE" w:rsidRPr="00F414E2" w:rsidRDefault="001146BE" w:rsidP="001146BE">
      <w:pPr>
        <w:widowControl w:val="0"/>
        <w:pBdr>
          <w:top w:val="nil"/>
          <w:left w:val="nil"/>
          <w:bottom w:val="nil"/>
          <w:right w:val="nil"/>
          <w:between w:val="nil"/>
        </w:pBdr>
        <w:spacing w:line="288" w:lineRule="auto"/>
        <w:ind w:left="2127"/>
        <w:rPr>
          <w:rFonts w:eastAsia="Arial" w:cs="Arial"/>
          <w:iCs/>
          <w:lang w:val="es-ES"/>
        </w:rPr>
      </w:pPr>
      <w:r w:rsidRPr="00F414E2">
        <w:rPr>
          <w:rFonts w:eastAsia="Arial" w:cs="Arial"/>
          <w:iCs/>
          <w:lang w:val="es-ES"/>
        </w:rPr>
        <w:t xml:space="preserve">Boulevard </w:t>
      </w:r>
      <w:r w:rsidR="00E7214E" w:rsidRPr="00F414E2">
        <w:rPr>
          <w:rFonts w:eastAsia="Arial" w:cs="Arial"/>
          <w:iCs/>
          <w:lang w:val="es-ES"/>
        </w:rPr>
        <w:t>Morazán, centro comercial los castaños 5to. piso</w:t>
      </w:r>
    </w:p>
    <w:p w14:paraId="10900713" w14:textId="77777777" w:rsidR="001146BE" w:rsidRPr="00F414E2" w:rsidRDefault="001146BE" w:rsidP="001146BE">
      <w:pPr>
        <w:widowControl w:val="0"/>
        <w:pBdr>
          <w:top w:val="nil"/>
          <w:left w:val="nil"/>
          <w:bottom w:val="nil"/>
          <w:right w:val="nil"/>
          <w:between w:val="nil"/>
        </w:pBdr>
        <w:spacing w:line="288" w:lineRule="auto"/>
        <w:ind w:left="2127"/>
        <w:rPr>
          <w:rFonts w:eastAsia="Arial" w:cs="Arial"/>
          <w:iCs/>
          <w:lang w:val="es-ES"/>
        </w:rPr>
      </w:pPr>
      <w:r w:rsidRPr="00F414E2">
        <w:rPr>
          <w:rFonts w:eastAsia="Arial" w:cs="Arial"/>
          <w:iCs/>
          <w:lang w:val="es-ES"/>
        </w:rPr>
        <w:t xml:space="preserve">Tegucigalpa, Honduras </w:t>
      </w:r>
    </w:p>
    <w:p w14:paraId="006C1848" w14:textId="77777777" w:rsidR="001146BE" w:rsidRPr="00F414E2" w:rsidRDefault="001146BE" w:rsidP="001146BE">
      <w:pPr>
        <w:widowControl w:val="0"/>
        <w:pBdr>
          <w:top w:val="nil"/>
          <w:left w:val="nil"/>
          <w:bottom w:val="nil"/>
          <w:right w:val="nil"/>
          <w:between w:val="nil"/>
        </w:pBdr>
        <w:spacing w:line="288" w:lineRule="auto"/>
        <w:ind w:left="2127"/>
        <w:rPr>
          <w:rFonts w:eastAsia="Arial" w:cs="Arial"/>
          <w:iCs/>
          <w:lang w:val="es-ES"/>
        </w:rPr>
      </w:pPr>
      <w:r w:rsidRPr="00F414E2">
        <w:rPr>
          <w:rFonts w:eastAsia="Arial" w:cs="Arial"/>
          <w:b/>
          <w:iCs/>
          <w:lang w:val="es-ES"/>
        </w:rPr>
        <w:t xml:space="preserve">Tel.: </w:t>
      </w:r>
      <w:r w:rsidRPr="00F414E2">
        <w:rPr>
          <w:rFonts w:eastAsia="Arial" w:cs="Arial"/>
          <w:iCs/>
          <w:lang w:val="es-ES"/>
        </w:rPr>
        <w:t>2239-8394</w:t>
      </w:r>
    </w:p>
    <w:p w14:paraId="4DEC345C" w14:textId="77777777" w:rsidR="001146BE" w:rsidRPr="00F414E2" w:rsidRDefault="001146BE" w:rsidP="001146BE">
      <w:pPr>
        <w:widowControl w:val="0"/>
        <w:pBdr>
          <w:top w:val="nil"/>
          <w:left w:val="nil"/>
          <w:bottom w:val="nil"/>
          <w:right w:val="nil"/>
          <w:between w:val="nil"/>
        </w:pBdr>
        <w:spacing w:line="288" w:lineRule="auto"/>
        <w:ind w:left="2127"/>
        <w:rPr>
          <w:rFonts w:eastAsia="Arial" w:cs="Arial"/>
          <w:iCs/>
          <w:lang w:val="es-ES"/>
        </w:rPr>
      </w:pPr>
      <w:r w:rsidRPr="00F414E2">
        <w:rPr>
          <w:rFonts w:eastAsia="Arial" w:cs="Arial"/>
          <w:b/>
          <w:iCs/>
          <w:lang w:val="es-ES"/>
        </w:rPr>
        <w:t xml:space="preserve">Correo electrónico: </w:t>
      </w:r>
      <w:r w:rsidRPr="00F414E2">
        <w:rPr>
          <w:rFonts w:eastAsia="Arial" w:cs="Arial"/>
          <w:iCs/>
          <w:lang w:val="es-ES"/>
        </w:rPr>
        <w:t>proinortehn@gmail.com</w:t>
      </w:r>
    </w:p>
    <w:p w14:paraId="79A17BB8" w14:textId="77777777" w:rsidR="001146BE" w:rsidRPr="00F414E2" w:rsidRDefault="001146BE" w:rsidP="001146BE">
      <w:pPr>
        <w:spacing w:before="240"/>
        <w:ind w:left="2127"/>
        <w:jc w:val="both"/>
        <w:rPr>
          <w:rFonts w:eastAsia="Arial" w:cs="Arial"/>
          <w:lang w:val="es-ES"/>
        </w:rPr>
      </w:pPr>
      <w:r w:rsidRPr="00F414E2">
        <w:rPr>
          <w:rFonts w:eastAsia="Arial" w:cs="Arial"/>
          <w:lang w:val="es-ES"/>
        </w:rPr>
        <w:t>Muy atentamente.</w:t>
      </w:r>
    </w:p>
    <w:p w14:paraId="43144664" w14:textId="77777777" w:rsidR="001146BE" w:rsidRPr="00F414E2" w:rsidRDefault="001146BE" w:rsidP="001146BE">
      <w:pPr>
        <w:spacing w:before="240"/>
        <w:jc w:val="both"/>
        <w:rPr>
          <w:rFonts w:eastAsia="Arial" w:cs="Arial"/>
          <w:i/>
          <w:iCs/>
          <w:lang w:val="es-ES"/>
        </w:rPr>
      </w:pPr>
      <w:r w:rsidRPr="00F414E2">
        <w:rPr>
          <w:rFonts w:eastAsia="Arial" w:cs="Arial"/>
          <w:i/>
          <w:iCs/>
          <w:lang w:val="es-ES"/>
        </w:rPr>
        <w:t>---------------------</w:t>
      </w:r>
    </w:p>
    <w:p w14:paraId="7BDD509A" w14:textId="49B7F386" w:rsidR="001146BE" w:rsidRPr="00F414E2" w:rsidRDefault="00F30BB5" w:rsidP="001146BE">
      <w:pPr>
        <w:jc w:val="both"/>
        <w:rPr>
          <w:rFonts w:eastAsia="Arial" w:cs="Arial"/>
          <w:lang w:val="es-ES"/>
        </w:rPr>
      </w:pPr>
      <w:r w:rsidRPr="00F414E2">
        <w:rPr>
          <w:rFonts w:eastAsia="Arial" w:cs="Arial"/>
          <w:lang w:val="es-ES"/>
        </w:rPr>
        <w:t>José Alberto Benitez</w:t>
      </w:r>
    </w:p>
    <w:p w14:paraId="746A21D2" w14:textId="36967324" w:rsidR="001146BE" w:rsidRPr="00F414E2" w:rsidRDefault="001146BE" w:rsidP="001146BE">
      <w:pPr>
        <w:jc w:val="both"/>
        <w:rPr>
          <w:rFonts w:eastAsia="Arial" w:cs="Arial"/>
          <w:lang w:val="es-ES"/>
        </w:rPr>
      </w:pPr>
      <w:r w:rsidRPr="00F414E2">
        <w:rPr>
          <w:rFonts w:eastAsia="Arial" w:cs="Arial"/>
          <w:lang w:val="es-ES"/>
        </w:rPr>
        <w:t xml:space="preserve">Coordinador General </w:t>
      </w:r>
      <w:r w:rsidR="00E76697" w:rsidRPr="00F414E2">
        <w:rPr>
          <w:rFonts w:eastAsia="Arial" w:cs="Arial"/>
          <w:lang w:val="es-ES"/>
        </w:rPr>
        <w:t xml:space="preserve">interino </w:t>
      </w:r>
      <w:r w:rsidRPr="00F414E2">
        <w:rPr>
          <w:rFonts w:eastAsia="Arial" w:cs="Arial"/>
          <w:lang w:val="es-ES"/>
        </w:rPr>
        <w:t>UAP/SAG</w:t>
      </w:r>
    </w:p>
    <w:p w14:paraId="7778577B" w14:textId="77777777" w:rsidR="00BA5BAE" w:rsidRPr="00F414E2" w:rsidRDefault="00BA5BAE">
      <w:pPr>
        <w:tabs>
          <w:tab w:val="left" w:pos="720"/>
          <w:tab w:val="left" w:pos="1440"/>
          <w:tab w:val="left" w:pos="2880"/>
          <w:tab w:val="right" w:leader="dot" w:pos="8640"/>
        </w:tabs>
        <w:rPr>
          <w:rFonts w:cs="Arial"/>
          <w:lang w:val="es-ES"/>
        </w:rPr>
      </w:pPr>
    </w:p>
    <w:p w14:paraId="5EC111E7" w14:textId="77777777" w:rsidR="00BA5BAE" w:rsidRPr="00F414E2" w:rsidRDefault="00667128">
      <w:pPr>
        <w:pStyle w:val="TDC1"/>
        <w:rPr>
          <w:rFonts w:ascii="Arial" w:hAnsi="Arial" w:cs="Arial"/>
          <w:lang w:val="es-ES"/>
        </w:rPr>
      </w:pPr>
      <w:r w:rsidRPr="00F414E2">
        <w:rPr>
          <w:rFonts w:ascii="Arial" w:hAnsi="Arial" w:cs="Arial"/>
          <w:lang w:val="es-ES"/>
        </w:rPr>
        <w:t>Muy atentamente,</w:t>
      </w:r>
    </w:p>
    <w:p w14:paraId="2FD8AD73" w14:textId="77777777" w:rsidR="00BA5BAE" w:rsidRPr="00F414E2" w:rsidRDefault="00BA5BAE">
      <w:pPr>
        <w:rPr>
          <w:rFonts w:cs="Arial"/>
          <w:lang w:val="es-ES"/>
        </w:rPr>
      </w:pPr>
    </w:p>
    <w:p w14:paraId="4B7E1B68" w14:textId="77777777" w:rsidR="001146BE" w:rsidRPr="00F414E2" w:rsidRDefault="001146BE">
      <w:pPr>
        <w:rPr>
          <w:rFonts w:cs="Arial"/>
          <w:i/>
          <w:iCs/>
          <w:color w:val="FF0000"/>
          <w:lang w:val="es-ES"/>
        </w:rPr>
      </w:pPr>
      <w:bookmarkStart w:id="1" w:name="_Toc397501849"/>
      <w:bookmarkStart w:id="2" w:name="_Toc70407732"/>
      <w:r w:rsidRPr="00F414E2">
        <w:rPr>
          <w:rFonts w:cs="Arial"/>
          <w:i/>
          <w:iCs/>
          <w:color w:val="FF0000"/>
          <w:lang w:val="es-ES"/>
        </w:rPr>
        <w:br w:type="page"/>
      </w:r>
    </w:p>
    <w:p w14:paraId="689A5AE8" w14:textId="156E8201" w:rsidR="00BA5BAE" w:rsidRPr="00F414E2" w:rsidRDefault="00667128">
      <w:pPr>
        <w:tabs>
          <w:tab w:val="left" w:pos="720"/>
          <w:tab w:val="right" w:leader="dot" w:pos="8640"/>
        </w:tabs>
        <w:spacing w:before="120"/>
        <w:jc w:val="center"/>
        <w:rPr>
          <w:rFonts w:cs="Arial"/>
          <w:b/>
          <w:bCs/>
          <w:sz w:val="32"/>
          <w:szCs w:val="32"/>
          <w:lang w:val="es-ES"/>
        </w:rPr>
      </w:pPr>
      <w:r w:rsidRPr="00F414E2">
        <w:rPr>
          <w:rFonts w:cs="Arial"/>
          <w:b/>
          <w:bCs/>
          <w:sz w:val="32"/>
          <w:szCs w:val="32"/>
          <w:lang w:val="es-ES"/>
        </w:rPr>
        <w:lastRenderedPageBreak/>
        <w:t>Sección II.</w:t>
      </w:r>
      <w:r w:rsidRPr="00F414E2">
        <w:rPr>
          <w:rFonts w:cs="Arial"/>
          <w:sz w:val="32"/>
          <w:szCs w:val="32"/>
          <w:lang w:val="es-ES"/>
        </w:rPr>
        <w:t xml:space="preserve"> </w:t>
      </w:r>
      <w:r w:rsidRPr="00F414E2">
        <w:rPr>
          <w:rFonts w:cs="Arial"/>
          <w:b/>
          <w:bCs/>
          <w:sz w:val="32"/>
          <w:szCs w:val="32"/>
          <w:lang w:val="es-ES"/>
        </w:rPr>
        <w:t>Instrucciones para los consultores</w:t>
      </w:r>
      <w:bookmarkEnd w:id="1"/>
      <w:bookmarkEnd w:id="2"/>
    </w:p>
    <w:p w14:paraId="049E75E3" w14:textId="77777777" w:rsidR="00BA5BAE" w:rsidRPr="00F414E2" w:rsidRDefault="00BA5BAE">
      <w:pPr>
        <w:spacing w:before="120"/>
        <w:rPr>
          <w:rFonts w:cs="Arial"/>
          <w:b/>
          <w:bCs/>
          <w:lang w:val="es-ES"/>
        </w:rPr>
      </w:pPr>
    </w:p>
    <w:p w14:paraId="4E1D45C1" w14:textId="77777777" w:rsidR="00BA5BAE" w:rsidRPr="00F414E2" w:rsidRDefault="00667128" w:rsidP="006F5F1D">
      <w:pPr>
        <w:pStyle w:val="BankNormal"/>
        <w:numPr>
          <w:ilvl w:val="0"/>
          <w:numId w:val="3"/>
        </w:numPr>
        <w:spacing w:before="120" w:after="200" w:line="288" w:lineRule="auto"/>
        <w:ind w:left="360"/>
        <w:rPr>
          <w:rFonts w:cs="Arial"/>
          <w:szCs w:val="24"/>
          <w:lang w:val="es-ES"/>
        </w:rPr>
      </w:pPr>
      <w:r w:rsidRPr="00F414E2">
        <w:rPr>
          <w:rFonts w:cs="Arial"/>
          <w:lang w:val="es-ES"/>
        </w:rPr>
        <w:t>La presentación de propuestas se hará en dos sobres.</w:t>
      </w:r>
    </w:p>
    <w:p w14:paraId="5409D11B" w14:textId="77777777" w:rsidR="00BA5BAE" w:rsidRPr="00F414E2" w:rsidRDefault="00667128" w:rsidP="006F5F1D">
      <w:pPr>
        <w:pStyle w:val="BankNormal"/>
        <w:numPr>
          <w:ilvl w:val="0"/>
          <w:numId w:val="3"/>
        </w:numPr>
        <w:spacing w:after="200" w:line="288" w:lineRule="auto"/>
        <w:ind w:left="360"/>
        <w:jc w:val="both"/>
        <w:rPr>
          <w:rFonts w:cs="Arial"/>
          <w:iCs/>
          <w:lang w:val="es-ES"/>
        </w:rPr>
      </w:pPr>
      <w:r w:rsidRPr="00F414E2">
        <w:rPr>
          <w:rFonts w:cs="Arial"/>
          <w:lang w:val="es-ES"/>
        </w:rPr>
        <w:t xml:space="preserve">El consultor no tendrá ningún conflicto de interés real, potencial o razonablemente percibido. El consultor que tenga un conflicto de interés real, potencial o razonablemente percibido será descalificado, salvo si el Fondo Internacional de Desarrollo Agrícola (el FIDA o el Fondo) expresa lo contrario de forma explícita. Se considerará que el consultor, incluido su personal y afiliadas respectivas, tiene un conflicto de interés si cualquiera de ellos: a) tiene una relación que le permita acceder a información indebida o no divulgada sobre el proceso de selección y la ejecución del contrato o influir en ellos; b) participa en más de una propuesta en este proceso de adquisición y contratación; c) tiene una relación comercial o familiar con un miembro del consejo de administración del cliente o su personal, el Fondo o su personal, o cualquier otra persona que hubiera estado, pudiese haber estado o podría razonablemente estar directa o indirectamente vinculada con cualquier parte de i) la preparación de la expresión de interés, </w:t>
      </w:r>
      <w:proofErr w:type="spellStart"/>
      <w:r w:rsidRPr="00F414E2">
        <w:rPr>
          <w:rFonts w:cs="Arial"/>
          <w:lang w:val="es-ES"/>
        </w:rPr>
        <w:t>ii</w:t>
      </w:r>
      <w:proofErr w:type="spellEnd"/>
      <w:r w:rsidRPr="00F414E2">
        <w:rPr>
          <w:rFonts w:cs="Arial"/>
          <w:lang w:val="es-ES"/>
        </w:rPr>
        <w:t xml:space="preserve">) el proceso de selección para esta adquisición y contratación, o </w:t>
      </w:r>
      <w:proofErr w:type="spellStart"/>
      <w:r w:rsidRPr="00F414E2">
        <w:rPr>
          <w:rFonts w:cs="Arial"/>
          <w:lang w:val="es-ES"/>
        </w:rPr>
        <w:t>iii</w:t>
      </w:r>
      <w:proofErr w:type="spellEnd"/>
      <w:r w:rsidRPr="00F414E2">
        <w:rPr>
          <w:rFonts w:cs="Arial"/>
          <w:lang w:val="es-ES"/>
        </w:rPr>
        <w:t>) la ejecución del contrato. El consultor tiene la obligación permanente de informar de cualquier situación de conflicto de interés real, posible o razonablemente percibido durante la expresión de interés (si la hay), la preparación de la propuesta, el proceso de selección o la ejecución del contrato. La falta de notificación adecuada de cualquiera de las situaciones mencionadas conllevará las medidas correspondientes, tales como la descalificación del consultor, la rescisión del contrato o cualquier otra medida pertinente en virtud de la Política revisada del FIDA en materia de Prevención del Fraude y la Corrupción en sus Actividades y Operaciones</w:t>
      </w:r>
      <w:r w:rsidRPr="00F414E2">
        <w:rPr>
          <w:rFonts w:cs="Arial"/>
          <w:vertAlign w:val="superscript"/>
          <w:lang w:val="es-ES"/>
        </w:rPr>
        <w:footnoteReference w:id="1"/>
      </w:r>
      <w:r w:rsidRPr="00F414E2">
        <w:rPr>
          <w:rFonts w:cs="Arial"/>
          <w:lang w:val="es-ES"/>
        </w:rPr>
        <w:t>.</w:t>
      </w:r>
    </w:p>
    <w:p w14:paraId="17A7EA67" w14:textId="77777777" w:rsidR="00BA5BAE" w:rsidRPr="00F414E2" w:rsidRDefault="00667128" w:rsidP="006F5F1D">
      <w:pPr>
        <w:pStyle w:val="BankNormal"/>
        <w:numPr>
          <w:ilvl w:val="0"/>
          <w:numId w:val="3"/>
        </w:numPr>
        <w:spacing w:after="200" w:line="288" w:lineRule="auto"/>
        <w:ind w:left="360"/>
        <w:jc w:val="both"/>
        <w:rPr>
          <w:rFonts w:cs="Arial"/>
          <w:lang w:val="es-ES"/>
        </w:rPr>
      </w:pPr>
      <w:r w:rsidRPr="00F414E2">
        <w:rPr>
          <w:rFonts w:cs="Arial"/>
          <w:lang w:val="es-ES"/>
        </w:rPr>
        <w:t xml:space="preserve">Todos los licitadores deberán respetar la Política revisada del FIDA en materia de Prevención del Fraude y la Corrupción en sus Actividades y Operaciones (en adelante, “política de lucha contra la corrupción”) durante su participación en la competencia por la adjudicación o en la ejecución del contrato. </w:t>
      </w:r>
    </w:p>
    <w:p w14:paraId="1FD832FC" w14:textId="77777777" w:rsidR="00BA5BAE" w:rsidRPr="00F414E2" w:rsidRDefault="00667128" w:rsidP="006F5F1D">
      <w:pPr>
        <w:pStyle w:val="BankNormal"/>
        <w:numPr>
          <w:ilvl w:val="1"/>
          <w:numId w:val="3"/>
        </w:numPr>
        <w:spacing w:after="200" w:line="288" w:lineRule="auto"/>
        <w:ind w:left="1134" w:hanging="425"/>
        <w:jc w:val="both"/>
        <w:rPr>
          <w:rFonts w:cs="Arial"/>
          <w:lang w:val="es-ES"/>
        </w:rPr>
      </w:pPr>
      <w:r w:rsidRPr="00F414E2">
        <w:rPr>
          <w:rFonts w:cs="Arial"/>
          <w:lang w:val="es-ES"/>
        </w:rPr>
        <w:t xml:space="preserve">El cliente podrá rechazar la propuesta o rescindir el contrato si se determina que un licitador o cualquier miembro de su personal o sus agentes, o </w:t>
      </w:r>
      <w:proofErr w:type="spellStart"/>
      <w:r w:rsidRPr="00F414E2">
        <w:rPr>
          <w:rFonts w:cs="Arial"/>
          <w:lang w:val="es-ES"/>
        </w:rPr>
        <w:t>subconsultores</w:t>
      </w:r>
      <w:proofErr w:type="spellEnd"/>
      <w:r w:rsidRPr="00F414E2">
        <w:rPr>
          <w:rFonts w:cs="Arial"/>
          <w:lang w:val="es-ES"/>
        </w:rPr>
        <w:t xml:space="preserve">, subcontratistas, prestadores de servicios, proveedores, </w:t>
      </w:r>
      <w:proofErr w:type="spellStart"/>
      <w:r w:rsidRPr="00F414E2">
        <w:rPr>
          <w:rFonts w:cs="Arial"/>
          <w:lang w:val="es-ES"/>
        </w:rPr>
        <w:t>subproveedores</w:t>
      </w:r>
      <w:proofErr w:type="spellEnd"/>
      <w:r w:rsidRPr="00F414E2">
        <w:rPr>
          <w:rFonts w:cs="Arial"/>
          <w:lang w:val="es-ES"/>
        </w:rPr>
        <w:t>, y/o el personal o los agentes de estos últimos ha participado, directa o indirectamente, en las prácticas prohibidas definidas en la Política del FIDA sobre Prevención y Respuesta frente al Acoso Sexual y la Explotación y los Abusos Sexuales</w:t>
      </w:r>
      <w:r w:rsidRPr="00F414E2">
        <w:rPr>
          <w:rFonts w:cs="Arial"/>
          <w:iCs/>
          <w:vertAlign w:val="superscript"/>
          <w:lang w:val="es-ES"/>
        </w:rPr>
        <w:footnoteReference w:id="2"/>
      </w:r>
      <w:r w:rsidRPr="00F414E2">
        <w:rPr>
          <w:rFonts w:cs="Arial"/>
          <w:lang w:val="es-ES"/>
        </w:rPr>
        <w:t xml:space="preserve"> durante su participación en la competencia por la adjudicación o en la ejecución del contrato. </w:t>
      </w:r>
    </w:p>
    <w:p w14:paraId="44289E8D" w14:textId="77777777" w:rsidR="00BA5BAE" w:rsidRPr="00F414E2" w:rsidRDefault="00667128" w:rsidP="006F5F1D">
      <w:pPr>
        <w:pStyle w:val="BankNormal"/>
        <w:numPr>
          <w:ilvl w:val="1"/>
          <w:numId w:val="3"/>
        </w:numPr>
        <w:spacing w:after="200" w:line="288" w:lineRule="auto"/>
        <w:ind w:left="1134" w:hanging="425"/>
        <w:jc w:val="both"/>
        <w:rPr>
          <w:rFonts w:cs="Arial"/>
          <w:lang w:val="es-ES"/>
        </w:rPr>
      </w:pPr>
      <w:r w:rsidRPr="00F414E2">
        <w:rPr>
          <w:rFonts w:cs="Arial"/>
          <w:lang w:val="es-ES"/>
        </w:rPr>
        <w:lastRenderedPageBreak/>
        <w:t xml:space="preserve">En virtud de la política anticorrupción, este tiene derecho a investigar y, cuando corresponda, sancionar a las entidades y las personas, por ejemplo, declarando su inhabilitación, de forma permanente o durante un período determinado, para participar en cualquier actividad u operación financiada o gestionada por el Fondo. La inhabilitación comprende, </w:t>
      </w:r>
      <w:r w:rsidRPr="00F414E2">
        <w:rPr>
          <w:rFonts w:cs="Arial"/>
          <w:i/>
          <w:iCs/>
          <w:lang w:val="es-ES"/>
        </w:rPr>
        <w:t xml:space="preserve">inter </w:t>
      </w:r>
      <w:proofErr w:type="spellStart"/>
      <w:r w:rsidRPr="00F414E2">
        <w:rPr>
          <w:rFonts w:cs="Arial"/>
          <w:i/>
          <w:iCs/>
          <w:lang w:val="es-ES"/>
        </w:rPr>
        <w:t>alia</w:t>
      </w:r>
      <w:proofErr w:type="spellEnd"/>
      <w:r w:rsidRPr="00F414E2">
        <w:rPr>
          <w:rFonts w:cs="Arial"/>
          <w:lang w:val="es-ES"/>
        </w:rPr>
        <w:t xml:space="preserve">, la imposibilidad de: i) ser adjudicatario o beneficiarse de cualquier modo de un contrato financiado por el FIDA, ya sea desde el punto de vista financiero o de cualquier otra forma; </w:t>
      </w:r>
      <w:proofErr w:type="spellStart"/>
      <w:r w:rsidRPr="00F414E2">
        <w:rPr>
          <w:rFonts w:cs="Arial"/>
          <w:lang w:val="es-ES"/>
        </w:rPr>
        <w:t>ii</w:t>
      </w:r>
      <w:proofErr w:type="spellEnd"/>
      <w:r w:rsidRPr="00F414E2">
        <w:rPr>
          <w:rFonts w:cs="Arial"/>
          <w:lang w:val="es-ES"/>
        </w:rPr>
        <w:t xml:space="preserve">) ser subcontratista, consultor, fabricante, proveedor, </w:t>
      </w:r>
      <w:proofErr w:type="spellStart"/>
      <w:r w:rsidRPr="00F414E2">
        <w:rPr>
          <w:rFonts w:cs="Arial"/>
          <w:lang w:val="es-ES"/>
        </w:rPr>
        <w:t>subproveedor</w:t>
      </w:r>
      <w:proofErr w:type="spellEnd"/>
      <w:r w:rsidRPr="00F414E2">
        <w:rPr>
          <w:rFonts w:cs="Arial"/>
          <w:lang w:val="es-ES"/>
        </w:rPr>
        <w:t xml:space="preserve">, agente o prestador de servicios designado de una empresa habilitada a la que se haya adjudicado un contrato financiado por el FIDA, y </w:t>
      </w:r>
      <w:proofErr w:type="spellStart"/>
      <w:r w:rsidRPr="00F414E2">
        <w:rPr>
          <w:rFonts w:cs="Arial"/>
          <w:lang w:val="es-ES"/>
        </w:rPr>
        <w:t>iii</w:t>
      </w:r>
      <w:proofErr w:type="spellEnd"/>
      <w:r w:rsidRPr="00F414E2">
        <w:rPr>
          <w:rFonts w:cs="Arial"/>
          <w:lang w:val="es-ES"/>
        </w:rPr>
        <w:t xml:space="preserve">) recibir fondos de cualquier préstamo o donación que este proporcione. Asimismo, el Fondo podrá reconocer unilateralmente las inhabilitaciones de cualquiera de las instituciones financieras internacionales signatarias del Acuerdo de Reconocimiento Mutuo del Cumplimiento de las Decisiones de Inhabilitación. </w:t>
      </w:r>
    </w:p>
    <w:p w14:paraId="6557591E" w14:textId="77777777" w:rsidR="00BA5BAE" w:rsidRPr="00F414E2" w:rsidRDefault="00667128" w:rsidP="006F5F1D">
      <w:pPr>
        <w:pStyle w:val="BankNormal"/>
        <w:numPr>
          <w:ilvl w:val="1"/>
          <w:numId w:val="3"/>
        </w:numPr>
        <w:spacing w:after="200" w:line="288" w:lineRule="auto"/>
        <w:ind w:left="1134" w:hanging="425"/>
        <w:jc w:val="both"/>
        <w:rPr>
          <w:rFonts w:cs="Arial"/>
          <w:lang w:val="es-ES"/>
        </w:rPr>
      </w:pPr>
      <w:r w:rsidRPr="00F414E2">
        <w:rPr>
          <w:rFonts w:cs="Arial"/>
          <w:lang w:val="es-ES"/>
        </w:rPr>
        <w:t xml:space="preserve">Los licitadores y cualquier miembro de su personal y sus agentes, y sus </w:t>
      </w:r>
      <w:proofErr w:type="spellStart"/>
      <w:r w:rsidRPr="00F414E2">
        <w:rPr>
          <w:rFonts w:cs="Arial"/>
          <w:lang w:val="es-ES"/>
        </w:rPr>
        <w:t>subconsultores</w:t>
      </w:r>
      <w:proofErr w:type="spellEnd"/>
      <w:r w:rsidRPr="00F414E2">
        <w:rPr>
          <w:rFonts w:cs="Arial"/>
          <w:lang w:val="es-ES"/>
        </w:rPr>
        <w:t xml:space="preserve">, subcontratistas, prestadores de servicios, proveedores, </w:t>
      </w:r>
      <w:proofErr w:type="spellStart"/>
      <w:r w:rsidRPr="00F414E2">
        <w:rPr>
          <w:rFonts w:cs="Arial"/>
          <w:lang w:val="es-ES"/>
        </w:rPr>
        <w:t>subproveedores</w:t>
      </w:r>
      <w:proofErr w:type="spellEnd"/>
      <w:r w:rsidRPr="00F414E2">
        <w:rPr>
          <w:rFonts w:cs="Arial"/>
          <w:lang w:val="es-ES"/>
        </w:rPr>
        <w:t xml:space="preserve">, y el personal y los agentes de estos últimos deberán cooperar plenamente en cualquier investigación realizada por el FIDA, entre otras cosas, permitiendo que su personal sea entrevistado y brindando pleno acceso a todas las cuentas, locales, documentos y registros (comprendidos los registros electrónicos) relacionados con este proceso de licitación o la ejecución del contrato y sometiendo tales cuentas, locales, documentos y registros a auditoría y/o inspección por auditores y/o investigadores designados por el Fondo. </w:t>
      </w:r>
    </w:p>
    <w:p w14:paraId="6302C231" w14:textId="77777777" w:rsidR="00BA5BAE" w:rsidRPr="00F414E2" w:rsidRDefault="00667128" w:rsidP="006F5F1D">
      <w:pPr>
        <w:pStyle w:val="BankNormal"/>
        <w:numPr>
          <w:ilvl w:val="1"/>
          <w:numId w:val="3"/>
        </w:numPr>
        <w:spacing w:after="200" w:line="288" w:lineRule="auto"/>
        <w:ind w:left="1134" w:hanging="425"/>
        <w:jc w:val="both"/>
        <w:rPr>
          <w:rFonts w:cs="Arial"/>
          <w:lang w:val="es-ES"/>
        </w:rPr>
      </w:pPr>
      <w:r w:rsidRPr="00F414E2">
        <w:rPr>
          <w:rFonts w:cs="Arial"/>
          <w:lang w:val="es-ES"/>
        </w:rPr>
        <w:t xml:space="preserve">Los licitadores tienen la obligación permanente de indicar en su oferta de precios y posteriormente por escrito según corresponda: i) toda sanción administrativa, condena penal o suspensión temporal de que hayan sido objeto ellos mismos o cualquier miembro clave de su personal o sus agentes como consecuencia de haber incurrido en prácticas fraudulentas, corruptas, colusorias, coercitivas u obstructivas, y </w:t>
      </w:r>
      <w:proofErr w:type="spellStart"/>
      <w:r w:rsidRPr="00F414E2">
        <w:rPr>
          <w:rFonts w:cs="Arial"/>
          <w:lang w:val="es-ES"/>
        </w:rPr>
        <w:t>ii</w:t>
      </w:r>
      <w:proofErr w:type="spellEnd"/>
      <w:r w:rsidRPr="00F414E2">
        <w:rPr>
          <w:rFonts w:cs="Arial"/>
          <w:lang w:val="es-ES"/>
        </w:rPr>
        <w:t xml:space="preserve">) toda comisión u honorario pagado o por pagar a cualquier agente o tercero en relación con este proceso de licitación o la ejecución del contrato. Los licitadores deben proporcionar el nombre y la información de contacto de dicho agente o tercero y el motivo, el monto y la moneda de la comisión u honorario pagado o por pagar. El incumplimiento de estas obligaciones podrá dar lugar al rechazo de la propuesta o la rescisión del contrato. </w:t>
      </w:r>
    </w:p>
    <w:p w14:paraId="7BE0BA06" w14:textId="77777777" w:rsidR="00BA5BAE" w:rsidRPr="00F414E2" w:rsidRDefault="00667128" w:rsidP="006F5F1D">
      <w:pPr>
        <w:pStyle w:val="BankNormal"/>
        <w:numPr>
          <w:ilvl w:val="1"/>
          <w:numId w:val="3"/>
        </w:numPr>
        <w:spacing w:after="200" w:line="288" w:lineRule="auto"/>
        <w:ind w:left="1134" w:hanging="425"/>
        <w:jc w:val="both"/>
        <w:rPr>
          <w:rFonts w:cs="Arial"/>
          <w:lang w:val="es-ES"/>
        </w:rPr>
      </w:pPr>
      <w:r w:rsidRPr="00F414E2">
        <w:rPr>
          <w:rFonts w:cs="Arial"/>
          <w:lang w:val="es-ES"/>
        </w:rPr>
        <w:t xml:space="preserve">Los licitadores tendrán disponibles todos los registros y documentos (comprendidos los registros electrónicos) relacionados con el presente proceso de selección durante un período mínimo de tres (3) años después de finalizado el proceso o, si </w:t>
      </w:r>
      <w:r w:rsidRPr="00F414E2">
        <w:rPr>
          <w:rFonts w:cs="Arial"/>
          <w:lang w:val="es-ES"/>
        </w:rPr>
        <w:lastRenderedPageBreak/>
        <w:t>el licitador resulta adjudicatario del contrato, después de finalizada la ejecución de este.</w:t>
      </w:r>
    </w:p>
    <w:p w14:paraId="774D6B6B" w14:textId="77777777" w:rsidR="00BA5BAE" w:rsidRPr="00F414E2" w:rsidRDefault="00667128" w:rsidP="006F5F1D">
      <w:pPr>
        <w:pStyle w:val="BankNormal"/>
        <w:numPr>
          <w:ilvl w:val="0"/>
          <w:numId w:val="3"/>
        </w:numPr>
        <w:spacing w:after="200" w:line="288" w:lineRule="auto"/>
        <w:ind w:left="360"/>
        <w:jc w:val="both"/>
        <w:rPr>
          <w:rFonts w:cs="Arial"/>
          <w:iCs/>
          <w:lang w:val="es-ES"/>
        </w:rPr>
      </w:pPr>
      <w:r w:rsidRPr="00F414E2">
        <w:rPr>
          <w:rFonts w:cs="Arial"/>
          <w:lang w:val="es-ES"/>
        </w:rPr>
        <w:t>El Fondo exige que todos los beneficiarios de la financiación que ofrece o los fondos que administra, incluido el cliente, todos los consultores, asociados en la ejecución, prestadores de servicios y proveedores se rijan por el más alto nivel de integridad durante las adquisiciones y contrataciones y la ejecución de los contratos, y se comprometan a luchar contra el blanqueo de dinero y la financiación del terrorismo con arreglo a la Política de Lucha contra el Blanqueo de Dinero y la Financiación del Terrorismo</w:t>
      </w:r>
      <w:r w:rsidRPr="00F414E2">
        <w:rPr>
          <w:rFonts w:cs="Arial"/>
          <w:iCs/>
          <w:vertAlign w:val="superscript"/>
          <w:lang w:val="es-ES"/>
        </w:rPr>
        <w:footnoteReference w:id="3"/>
      </w:r>
      <w:r w:rsidRPr="00F414E2">
        <w:rPr>
          <w:rFonts w:cs="Arial"/>
          <w:lang w:val="es-ES"/>
        </w:rPr>
        <w:t>.</w:t>
      </w:r>
    </w:p>
    <w:p w14:paraId="701ECFCB" w14:textId="6377A902" w:rsidR="00BA5BAE" w:rsidRPr="00F414E2" w:rsidRDefault="00695931" w:rsidP="006F5F1D">
      <w:pPr>
        <w:pStyle w:val="BankNormal"/>
        <w:numPr>
          <w:ilvl w:val="0"/>
          <w:numId w:val="3"/>
        </w:numPr>
        <w:spacing w:after="200" w:line="288" w:lineRule="auto"/>
        <w:ind w:left="360"/>
        <w:jc w:val="both"/>
        <w:rPr>
          <w:rFonts w:cs="Arial"/>
          <w:szCs w:val="24"/>
          <w:lang w:val="es-ES"/>
        </w:rPr>
      </w:pPr>
      <w:r w:rsidRPr="00F414E2">
        <w:rPr>
          <w:rFonts w:cs="Arial"/>
          <w:lang w:val="es-ES"/>
        </w:rPr>
        <w:t xml:space="preserve">La propuesta deberá presentarse en Idioma Español. </w:t>
      </w:r>
      <w:r w:rsidR="00667128" w:rsidRPr="00F414E2">
        <w:rPr>
          <w:rFonts w:cs="Arial"/>
          <w:lang w:val="es-ES"/>
        </w:rPr>
        <w:t>Los documentos de la propuesta técnica deberán rotularse “Original” o “Copia”, según corresponda, y enviarse a la siguiente dirección:</w:t>
      </w:r>
    </w:p>
    <w:p w14:paraId="68A7DCC5" w14:textId="77777777" w:rsidR="00905994" w:rsidRPr="00F414E2" w:rsidRDefault="00905994" w:rsidP="00905994">
      <w:pPr>
        <w:pStyle w:val="BankNormal"/>
        <w:spacing w:after="0" w:line="288" w:lineRule="auto"/>
        <w:ind w:left="357"/>
        <w:rPr>
          <w:rFonts w:cs="Arial"/>
          <w:szCs w:val="24"/>
          <w:lang w:val="es-ES"/>
        </w:rPr>
      </w:pPr>
      <w:r w:rsidRPr="00F414E2">
        <w:rPr>
          <w:rFonts w:cs="Arial"/>
          <w:szCs w:val="24"/>
          <w:lang w:val="es-ES"/>
        </w:rPr>
        <w:t xml:space="preserve">Unidad Administradora de Proyectos </w:t>
      </w:r>
    </w:p>
    <w:p w14:paraId="0ACD579F" w14:textId="7A91F679" w:rsidR="00905994" w:rsidRPr="00F414E2" w:rsidRDefault="00905994" w:rsidP="00905994">
      <w:pPr>
        <w:pStyle w:val="BankNormal"/>
        <w:spacing w:after="0" w:line="288" w:lineRule="auto"/>
        <w:ind w:left="357"/>
        <w:rPr>
          <w:rFonts w:cs="Arial"/>
          <w:szCs w:val="24"/>
          <w:lang w:val="es-ES"/>
        </w:rPr>
      </w:pPr>
      <w:r w:rsidRPr="00F414E2">
        <w:rPr>
          <w:rFonts w:cs="Arial"/>
          <w:szCs w:val="24"/>
          <w:lang w:val="es-ES"/>
        </w:rPr>
        <w:t xml:space="preserve">A la atención de: </w:t>
      </w:r>
      <w:r w:rsidR="00C01EE1" w:rsidRPr="00F414E2">
        <w:rPr>
          <w:rFonts w:cs="Arial"/>
          <w:szCs w:val="24"/>
          <w:lang w:val="es-ES"/>
        </w:rPr>
        <w:t>José Alberto Benitez</w:t>
      </w:r>
      <w:r w:rsidRPr="00F414E2">
        <w:rPr>
          <w:rFonts w:cs="Arial"/>
          <w:szCs w:val="24"/>
          <w:lang w:val="es-ES"/>
        </w:rPr>
        <w:t xml:space="preserve">/Coordinador General Interino </w:t>
      </w:r>
    </w:p>
    <w:p w14:paraId="02A73161" w14:textId="7C51BAD9" w:rsidR="00905994" w:rsidRPr="00F414E2" w:rsidRDefault="00905994" w:rsidP="00905994">
      <w:pPr>
        <w:pStyle w:val="BankNormal"/>
        <w:spacing w:after="0" w:line="288" w:lineRule="auto"/>
        <w:ind w:left="357"/>
        <w:rPr>
          <w:rFonts w:cs="Arial"/>
          <w:szCs w:val="24"/>
          <w:lang w:val="es-ES"/>
        </w:rPr>
      </w:pPr>
      <w:r w:rsidRPr="00F414E2">
        <w:rPr>
          <w:rFonts w:cs="Arial"/>
          <w:szCs w:val="24"/>
          <w:lang w:val="es-ES"/>
        </w:rPr>
        <w:t xml:space="preserve">Boulevard </w:t>
      </w:r>
      <w:r w:rsidR="00687368" w:rsidRPr="00F414E2">
        <w:rPr>
          <w:rFonts w:cs="Arial"/>
          <w:szCs w:val="24"/>
          <w:lang w:val="es-ES"/>
        </w:rPr>
        <w:t>Morazán</w:t>
      </w:r>
      <w:r w:rsidR="00C01EE1" w:rsidRPr="00F414E2">
        <w:rPr>
          <w:rFonts w:cs="Arial"/>
          <w:szCs w:val="24"/>
          <w:lang w:val="es-ES"/>
        </w:rPr>
        <w:t xml:space="preserve">, </w:t>
      </w:r>
      <w:r w:rsidR="00687368" w:rsidRPr="00F414E2">
        <w:rPr>
          <w:rFonts w:cs="Arial"/>
          <w:szCs w:val="24"/>
          <w:lang w:val="es-ES"/>
        </w:rPr>
        <w:t>centro comercial los castaños 5to piso</w:t>
      </w:r>
    </w:p>
    <w:p w14:paraId="631DF5B5" w14:textId="77777777" w:rsidR="00905994" w:rsidRPr="00F414E2" w:rsidRDefault="00905994" w:rsidP="00905994">
      <w:pPr>
        <w:pStyle w:val="BankNormal"/>
        <w:spacing w:after="0" w:line="288" w:lineRule="auto"/>
        <w:ind w:left="357"/>
        <w:rPr>
          <w:rFonts w:cs="Arial"/>
          <w:szCs w:val="24"/>
          <w:lang w:val="es-ES"/>
        </w:rPr>
      </w:pPr>
      <w:r w:rsidRPr="00F414E2">
        <w:rPr>
          <w:rFonts w:cs="Arial"/>
          <w:szCs w:val="24"/>
          <w:lang w:val="es-ES"/>
        </w:rPr>
        <w:t xml:space="preserve">Tegucigalpa, Honduras </w:t>
      </w:r>
    </w:p>
    <w:p w14:paraId="0F6805B0" w14:textId="77777777" w:rsidR="00905994" w:rsidRPr="00F414E2" w:rsidRDefault="00905994" w:rsidP="00905994">
      <w:pPr>
        <w:pStyle w:val="BankNormal"/>
        <w:spacing w:after="0" w:line="288" w:lineRule="auto"/>
        <w:ind w:left="357"/>
        <w:rPr>
          <w:rFonts w:cs="Arial"/>
          <w:szCs w:val="24"/>
          <w:lang w:val="es-ES"/>
        </w:rPr>
      </w:pPr>
      <w:r w:rsidRPr="00F414E2">
        <w:rPr>
          <w:rFonts w:cs="Arial"/>
          <w:szCs w:val="24"/>
          <w:lang w:val="es-ES"/>
        </w:rPr>
        <w:t>Tel.: 2239-8394</w:t>
      </w:r>
    </w:p>
    <w:p w14:paraId="4DAFF3F8" w14:textId="57E20932" w:rsidR="00905994" w:rsidRPr="00F414E2" w:rsidRDefault="00905994" w:rsidP="00905994">
      <w:pPr>
        <w:pStyle w:val="BankNormal"/>
        <w:spacing w:after="0" w:line="288" w:lineRule="auto"/>
        <w:ind w:left="357"/>
        <w:rPr>
          <w:rFonts w:cs="Arial"/>
          <w:szCs w:val="24"/>
          <w:lang w:val="es-ES"/>
        </w:rPr>
      </w:pPr>
      <w:r w:rsidRPr="00F414E2">
        <w:rPr>
          <w:rFonts w:cs="Arial"/>
          <w:szCs w:val="24"/>
          <w:lang w:val="es-ES"/>
        </w:rPr>
        <w:t xml:space="preserve">Correo electrónico: </w:t>
      </w:r>
      <w:hyperlink r:id="rId20" w:history="1">
        <w:r w:rsidRPr="00F414E2">
          <w:rPr>
            <w:rStyle w:val="Hipervnculo"/>
            <w:rFonts w:cs="Arial"/>
            <w:color w:val="auto"/>
            <w:szCs w:val="24"/>
            <w:u w:val="none"/>
            <w:lang w:val="es-ES"/>
          </w:rPr>
          <w:t>proinortehn@gmail.com</w:t>
        </w:r>
      </w:hyperlink>
    </w:p>
    <w:p w14:paraId="1973640A" w14:textId="59C3F58C" w:rsidR="00BA5BAE" w:rsidRPr="00F414E2" w:rsidRDefault="00667128" w:rsidP="00905994">
      <w:pPr>
        <w:pStyle w:val="BankNormal"/>
        <w:spacing w:before="120" w:after="120" w:line="288" w:lineRule="auto"/>
        <w:ind w:left="360"/>
        <w:rPr>
          <w:rFonts w:cs="Arial"/>
          <w:szCs w:val="24"/>
          <w:lang w:val="es-ES"/>
        </w:rPr>
      </w:pPr>
      <w:r w:rsidRPr="00F414E2">
        <w:rPr>
          <w:rFonts w:cs="Arial"/>
          <w:lang w:val="es-ES"/>
        </w:rPr>
        <w:t>en una (1) copia impresa original y tres (3) copias impresas adicionales. Todas las copias de la propuesta técnica exigidas deberán ser copias del original. De existir diferencias entre el original y las copias, prevalecerá el primero.</w:t>
      </w:r>
    </w:p>
    <w:p w14:paraId="7AD191BF" w14:textId="7255665D" w:rsidR="00BA5BAE" w:rsidRPr="00F414E2" w:rsidRDefault="00667128" w:rsidP="006F5F1D">
      <w:pPr>
        <w:pStyle w:val="BankNormal"/>
        <w:numPr>
          <w:ilvl w:val="0"/>
          <w:numId w:val="3"/>
        </w:numPr>
        <w:spacing w:after="200" w:line="288" w:lineRule="auto"/>
        <w:ind w:left="360"/>
        <w:jc w:val="both"/>
        <w:rPr>
          <w:rFonts w:cs="Arial"/>
          <w:bCs/>
          <w:szCs w:val="24"/>
          <w:lang w:val="es-ES"/>
        </w:rPr>
      </w:pPr>
      <w:r w:rsidRPr="00F414E2">
        <w:rPr>
          <w:rFonts w:cs="Arial"/>
          <w:lang w:val="es-ES"/>
        </w:rPr>
        <w:t>El original y todas las copias de la propuesta técnica deberán colocarse en un sobre cerrado donde pueda leerse claramente “Propuesta técnica” (seguido del número y el nombre del préstamo o la donación y el encargo). Del mismo modo, la propuesta financiera original</w:t>
      </w:r>
      <w:r w:rsidR="00C03142" w:rsidRPr="00F414E2">
        <w:rPr>
          <w:rFonts w:cs="Arial"/>
          <w:lang w:val="es-ES"/>
        </w:rPr>
        <w:t xml:space="preserve">, deberá </w:t>
      </w:r>
      <w:r w:rsidRPr="00F414E2">
        <w:rPr>
          <w:rFonts w:cs="Arial"/>
          <w:lang w:val="es-ES"/>
        </w:rPr>
        <w:t xml:space="preserve">colocarse en un sobre cerrado donde pueda leerse claramente “Propuesta financiera”, seguido del número y el nombre del préstamo o la donación y con la siguiente advertencia: “No abrir junto con la propuesta técnica”. Los sobres que contienen las propuestas técnicas y financieras deberán colocarse dentro de un sobre exterior cerrado. En el sobre exterior deberá leerse la dirección donde habrá de entregarse, el número de referencia y el título de la adquisición o contratación (y el encargo), además de leerse claramente la siguiente indicación: “Abrir solamente en presencia del oficial designado, </w:t>
      </w:r>
      <w:r w:rsidR="00E76697" w:rsidRPr="00F414E2">
        <w:rPr>
          <w:rFonts w:cs="Arial"/>
          <w:lang w:val="es-ES"/>
        </w:rPr>
        <w:t xml:space="preserve">no </w:t>
      </w:r>
      <w:r w:rsidRPr="00F414E2">
        <w:rPr>
          <w:rFonts w:cs="Arial"/>
          <w:lang w:val="es-ES"/>
        </w:rPr>
        <w:t xml:space="preserve">antes de </w:t>
      </w:r>
      <w:r w:rsidR="00F414E2" w:rsidRPr="00F414E2">
        <w:rPr>
          <w:rFonts w:cs="Arial"/>
          <w:i/>
          <w:iCs/>
          <w:lang w:val="es-ES"/>
        </w:rPr>
        <w:t>12 de octubre del 2026 a las 4:30 pm, hora local de Tegucigalpa, Honduras</w:t>
      </w:r>
      <w:r w:rsidRPr="00F414E2">
        <w:rPr>
          <w:rFonts w:cs="Arial"/>
          <w:lang w:val="es-ES"/>
        </w:rPr>
        <w:t>”.</w:t>
      </w:r>
    </w:p>
    <w:p w14:paraId="54D13C7A" w14:textId="77777777" w:rsidR="00BA5BAE" w:rsidRPr="00F414E2" w:rsidRDefault="00667128" w:rsidP="006F5F1D">
      <w:pPr>
        <w:pStyle w:val="BankNormal"/>
        <w:numPr>
          <w:ilvl w:val="0"/>
          <w:numId w:val="3"/>
        </w:numPr>
        <w:spacing w:after="200" w:line="288" w:lineRule="auto"/>
        <w:ind w:left="360"/>
        <w:rPr>
          <w:rFonts w:cs="Arial"/>
          <w:b/>
          <w:bCs/>
          <w:szCs w:val="24"/>
          <w:lang w:val="es-ES"/>
        </w:rPr>
      </w:pPr>
      <w:r w:rsidRPr="00F414E2">
        <w:rPr>
          <w:rFonts w:cs="Arial"/>
          <w:lang w:val="es-ES"/>
        </w:rPr>
        <w:t xml:space="preserve">La propuesta técnica se basará en los formularios técnicos adjuntos en la sección III, e incluirá el </w:t>
      </w:r>
      <w:proofErr w:type="spellStart"/>
      <w:r w:rsidRPr="00F414E2">
        <w:rPr>
          <w:rFonts w:cs="Arial"/>
          <w:i/>
          <w:iCs/>
          <w:lang w:val="es-ES"/>
        </w:rPr>
        <w:t>curriculum</w:t>
      </w:r>
      <w:proofErr w:type="spellEnd"/>
      <w:r w:rsidRPr="00F414E2">
        <w:rPr>
          <w:rFonts w:cs="Arial"/>
          <w:i/>
          <w:iCs/>
          <w:lang w:val="es-ES"/>
        </w:rPr>
        <w:t xml:space="preserve"> vitae</w:t>
      </w:r>
      <w:r w:rsidRPr="00F414E2">
        <w:rPr>
          <w:rFonts w:cs="Arial"/>
          <w:lang w:val="es-ES"/>
        </w:rPr>
        <w:t xml:space="preserve"> del personal propuesto.</w:t>
      </w:r>
    </w:p>
    <w:p w14:paraId="7A0A0A54" w14:textId="77777777" w:rsidR="00BA5BAE" w:rsidRPr="00F414E2" w:rsidRDefault="00667128" w:rsidP="006F5F1D">
      <w:pPr>
        <w:pStyle w:val="BankNormal"/>
        <w:numPr>
          <w:ilvl w:val="0"/>
          <w:numId w:val="3"/>
        </w:numPr>
        <w:spacing w:after="200" w:line="288" w:lineRule="auto"/>
        <w:ind w:left="360"/>
        <w:rPr>
          <w:rFonts w:cs="Arial"/>
          <w:szCs w:val="24"/>
          <w:lang w:val="es-HN"/>
        </w:rPr>
      </w:pPr>
      <w:r w:rsidRPr="00F414E2">
        <w:rPr>
          <w:rFonts w:cs="Arial"/>
          <w:lang w:val="es-ES"/>
        </w:rPr>
        <w:lastRenderedPageBreak/>
        <w:t xml:space="preserve">El comité de evaluación considerará las propuestas técnicas en función de su grado de idoneidad con respecto al mandato, aplicando los criterios, los subcriterios y el sistema </w:t>
      </w:r>
      <w:r w:rsidRPr="00F414E2">
        <w:rPr>
          <w:rFonts w:cs="Arial"/>
          <w:lang w:val="es-HN"/>
        </w:rPr>
        <w:t>de puntuación para la evaluación que se indican a continuación:</w:t>
      </w:r>
    </w:p>
    <w:p w14:paraId="2541B656" w14:textId="7ACB258D" w:rsidR="00E013F5" w:rsidRPr="00F414E2" w:rsidRDefault="00E013F5" w:rsidP="00E013F5">
      <w:pPr>
        <w:tabs>
          <w:tab w:val="left" w:pos="709"/>
        </w:tabs>
        <w:contextualSpacing/>
        <w:rPr>
          <w:rFonts w:cs="Arial"/>
          <w:lang w:val="es-HN"/>
        </w:rPr>
      </w:pPr>
      <w:proofErr w:type="gramStart"/>
      <w:r w:rsidRPr="00F414E2">
        <w:rPr>
          <w:rFonts w:cs="Arial"/>
          <w:lang w:val="es-HN"/>
        </w:rPr>
        <w:t>Tabla .</w:t>
      </w:r>
      <w:proofErr w:type="gramEnd"/>
      <w:r w:rsidRPr="00F414E2">
        <w:rPr>
          <w:rFonts w:cs="Arial"/>
          <w:lang w:val="es-HN"/>
        </w:rPr>
        <w:t xml:space="preserve">- Criterios de evaluación legales </w:t>
      </w:r>
    </w:p>
    <w:p w14:paraId="23C1B3BB" w14:textId="77777777" w:rsidR="00D561B4" w:rsidRPr="00F414E2" w:rsidRDefault="00D561B4" w:rsidP="00E013F5">
      <w:pPr>
        <w:tabs>
          <w:tab w:val="left" w:pos="709"/>
        </w:tabs>
        <w:contextualSpacing/>
        <w:rPr>
          <w:rFonts w:cs="Arial"/>
          <w:lang w:val="es-HN"/>
        </w:rPr>
      </w:pPr>
    </w:p>
    <w:tbl>
      <w:tblPr>
        <w:tblW w:w="98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4"/>
        <w:gridCol w:w="3391"/>
        <w:gridCol w:w="3064"/>
        <w:gridCol w:w="1982"/>
      </w:tblGrid>
      <w:tr w:rsidR="008E101D" w:rsidRPr="00F414E2" w14:paraId="3DFD730D" w14:textId="77777777" w:rsidTr="008E101D">
        <w:trPr>
          <w:trHeight w:val="1180"/>
        </w:trPr>
        <w:tc>
          <w:tcPr>
            <w:tcW w:w="1364" w:type="dxa"/>
            <w:tcBorders>
              <w:top w:val="single" w:sz="4" w:space="0" w:color="auto"/>
              <w:left w:val="single" w:sz="4" w:space="0" w:color="auto"/>
              <w:bottom w:val="single" w:sz="4" w:space="0" w:color="auto"/>
              <w:right w:val="single" w:sz="4" w:space="0" w:color="auto"/>
            </w:tcBorders>
          </w:tcPr>
          <w:p w14:paraId="6CB345E6" w14:textId="00B668B2" w:rsidR="008E101D" w:rsidRPr="00F414E2" w:rsidRDefault="008E101D" w:rsidP="00D17027">
            <w:pPr>
              <w:rPr>
                <w:rFonts w:cs="Arial"/>
                <w:lang w:val="es-HN"/>
              </w:rPr>
            </w:pPr>
            <w:r w:rsidRPr="00F414E2">
              <w:rPr>
                <w:rFonts w:cs="Arial"/>
                <w:lang w:val="es-HN"/>
              </w:rPr>
              <w:t>No</w:t>
            </w:r>
          </w:p>
        </w:tc>
        <w:tc>
          <w:tcPr>
            <w:tcW w:w="3391" w:type="dxa"/>
            <w:tcBorders>
              <w:top w:val="single" w:sz="4" w:space="0" w:color="auto"/>
              <w:left w:val="single" w:sz="4" w:space="0" w:color="auto"/>
              <w:bottom w:val="single" w:sz="4" w:space="0" w:color="auto"/>
              <w:right w:val="single" w:sz="4" w:space="0" w:color="auto"/>
            </w:tcBorders>
          </w:tcPr>
          <w:p w14:paraId="348D77AD" w14:textId="77777777" w:rsidR="008E101D" w:rsidRPr="00F414E2" w:rsidRDefault="008E101D" w:rsidP="00D17027">
            <w:pPr>
              <w:rPr>
                <w:rFonts w:cs="Arial"/>
                <w:lang w:val="es-HN"/>
              </w:rPr>
            </w:pPr>
            <w:r w:rsidRPr="00F414E2">
              <w:rPr>
                <w:rFonts w:cs="Arial"/>
                <w:lang w:val="es-HN"/>
              </w:rPr>
              <w:t>Requisito</w:t>
            </w:r>
          </w:p>
        </w:tc>
        <w:tc>
          <w:tcPr>
            <w:tcW w:w="3064" w:type="dxa"/>
            <w:tcBorders>
              <w:top w:val="single" w:sz="4" w:space="0" w:color="auto"/>
              <w:left w:val="single" w:sz="4" w:space="0" w:color="auto"/>
              <w:bottom w:val="single" w:sz="4" w:space="0" w:color="auto"/>
              <w:right w:val="single" w:sz="4" w:space="0" w:color="auto"/>
            </w:tcBorders>
          </w:tcPr>
          <w:p w14:paraId="3234E9B6" w14:textId="77777777" w:rsidR="008E101D" w:rsidRPr="00F414E2" w:rsidRDefault="008E101D" w:rsidP="00D17027">
            <w:pPr>
              <w:rPr>
                <w:rFonts w:cs="Arial"/>
                <w:lang w:val="es-HN"/>
              </w:rPr>
            </w:pPr>
            <w:r w:rsidRPr="00F414E2">
              <w:rPr>
                <w:rFonts w:cs="Arial"/>
                <w:lang w:val="es-HN"/>
              </w:rPr>
              <w:t>Documento de Verificación</w:t>
            </w:r>
          </w:p>
        </w:tc>
        <w:tc>
          <w:tcPr>
            <w:tcW w:w="1982" w:type="dxa"/>
            <w:tcBorders>
              <w:top w:val="single" w:sz="4" w:space="0" w:color="auto"/>
              <w:left w:val="single" w:sz="4" w:space="0" w:color="auto"/>
              <w:bottom w:val="single" w:sz="4" w:space="0" w:color="auto"/>
              <w:right w:val="single" w:sz="4" w:space="0" w:color="auto"/>
            </w:tcBorders>
          </w:tcPr>
          <w:p w14:paraId="32F6B7FF" w14:textId="77777777" w:rsidR="008E101D" w:rsidRPr="00F414E2" w:rsidRDefault="008E101D" w:rsidP="00D17027">
            <w:pPr>
              <w:rPr>
                <w:rFonts w:cs="Arial"/>
                <w:lang w:val="es-HN"/>
              </w:rPr>
            </w:pPr>
            <w:r w:rsidRPr="00F414E2">
              <w:rPr>
                <w:rFonts w:cs="Arial"/>
                <w:lang w:val="es-HN"/>
              </w:rPr>
              <w:t>Metodología de evaluación</w:t>
            </w:r>
          </w:p>
        </w:tc>
      </w:tr>
      <w:tr w:rsidR="008E101D" w:rsidRPr="00F414E2" w14:paraId="08367974" w14:textId="77777777" w:rsidTr="008E101D">
        <w:trPr>
          <w:trHeight w:val="1180"/>
        </w:trPr>
        <w:tc>
          <w:tcPr>
            <w:tcW w:w="1364" w:type="dxa"/>
            <w:tcBorders>
              <w:top w:val="single" w:sz="4" w:space="0" w:color="auto"/>
              <w:left w:val="single" w:sz="4" w:space="0" w:color="auto"/>
              <w:bottom w:val="single" w:sz="4" w:space="0" w:color="auto"/>
              <w:right w:val="single" w:sz="4" w:space="0" w:color="auto"/>
            </w:tcBorders>
          </w:tcPr>
          <w:p w14:paraId="3F338327" w14:textId="77777777" w:rsidR="008E101D" w:rsidRPr="00F414E2" w:rsidRDefault="008E101D" w:rsidP="00D17027">
            <w:pPr>
              <w:rPr>
                <w:rFonts w:cs="Arial"/>
                <w:lang w:val="es-HN"/>
              </w:rPr>
            </w:pPr>
            <w:r w:rsidRPr="00F414E2">
              <w:rPr>
                <w:rFonts w:cs="Arial"/>
                <w:lang w:val="es-HN"/>
              </w:rPr>
              <w:t>1</w:t>
            </w:r>
          </w:p>
        </w:tc>
        <w:tc>
          <w:tcPr>
            <w:tcW w:w="3391" w:type="dxa"/>
            <w:tcBorders>
              <w:top w:val="single" w:sz="4" w:space="0" w:color="auto"/>
              <w:left w:val="single" w:sz="4" w:space="0" w:color="auto"/>
              <w:bottom w:val="single" w:sz="4" w:space="0" w:color="auto"/>
              <w:right w:val="single" w:sz="4" w:space="0" w:color="auto"/>
            </w:tcBorders>
          </w:tcPr>
          <w:p w14:paraId="363B494F" w14:textId="77777777" w:rsidR="008E101D" w:rsidRPr="00F414E2" w:rsidRDefault="008E101D" w:rsidP="00D17027">
            <w:pPr>
              <w:rPr>
                <w:rFonts w:cs="Arial"/>
                <w:lang w:val="es-HN"/>
              </w:rPr>
            </w:pPr>
            <w:r w:rsidRPr="00F414E2">
              <w:rPr>
                <w:rFonts w:cs="Arial"/>
                <w:lang w:val="es-HN"/>
              </w:rPr>
              <w:t xml:space="preserve">La Firma/ institución consultora debe estar legalmente constituida </w:t>
            </w:r>
          </w:p>
        </w:tc>
        <w:tc>
          <w:tcPr>
            <w:tcW w:w="3064" w:type="dxa"/>
            <w:tcBorders>
              <w:top w:val="single" w:sz="4" w:space="0" w:color="auto"/>
              <w:left w:val="single" w:sz="4" w:space="0" w:color="auto"/>
              <w:bottom w:val="single" w:sz="4" w:space="0" w:color="auto"/>
              <w:right w:val="single" w:sz="4" w:space="0" w:color="auto"/>
            </w:tcBorders>
          </w:tcPr>
          <w:p w14:paraId="1B7822E2" w14:textId="77777777" w:rsidR="008E101D" w:rsidRPr="00F414E2" w:rsidRDefault="008E101D" w:rsidP="00D17027">
            <w:pPr>
              <w:rPr>
                <w:rFonts w:cs="Arial"/>
                <w:lang w:val="es-HN"/>
              </w:rPr>
            </w:pPr>
            <w:r w:rsidRPr="00F414E2">
              <w:rPr>
                <w:rFonts w:cs="Arial"/>
                <w:lang w:val="es-HN"/>
              </w:rPr>
              <w:t>Copia de Escritura de constitución debidamente registrada en el registro público correspondiente.</w:t>
            </w:r>
          </w:p>
        </w:tc>
        <w:tc>
          <w:tcPr>
            <w:tcW w:w="1982" w:type="dxa"/>
            <w:tcBorders>
              <w:top w:val="single" w:sz="4" w:space="0" w:color="auto"/>
              <w:left w:val="single" w:sz="4" w:space="0" w:color="auto"/>
              <w:bottom w:val="single" w:sz="4" w:space="0" w:color="auto"/>
              <w:right w:val="single" w:sz="4" w:space="0" w:color="auto"/>
            </w:tcBorders>
          </w:tcPr>
          <w:p w14:paraId="6ADF0101" w14:textId="77777777" w:rsidR="008E101D" w:rsidRPr="00F414E2" w:rsidRDefault="008E101D" w:rsidP="00D17027">
            <w:pPr>
              <w:rPr>
                <w:rFonts w:cs="Arial"/>
                <w:lang w:val="es-HN"/>
              </w:rPr>
            </w:pPr>
            <w:r w:rsidRPr="00F414E2">
              <w:rPr>
                <w:rFonts w:cs="Arial"/>
                <w:lang w:val="es-HN"/>
              </w:rPr>
              <w:t>Cumple/No Cumple</w:t>
            </w:r>
          </w:p>
        </w:tc>
      </w:tr>
      <w:tr w:rsidR="008E101D" w:rsidRPr="00F414E2" w14:paraId="1012F5E0" w14:textId="77777777" w:rsidTr="008E101D">
        <w:trPr>
          <w:trHeight w:val="1180"/>
        </w:trPr>
        <w:tc>
          <w:tcPr>
            <w:tcW w:w="1364" w:type="dxa"/>
            <w:tcBorders>
              <w:top w:val="single" w:sz="4" w:space="0" w:color="auto"/>
              <w:left w:val="single" w:sz="4" w:space="0" w:color="auto"/>
              <w:bottom w:val="single" w:sz="4" w:space="0" w:color="auto"/>
              <w:right w:val="single" w:sz="4" w:space="0" w:color="auto"/>
            </w:tcBorders>
          </w:tcPr>
          <w:p w14:paraId="2CDE14CF" w14:textId="77777777" w:rsidR="008E101D" w:rsidRPr="00F414E2" w:rsidRDefault="008E101D" w:rsidP="00D17027">
            <w:pPr>
              <w:rPr>
                <w:rFonts w:cs="Arial"/>
                <w:lang w:val="es-HN"/>
              </w:rPr>
            </w:pPr>
            <w:r w:rsidRPr="00F414E2">
              <w:rPr>
                <w:rFonts w:cs="Arial"/>
                <w:lang w:val="es-HN"/>
              </w:rPr>
              <w:t>2</w:t>
            </w:r>
          </w:p>
        </w:tc>
        <w:tc>
          <w:tcPr>
            <w:tcW w:w="3391" w:type="dxa"/>
            <w:tcBorders>
              <w:top w:val="single" w:sz="4" w:space="0" w:color="auto"/>
              <w:left w:val="single" w:sz="4" w:space="0" w:color="auto"/>
              <w:bottom w:val="single" w:sz="4" w:space="0" w:color="auto"/>
              <w:right w:val="single" w:sz="4" w:space="0" w:color="auto"/>
            </w:tcBorders>
          </w:tcPr>
          <w:p w14:paraId="5ED10F7B" w14:textId="77777777" w:rsidR="008E101D" w:rsidRPr="00F414E2" w:rsidRDefault="008E101D" w:rsidP="00D17027">
            <w:pPr>
              <w:rPr>
                <w:rFonts w:cs="Arial"/>
                <w:lang w:val="es-HN"/>
              </w:rPr>
            </w:pPr>
            <w:r w:rsidRPr="00F414E2">
              <w:rPr>
                <w:rFonts w:cs="Arial"/>
                <w:lang w:val="es-HN"/>
              </w:rPr>
              <w:t>Debe contar con el registro de SIAFI</w:t>
            </w:r>
          </w:p>
        </w:tc>
        <w:tc>
          <w:tcPr>
            <w:tcW w:w="3064" w:type="dxa"/>
            <w:tcBorders>
              <w:top w:val="single" w:sz="4" w:space="0" w:color="auto"/>
              <w:left w:val="single" w:sz="4" w:space="0" w:color="auto"/>
              <w:bottom w:val="single" w:sz="4" w:space="0" w:color="auto"/>
              <w:right w:val="single" w:sz="4" w:space="0" w:color="auto"/>
            </w:tcBorders>
          </w:tcPr>
          <w:p w14:paraId="154BCA10" w14:textId="77777777" w:rsidR="008E101D" w:rsidRPr="00F414E2" w:rsidRDefault="008E101D" w:rsidP="00D17027">
            <w:pPr>
              <w:rPr>
                <w:rFonts w:cs="Arial"/>
                <w:lang w:val="es-HN"/>
              </w:rPr>
            </w:pPr>
            <w:r w:rsidRPr="00F414E2">
              <w:rPr>
                <w:rFonts w:cs="Arial"/>
                <w:lang w:val="es-HN"/>
              </w:rPr>
              <w:t>Copia de Constancia de SIAFI</w:t>
            </w:r>
          </w:p>
        </w:tc>
        <w:tc>
          <w:tcPr>
            <w:tcW w:w="1982" w:type="dxa"/>
            <w:tcBorders>
              <w:top w:val="single" w:sz="4" w:space="0" w:color="auto"/>
              <w:left w:val="single" w:sz="4" w:space="0" w:color="auto"/>
              <w:bottom w:val="single" w:sz="4" w:space="0" w:color="auto"/>
              <w:right w:val="single" w:sz="4" w:space="0" w:color="auto"/>
            </w:tcBorders>
          </w:tcPr>
          <w:p w14:paraId="17937C44" w14:textId="77777777" w:rsidR="008E101D" w:rsidRPr="00F414E2" w:rsidRDefault="008E101D" w:rsidP="00D17027">
            <w:pPr>
              <w:rPr>
                <w:rFonts w:cs="Arial"/>
                <w:lang w:val="es-HN"/>
              </w:rPr>
            </w:pPr>
            <w:r w:rsidRPr="00F414E2">
              <w:rPr>
                <w:rFonts w:cs="Arial"/>
                <w:lang w:val="es-HN"/>
              </w:rPr>
              <w:t>Cumple/No Cumple</w:t>
            </w:r>
          </w:p>
        </w:tc>
      </w:tr>
      <w:tr w:rsidR="008E101D" w:rsidRPr="00F414E2" w14:paraId="12E5F47C" w14:textId="77777777" w:rsidTr="008E101D">
        <w:trPr>
          <w:trHeight w:val="1180"/>
        </w:trPr>
        <w:tc>
          <w:tcPr>
            <w:tcW w:w="1364" w:type="dxa"/>
            <w:tcBorders>
              <w:top w:val="single" w:sz="4" w:space="0" w:color="auto"/>
              <w:left w:val="single" w:sz="4" w:space="0" w:color="auto"/>
              <w:bottom w:val="single" w:sz="4" w:space="0" w:color="auto"/>
              <w:right w:val="single" w:sz="4" w:space="0" w:color="auto"/>
            </w:tcBorders>
          </w:tcPr>
          <w:p w14:paraId="426F5C8E" w14:textId="77777777" w:rsidR="008E101D" w:rsidRPr="00F414E2" w:rsidRDefault="008E101D" w:rsidP="00D17027">
            <w:pPr>
              <w:rPr>
                <w:rFonts w:cs="Arial"/>
                <w:lang w:val="es-HN"/>
              </w:rPr>
            </w:pPr>
            <w:r w:rsidRPr="00F414E2">
              <w:rPr>
                <w:rFonts w:cs="Arial"/>
                <w:lang w:val="es-HN"/>
              </w:rPr>
              <w:t>3</w:t>
            </w:r>
          </w:p>
        </w:tc>
        <w:tc>
          <w:tcPr>
            <w:tcW w:w="3391" w:type="dxa"/>
            <w:tcBorders>
              <w:top w:val="single" w:sz="4" w:space="0" w:color="auto"/>
              <w:left w:val="single" w:sz="4" w:space="0" w:color="auto"/>
              <w:bottom w:val="single" w:sz="4" w:space="0" w:color="auto"/>
              <w:right w:val="single" w:sz="4" w:space="0" w:color="auto"/>
            </w:tcBorders>
          </w:tcPr>
          <w:p w14:paraId="453E86AE" w14:textId="77777777" w:rsidR="008E101D" w:rsidRPr="00F414E2" w:rsidRDefault="008E101D" w:rsidP="00D17027">
            <w:pPr>
              <w:rPr>
                <w:rFonts w:cs="Arial"/>
                <w:lang w:val="es-HN"/>
              </w:rPr>
            </w:pPr>
            <w:r w:rsidRPr="00F414E2">
              <w:rPr>
                <w:rFonts w:cs="Arial"/>
                <w:lang w:val="es-HN"/>
              </w:rPr>
              <w:t>Debe estar solvente con sus obligaciones tributarias</w:t>
            </w:r>
          </w:p>
        </w:tc>
        <w:tc>
          <w:tcPr>
            <w:tcW w:w="3064" w:type="dxa"/>
            <w:tcBorders>
              <w:top w:val="single" w:sz="4" w:space="0" w:color="auto"/>
              <w:left w:val="single" w:sz="4" w:space="0" w:color="auto"/>
              <w:bottom w:val="single" w:sz="4" w:space="0" w:color="auto"/>
              <w:right w:val="single" w:sz="4" w:space="0" w:color="auto"/>
            </w:tcBorders>
          </w:tcPr>
          <w:p w14:paraId="0AC1ABEA" w14:textId="77777777" w:rsidR="008E101D" w:rsidRPr="00F414E2" w:rsidRDefault="008E101D" w:rsidP="00D17027">
            <w:pPr>
              <w:rPr>
                <w:rFonts w:cs="Arial"/>
                <w:lang w:val="es-HN"/>
              </w:rPr>
            </w:pPr>
            <w:r w:rsidRPr="00F414E2">
              <w:rPr>
                <w:rFonts w:cs="Arial"/>
                <w:lang w:val="es-HN"/>
              </w:rPr>
              <w:t xml:space="preserve">Copia de Solvencia de la SAR. </w:t>
            </w:r>
          </w:p>
        </w:tc>
        <w:tc>
          <w:tcPr>
            <w:tcW w:w="1982" w:type="dxa"/>
            <w:tcBorders>
              <w:top w:val="single" w:sz="4" w:space="0" w:color="auto"/>
              <w:left w:val="single" w:sz="4" w:space="0" w:color="auto"/>
              <w:bottom w:val="single" w:sz="4" w:space="0" w:color="auto"/>
              <w:right w:val="single" w:sz="4" w:space="0" w:color="auto"/>
            </w:tcBorders>
          </w:tcPr>
          <w:p w14:paraId="42ECD64C" w14:textId="77777777" w:rsidR="008E101D" w:rsidRPr="00F414E2" w:rsidRDefault="008E101D" w:rsidP="00D17027">
            <w:pPr>
              <w:rPr>
                <w:rFonts w:cs="Arial"/>
                <w:lang w:val="es-HN"/>
              </w:rPr>
            </w:pPr>
            <w:r w:rsidRPr="00F414E2">
              <w:rPr>
                <w:rFonts w:cs="Arial"/>
                <w:lang w:val="es-HN"/>
              </w:rPr>
              <w:t>Cumple/No Cumple</w:t>
            </w:r>
          </w:p>
        </w:tc>
      </w:tr>
      <w:tr w:rsidR="008E101D" w:rsidRPr="00F414E2" w14:paraId="3F3478FE" w14:textId="77777777" w:rsidTr="008E101D">
        <w:trPr>
          <w:trHeight w:val="1180"/>
        </w:trPr>
        <w:tc>
          <w:tcPr>
            <w:tcW w:w="1364" w:type="dxa"/>
            <w:tcBorders>
              <w:top w:val="single" w:sz="4" w:space="0" w:color="auto"/>
              <w:left w:val="single" w:sz="4" w:space="0" w:color="auto"/>
              <w:bottom w:val="single" w:sz="4" w:space="0" w:color="auto"/>
              <w:right w:val="single" w:sz="4" w:space="0" w:color="auto"/>
            </w:tcBorders>
          </w:tcPr>
          <w:p w14:paraId="1AE0E87B" w14:textId="77777777" w:rsidR="008E101D" w:rsidRPr="00F414E2" w:rsidRDefault="008E101D" w:rsidP="00D17027">
            <w:pPr>
              <w:rPr>
                <w:rFonts w:cs="Arial"/>
                <w:lang w:val="es-HN"/>
              </w:rPr>
            </w:pPr>
            <w:r w:rsidRPr="00F414E2">
              <w:rPr>
                <w:rFonts w:cs="Arial"/>
                <w:lang w:val="es-HN"/>
              </w:rPr>
              <w:t>4</w:t>
            </w:r>
          </w:p>
        </w:tc>
        <w:tc>
          <w:tcPr>
            <w:tcW w:w="3391" w:type="dxa"/>
            <w:tcBorders>
              <w:top w:val="single" w:sz="4" w:space="0" w:color="auto"/>
              <w:left w:val="single" w:sz="4" w:space="0" w:color="auto"/>
              <w:bottom w:val="single" w:sz="4" w:space="0" w:color="auto"/>
              <w:right w:val="single" w:sz="4" w:space="0" w:color="auto"/>
            </w:tcBorders>
          </w:tcPr>
          <w:p w14:paraId="41436956" w14:textId="77777777" w:rsidR="008E101D" w:rsidRPr="00F414E2" w:rsidRDefault="008E101D" w:rsidP="00D17027">
            <w:pPr>
              <w:rPr>
                <w:rFonts w:cs="Arial"/>
                <w:lang w:val="es-HN"/>
              </w:rPr>
            </w:pPr>
            <w:r w:rsidRPr="00F414E2">
              <w:rPr>
                <w:rFonts w:cs="Arial"/>
                <w:lang w:val="es-HN"/>
              </w:rPr>
              <w:t>Copia de documentos personales (Identidad y RTN) de la persona que tiene facultades para comprometer al oferente (La misma persona que firma la oferta)</w:t>
            </w:r>
          </w:p>
        </w:tc>
        <w:tc>
          <w:tcPr>
            <w:tcW w:w="3064" w:type="dxa"/>
            <w:tcBorders>
              <w:top w:val="single" w:sz="4" w:space="0" w:color="auto"/>
              <w:left w:val="single" w:sz="4" w:space="0" w:color="auto"/>
              <w:bottom w:val="single" w:sz="4" w:space="0" w:color="auto"/>
              <w:right w:val="single" w:sz="4" w:space="0" w:color="auto"/>
            </w:tcBorders>
          </w:tcPr>
          <w:p w14:paraId="522CD9FD" w14:textId="77777777" w:rsidR="008E101D" w:rsidRPr="00F414E2" w:rsidRDefault="008E101D" w:rsidP="00D17027">
            <w:pPr>
              <w:rPr>
                <w:rFonts w:cs="Arial"/>
                <w:lang w:val="es-HN"/>
              </w:rPr>
            </w:pPr>
            <w:r w:rsidRPr="00F414E2">
              <w:rPr>
                <w:rFonts w:cs="Arial"/>
                <w:lang w:val="es-HN"/>
              </w:rPr>
              <w:t>Poder de delegación o la escritura pública.</w:t>
            </w:r>
          </w:p>
          <w:p w14:paraId="1DB39F45" w14:textId="77777777" w:rsidR="008E101D" w:rsidRPr="00F414E2" w:rsidRDefault="008E101D" w:rsidP="00D17027">
            <w:pPr>
              <w:rPr>
                <w:rFonts w:cs="Arial"/>
                <w:lang w:val="es-HN"/>
              </w:rPr>
            </w:pPr>
            <w:r w:rsidRPr="00F414E2">
              <w:rPr>
                <w:rFonts w:cs="Arial"/>
                <w:lang w:val="es-HN"/>
              </w:rPr>
              <w:t>RTN</w:t>
            </w:r>
          </w:p>
          <w:p w14:paraId="0EF1E42C" w14:textId="77777777" w:rsidR="008E101D" w:rsidRPr="00F414E2" w:rsidRDefault="008E101D" w:rsidP="00D17027">
            <w:pPr>
              <w:rPr>
                <w:rFonts w:cs="Arial"/>
                <w:lang w:val="es-HN"/>
              </w:rPr>
            </w:pPr>
            <w:r w:rsidRPr="00F414E2">
              <w:rPr>
                <w:rFonts w:cs="Arial"/>
                <w:lang w:val="es-HN"/>
              </w:rPr>
              <w:t>Identidad</w:t>
            </w:r>
          </w:p>
        </w:tc>
        <w:tc>
          <w:tcPr>
            <w:tcW w:w="1982" w:type="dxa"/>
            <w:tcBorders>
              <w:top w:val="single" w:sz="4" w:space="0" w:color="auto"/>
              <w:left w:val="single" w:sz="4" w:space="0" w:color="auto"/>
              <w:bottom w:val="single" w:sz="4" w:space="0" w:color="auto"/>
              <w:right w:val="single" w:sz="4" w:space="0" w:color="auto"/>
            </w:tcBorders>
          </w:tcPr>
          <w:p w14:paraId="70CB381C" w14:textId="77777777" w:rsidR="008E101D" w:rsidRPr="00F414E2" w:rsidRDefault="008E101D" w:rsidP="00D17027">
            <w:pPr>
              <w:rPr>
                <w:rFonts w:cs="Arial"/>
                <w:lang w:val="es-HN"/>
              </w:rPr>
            </w:pPr>
            <w:r w:rsidRPr="00F414E2">
              <w:rPr>
                <w:rFonts w:cs="Arial"/>
                <w:lang w:val="es-HN"/>
              </w:rPr>
              <w:t>Cumple/No Cumple</w:t>
            </w:r>
          </w:p>
        </w:tc>
      </w:tr>
    </w:tbl>
    <w:p w14:paraId="3C815B51" w14:textId="77777777" w:rsidR="00E013F5" w:rsidRPr="00F414E2" w:rsidRDefault="00E013F5" w:rsidP="00E013F5">
      <w:pPr>
        <w:pStyle w:val="Prrafodelista"/>
        <w:ind w:left="810"/>
        <w:jc w:val="both"/>
        <w:rPr>
          <w:rFonts w:cs="Arial"/>
          <w:lang w:val="es-HN"/>
        </w:rPr>
      </w:pPr>
    </w:p>
    <w:p w14:paraId="3B7B6A97" w14:textId="66F89DBD" w:rsidR="00F515BD" w:rsidRPr="00F414E2" w:rsidRDefault="00F515BD" w:rsidP="00F515BD">
      <w:pPr>
        <w:pStyle w:val="Prrafodelista"/>
        <w:ind w:left="0"/>
        <w:jc w:val="both"/>
        <w:rPr>
          <w:rFonts w:cs="Arial"/>
          <w:lang w:val="es-HN"/>
        </w:rPr>
      </w:pPr>
      <w:r w:rsidRPr="00F414E2">
        <w:rPr>
          <w:rFonts w:cs="Arial"/>
          <w:lang w:val="es-HN"/>
        </w:rPr>
        <w:t>Tabla de Criterios de evaluación técnica</w:t>
      </w:r>
    </w:p>
    <w:tbl>
      <w:tblPr>
        <w:tblW w:w="9120" w:type="dxa"/>
        <w:tblCellMar>
          <w:left w:w="70" w:type="dxa"/>
          <w:right w:w="70" w:type="dxa"/>
        </w:tblCellMar>
        <w:tblLook w:val="04A0" w:firstRow="1" w:lastRow="0" w:firstColumn="1" w:lastColumn="0" w:noHBand="0" w:noVBand="1"/>
      </w:tblPr>
      <w:tblGrid>
        <w:gridCol w:w="6640"/>
        <w:gridCol w:w="1240"/>
        <w:gridCol w:w="1240"/>
      </w:tblGrid>
      <w:tr w:rsidR="000449FD" w:rsidRPr="00F414E2" w14:paraId="14CA6B28" w14:textId="77777777" w:rsidTr="000449FD">
        <w:trPr>
          <w:trHeight w:val="324"/>
        </w:trPr>
        <w:tc>
          <w:tcPr>
            <w:tcW w:w="6640" w:type="dxa"/>
            <w:vMerge w:val="restart"/>
            <w:tcBorders>
              <w:top w:val="single" w:sz="8" w:space="0" w:color="auto"/>
              <w:left w:val="single" w:sz="8" w:space="0" w:color="auto"/>
              <w:bottom w:val="single" w:sz="8" w:space="0" w:color="000000"/>
              <w:right w:val="single" w:sz="8" w:space="0" w:color="auto"/>
            </w:tcBorders>
            <w:shd w:val="clear" w:color="000000" w:fill="92D050"/>
            <w:vAlign w:val="center"/>
            <w:hideMark/>
          </w:tcPr>
          <w:p w14:paraId="3C29CB85" w14:textId="77777777" w:rsidR="000449FD" w:rsidRPr="00F414E2" w:rsidRDefault="000449FD" w:rsidP="000449FD">
            <w:pPr>
              <w:jc w:val="center"/>
              <w:rPr>
                <w:rFonts w:cs="Arial"/>
                <w:b/>
                <w:bCs/>
                <w:color w:val="000000"/>
                <w:lang w:val="es-HN" w:eastAsia="es-HN"/>
              </w:rPr>
            </w:pPr>
            <w:r w:rsidRPr="00F414E2">
              <w:rPr>
                <w:rFonts w:cs="Arial"/>
                <w:b/>
                <w:bCs/>
                <w:color w:val="000000"/>
                <w:lang w:val="es-HN" w:eastAsia="es-HN"/>
              </w:rPr>
              <w:t>Criterio</w:t>
            </w:r>
            <w:r w:rsidRPr="00F414E2">
              <w:rPr>
                <w:rFonts w:cs="Arial"/>
                <w:color w:val="000000"/>
                <w:lang w:val="es-HN" w:eastAsia="es-HN"/>
              </w:rPr>
              <w:t>  </w:t>
            </w:r>
          </w:p>
        </w:tc>
        <w:tc>
          <w:tcPr>
            <w:tcW w:w="1240" w:type="dxa"/>
            <w:tcBorders>
              <w:top w:val="single" w:sz="8" w:space="0" w:color="auto"/>
              <w:left w:val="nil"/>
              <w:bottom w:val="single" w:sz="8" w:space="0" w:color="auto"/>
              <w:right w:val="single" w:sz="8" w:space="0" w:color="auto"/>
            </w:tcBorders>
            <w:shd w:val="clear" w:color="000000" w:fill="92D050"/>
            <w:vAlign w:val="center"/>
            <w:hideMark/>
          </w:tcPr>
          <w:p w14:paraId="2A7181C3" w14:textId="77777777" w:rsidR="000449FD" w:rsidRPr="00F414E2" w:rsidRDefault="000449FD" w:rsidP="000449FD">
            <w:pPr>
              <w:rPr>
                <w:rFonts w:cs="Arial"/>
                <w:b/>
                <w:bCs/>
                <w:color w:val="000000"/>
                <w:lang w:val="es-HN" w:eastAsia="es-HN"/>
              </w:rPr>
            </w:pPr>
            <w:r w:rsidRPr="00F414E2">
              <w:rPr>
                <w:rFonts w:cs="Arial"/>
                <w:b/>
                <w:bCs/>
                <w:color w:val="000000"/>
                <w:lang w:val="es-HN" w:eastAsia="es-HN"/>
              </w:rPr>
              <w:t>Puntaje</w:t>
            </w:r>
            <w:r w:rsidRPr="00F414E2">
              <w:rPr>
                <w:rFonts w:cs="Arial"/>
                <w:color w:val="000000"/>
                <w:sz w:val="16"/>
                <w:szCs w:val="16"/>
                <w:lang w:val="es-HN" w:eastAsia="es-HN"/>
              </w:rPr>
              <w:t> </w:t>
            </w:r>
          </w:p>
        </w:tc>
        <w:tc>
          <w:tcPr>
            <w:tcW w:w="1240" w:type="dxa"/>
            <w:tcBorders>
              <w:top w:val="single" w:sz="8" w:space="0" w:color="auto"/>
              <w:left w:val="nil"/>
              <w:bottom w:val="single" w:sz="8" w:space="0" w:color="auto"/>
              <w:right w:val="single" w:sz="8" w:space="0" w:color="auto"/>
            </w:tcBorders>
            <w:shd w:val="clear" w:color="000000" w:fill="92D050"/>
            <w:vAlign w:val="center"/>
            <w:hideMark/>
          </w:tcPr>
          <w:p w14:paraId="5F8BE483" w14:textId="77777777" w:rsidR="000449FD" w:rsidRPr="00F414E2" w:rsidRDefault="000449FD" w:rsidP="000449FD">
            <w:pPr>
              <w:rPr>
                <w:rFonts w:cs="Arial"/>
                <w:b/>
                <w:bCs/>
                <w:color w:val="000000"/>
                <w:lang w:val="es-HN" w:eastAsia="es-HN"/>
              </w:rPr>
            </w:pPr>
            <w:r w:rsidRPr="00F414E2">
              <w:rPr>
                <w:rFonts w:cs="Arial"/>
                <w:b/>
                <w:bCs/>
                <w:color w:val="000000"/>
                <w:lang w:val="es-HN" w:eastAsia="es-HN"/>
              </w:rPr>
              <w:t xml:space="preserve">Puntaje </w:t>
            </w:r>
          </w:p>
        </w:tc>
      </w:tr>
      <w:tr w:rsidR="000449FD" w:rsidRPr="00F414E2" w14:paraId="08ABB009" w14:textId="77777777" w:rsidTr="000449FD">
        <w:trPr>
          <w:trHeight w:val="324"/>
        </w:trPr>
        <w:tc>
          <w:tcPr>
            <w:tcW w:w="6640" w:type="dxa"/>
            <w:vMerge/>
            <w:tcBorders>
              <w:top w:val="single" w:sz="8" w:space="0" w:color="auto"/>
              <w:left w:val="single" w:sz="8" w:space="0" w:color="auto"/>
              <w:bottom w:val="single" w:sz="8" w:space="0" w:color="000000"/>
              <w:right w:val="single" w:sz="8" w:space="0" w:color="auto"/>
            </w:tcBorders>
            <w:vAlign w:val="center"/>
            <w:hideMark/>
          </w:tcPr>
          <w:p w14:paraId="347D90C9" w14:textId="77777777" w:rsidR="000449FD" w:rsidRPr="00F414E2" w:rsidRDefault="000449FD" w:rsidP="000449FD">
            <w:pPr>
              <w:rPr>
                <w:rFonts w:cs="Arial"/>
                <w:b/>
                <w:bCs/>
                <w:color w:val="000000"/>
                <w:lang w:val="es-HN" w:eastAsia="es-HN"/>
              </w:rPr>
            </w:pPr>
          </w:p>
        </w:tc>
        <w:tc>
          <w:tcPr>
            <w:tcW w:w="1240" w:type="dxa"/>
            <w:tcBorders>
              <w:top w:val="nil"/>
              <w:left w:val="nil"/>
              <w:bottom w:val="single" w:sz="8" w:space="0" w:color="auto"/>
              <w:right w:val="single" w:sz="8" w:space="0" w:color="auto"/>
            </w:tcBorders>
            <w:shd w:val="clear" w:color="000000" w:fill="92D050"/>
            <w:vAlign w:val="center"/>
            <w:hideMark/>
          </w:tcPr>
          <w:p w14:paraId="50282BC9" w14:textId="77777777" w:rsidR="000449FD" w:rsidRPr="00F414E2" w:rsidRDefault="000449FD" w:rsidP="000449FD">
            <w:pPr>
              <w:rPr>
                <w:rFonts w:cs="Arial"/>
                <w:b/>
                <w:bCs/>
                <w:color w:val="000000"/>
                <w:lang w:val="es-HN" w:eastAsia="es-HN"/>
              </w:rPr>
            </w:pPr>
            <w:r w:rsidRPr="00F414E2">
              <w:rPr>
                <w:rFonts w:cs="Arial"/>
                <w:b/>
                <w:bCs/>
                <w:color w:val="000000"/>
                <w:lang w:val="es-HN" w:eastAsia="es-HN"/>
              </w:rPr>
              <w:t>Optimo</w:t>
            </w:r>
          </w:p>
        </w:tc>
        <w:tc>
          <w:tcPr>
            <w:tcW w:w="1240" w:type="dxa"/>
            <w:tcBorders>
              <w:top w:val="nil"/>
              <w:left w:val="nil"/>
              <w:bottom w:val="single" w:sz="8" w:space="0" w:color="auto"/>
              <w:right w:val="single" w:sz="8" w:space="0" w:color="auto"/>
            </w:tcBorders>
            <w:shd w:val="clear" w:color="000000" w:fill="92D050"/>
            <w:vAlign w:val="center"/>
            <w:hideMark/>
          </w:tcPr>
          <w:p w14:paraId="3024A3C6" w14:textId="77777777" w:rsidR="000449FD" w:rsidRPr="00F414E2" w:rsidRDefault="000449FD" w:rsidP="000449FD">
            <w:pPr>
              <w:rPr>
                <w:rFonts w:cs="Arial"/>
                <w:b/>
                <w:bCs/>
                <w:color w:val="000000"/>
                <w:lang w:val="es-HN" w:eastAsia="es-HN"/>
              </w:rPr>
            </w:pPr>
            <w:r w:rsidRPr="00F414E2">
              <w:rPr>
                <w:rFonts w:cs="Arial"/>
                <w:b/>
                <w:bCs/>
                <w:color w:val="000000"/>
                <w:lang w:val="es-HN" w:eastAsia="es-HN"/>
              </w:rPr>
              <w:t>Obtenido</w:t>
            </w:r>
          </w:p>
        </w:tc>
      </w:tr>
      <w:tr w:rsidR="000449FD" w:rsidRPr="00F414E2" w14:paraId="59CDA9CD" w14:textId="77777777" w:rsidTr="000449FD">
        <w:trPr>
          <w:trHeight w:val="324"/>
        </w:trPr>
        <w:tc>
          <w:tcPr>
            <w:tcW w:w="6640" w:type="dxa"/>
            <w:tcBorders>
              <w:top w:val="nil"/>
              <w:left w:val="single" w:sz="8" w:space="0" w:color="auto"/>
              <w:bottom w:val="single" w:sz="8" w:space="0" w:color="auto"/>
              <w:right w:val="single" w:sz="8" w:space="0" w:color="auto"/>
            </w:tcBorders>
            <w:shd w:val="clear" w:color="000000" w:fill="FBE2D5"/>
            <w:vAlign w:val="center"/>
            <w:hideMark/>
          </w:tcPr>
          <w:p w14:paraId="3D8CF939" w14:textId="77777777" w:rsidR="000449FD" w:rsidRPr="00F414E2" w:rsidRDefault="000449FD" w:rsidP="000449FD">
            <w:pPr>
              <w:rPr>
                <w:rFonts w:cs="Arial"/>
                <w:b/>
                <w:bCs/>
                <w:color w:val="000000"/>
                <w:lang w:val="es-HN" w:eastAsia="es-HN"/>
              </w:rPr>
            </w:pPr>
            <w:r w:rsidRPr="00F414E2">
              <w:rPr>
                <w:rFonts w:cs="Arial"/>
                <w:b/>
                <w:bCs/>
                <w:color w:val="000000"/>
                <w:lang w:val="es-HN" w:eastAsia="es-HN"/>
              </w:rPr>
              <w:t xml:space="preserve">1. Experiencia de la firma consultora. </w:t>
            </w:r>
          </w:p>
        </w:tc>
        <w:tc>
          <w:tcPr>
            <w:tcW w:w="1240" w:type="dxa"/>
            <w:tcBorders>
              <w:top w:val="nil"/>
              <w:left w:val="nil"/>
              <w:bottom w:val="single" w:sz="8" w:space="0" w:color="auto"/>
              <w:right w:val="single" w:sz="8" w:space="0" w:color="auto"/>
            </w:tcBorders>
            <w:shd w:val="clear" w:color="000000" w:fill="FBE2D5"/>
            <w:vAlign w:val="center"/>
            <w:hideMark/>
          </w:tcPr>
          <w:p w14:paraId="6441E323" w14:textId="77777777" w:rsidR="000449FD" w:rsidRPr="00F414E2" w:rsidRDefault="000449FD" w:rsidP="000449FD">
            <w:pPr>
              <w:jc w:val="center"/>
              <w:rPr>
                <w:rFonts w:cs="Arial"/>
                <w:b/>
                <w:bCs/>
                <w:color w:val="000000"/>
                <w:lang w:val="es-HN" w:eastAsia="es-HN"/>
              </w:rPr>
            </w:pPr>
            <w:r w:rsidRPr="00F414E2">
              <w:rPr>
                <w:rFonts w:cs="Arial"/>
                <w:b/>
                <w:bCs/>
                <w:color w:val="000000"/>
                <w:lang w:val="es-HN" w:eastAsia="es-HN"/>
              </w:rPr>
              <w:t>20</w:t>
            </w:r>
          </w:p>
        </w:tc>
        <w:tc>
          <w:tcPr>
            <w:tcW w:w="1240" w:type="dxa"/>
            <w:tcBorders>
              <w:top w:val="nil"/>
              <w:left w:val="nil"/>
              <w:bottom w:val="single" w:sz="8" w:space="0" w:color="auto"/>
              <w:right w:val="single" w:sz="8" w:space="0" w:color="auto"/>
            </w:tcBorders>
            <w:shd w:val="clear" w:color="000000" w:fill="FBE2D5"/>
            <w:vAlign w:val="center"/>
            <w:hideMark/>
          </w:tcPr>
          <w:p w14:paraId="4EB390FA" w14:textId="77777777" w:rsidR="000449FD" w:rsidRPr="00F414E2" w:rsidRDefault="000449FD" w:rsidP="000449FD">
            <w:pPr>
              <w:jc w:val="center"/>
              <w:rPr>
                <w:rFonts w:cs="Arial"/>
                <w:color w:val="000000"/>
                <w:lang w:val="es-HN" w:eastAsia="es-HN"/>
              </w:rPr>
            </w:pPr>
            <w:r w:rsidRPr="00F414E2">
              <w:rPr>
                <w:rFonts w:cs="Arial"/>
                <w:color w:val="000000"/>
                <w:lang w:val="es-HN" w:eastAsia="es-HN"/>
              </w:rPr>
              <w:t> </w:t>
            </w:r>
          </w:p>
        </w:tc>
      </w:tr>
      <w:tr w:rsidR="000449FD" w:rsidRPr="00F414E2" w14:paraId="171F1AB1" w14:textId="77777777" w:rsidTr="000449FD">
        <w:trPr>
          <w:trHeight w:val="1572"/>
        </w:trPr>
        <w:tc>
          <w:tcPr>
            <w:tcW w:w="6640" w:type="dxa"/>
            <w:tcBorders>
              <w:top w:val="nil"/>
              <w:left w:val="single" w:sz="8" w:space="0" w:color="auto"/>
              <w:bottom w:val="single" w:sz="8" w:space="0" w:color="auto"/>
              <w:right w:val="single" w:sz="8" w:space="0" w:color="auto"/>
            </w:tcBorders>
            <w:shd w:val="clear" w:color="000000" w:fill="C0E6F5"/>
            <w:vAlign w:val="center"/>
            <w:hideMark/>
          </w:tcPr>
          <w:p w14:paraId="41F7F54A" w14:textId="77777777" w:rsidR="000449FD" w:rsidRPr="00F414E2" w:rsidRDefault="000449FD" w:rsidP="000449FD">
            <w:pPr>
              <w:jc w:val="both"/>
              <w:rPr>
                <w:rFonts w:cs="Arial"/>
                <w:b/>
                <w:bCs/>
                <w:color w:val="000000"/>
                <w:lang w:val="es-HN" w:eastAsia="es-HN"/>
              </w:rPr>
            </w:pPr>
            <w:r w:rsidRPr="00F414E2">
              <w:rPr>
                <w:rFonts w:cs="Arial"/>
                <w:b/>
                <w:bCs/>
                <w:color w:val="000000"/>
                <w:lang w:val="es-HN" w:eastAsia="es-HN"/>
              </w:rPr>
              <w:t>1.1. Experiencia general mínima de tres años en procesos de capacitación, asistencia técnica y/o asesoría en temas financieros, empresariales, técnicos a instituciones, empresas privadas, organizaciones o individuos.</w:t>
            </w:r>
          </w:p>
        </w:tc>
        <w:tc>
          <w:tcPr>
            <w:tcW w:w="1240" w:type="dxa"/>
            <w:tcBorders>
              <w:top w:val="nil"/>
              <w:left w:val="nil"/>
              <w:bottom w:val="single" w:sz="8" w:space="0" w:color="auto"/>
              <w:right w:val="single" w:sz="8" w:space="0" w:color="auto"/>
            </w:tcBorders>
            <w:shd w:val="clear" w:color="000000" w:fill="C0E6F5"/>
            <w:vAlign w:val="center"/>
            <w:hideMark/>
          </w:tcPr>
          <w:p w14:paraId="6089ED39" w14:textId="77777777" w:rsidR="000449FD" w:rsidRPr="00F414E2" w:rsidRDefault="000449FD" w:rsidP="000449FD">
            <w:pPr>
              <w:jc w:val="center"/>
              <w:rPr>
                <w:rFonts w:cs="Arial"/>
                <w:b/>
                <w:bCs/>
                <w:color w:val="000000"/>
                <w:lang w:val="es-HN" w:eastAsia="es-HN"/>
              </w:rPr>
            </w:pPr>
            <w:r w:rsidRPr="00F414E2">
              <w:rPr>
                <w:rFonts w:cs="Arial"/>
                <w:b/>
                <w:bCs/>
                <w:color w:val="000000"/>
                <w:lang w:val="es-HN" w:eastAsia="es-HN"/>
              </w:rPr>
              <w:t>7</w:t>
            </w:r>
          </w:p>
        </w:tc>
        <w:tc>
          <w:tcPr>
            <w:tcW w:w="1240" w:type="dxa"/>
            <w:tcBorders>
              <w:top w:val="nil"/>
              <w:left w:val="nil"/>
              <w:bottom w:val="single" w:sz="8" w:space="0" w:color="auto"/>
              <w:right w:val="single" w:sz="8" w:space="0" w:color="auto"/>
            </w:tcBorders>
            <w:shd w:val="clear" w:color="000000" w:fill="C0E6F5"/>
            <w:vAlign w:val="center"/>
            <w:hideMark/>
          </w:tcPr>
          <w:p w14:paraId="265E9FA4" w14:textId="77777777" w:rsidR="000449FD" w:rsidRPr="00F414E2" w:rsidRDefault="000449FD" w:rsidP="000449FD">
            <w:pPr>
              <w:jc w:val="center"/>
              <w:rPr>
                <w:rFonts w:cs="Arial"/>
                <w:color w:val="000000"/>
                <w:lang w:val="es-HN" w:eastAsia="es-HN"/>
              </w:rPr>
            </w:pPr>
            <w:r w:rsidRPr="00F414E2">
              <w:rPr>
                <w:rFonts w:cs="Arial"/>
                <w:color w:val="000000"/>
                <w:lang w:val="es-HN" w:eastAsia="es-HN"/>
              </w:rPr>
              <w:t> </w:t>
            </w:r>
          </w:p>
        </w:tc>
      </w:tr>
      <w:tr w:rsidR="000449FD" w:rsidRPr="00F414E2" w14:paraId="55F1EA0B" w14:textId="77777777" w:rsidTr="000449FD">
        <w:trPr>
          <w:trHeight w:val="312"/>
        </w:trPr>
        <w:tc>
          <w:tcPr>
            <w:tcW w:w="6640" w:type="dxa"/>
            <w:tcBorders>
              <w:top w:val="nil"/>
              <w:left w:val="single" w:sz="8" w:space="0" w:color="auto"/>
              <w:bottom w:val="single" w:sz="8" w:space="0" w:color="auto"/>
              <w:right w:val="single" w:sz="8" w:space="0" w:color="auto"/>
            </w:tcBorders>
            <w:vAlign w:val="center"/>
            <w:hideMark/>
          </w:tcPr>
          <w:p w14:paraId="1F4FB00D" w14:textId="77777777" w:rsidR="000449FD" w:rsidRPr="00F414E2" w:rsidRDefault="000449FD" w:rsidP="000449FD">
            <w:pPr>
              <w:rPr>
                <w:rFonts w:cs="Arial"/>
                <w:color w:val="000000"/>
                <w:lang w:val="es-HN" w:eastAsia="es-HN"/>
              </w:rPr>
            </w:pPr>
            <w:r w:rsidRPr="00F414E2">
              <w:rPr>
                <w:rFonts w:cs="Arial"/>
                <w:color w:val="000000"/>
                <w:lang w:val="es-HN" w:eastAsia="es-HN"/>
              </w:rPr>
              <w:t>1.1.1 Menor a tres años</w:t>
            </w:r>
          </w:p>
        </w:tc>
        <w:tc>
          <w:tcPr>
            <w:tcW w:w="1240" w:type="dxa"/>
            <w:tcBorders>
              <w:top w:val="nil"/>
              <w:left w:val="nil"/>
              <w:bottom w:val="single" w:sz="8" w:space="0" w:color="auto"/>
              <w:right w:val="single" w:sz="8" w:space="0" w:color="auto"/>
            </w:tcBorders>
            <w:shd w:val="clear" w:color="000000" w:fill="FFFFFF"/>
            <w:vAlign w:val="center"/>
            <w:hideMark/>
          </w:tcPr>
          <w:p w14:paraId="4F219B98" w14:textId="77777777" w:rsidR="000449FD" w:rsidRPr="00F414E2" w:rsidRDefault="000449FD" w:rsidP="000449FD">
            <w:pPr>
              <w:jc w:val="center"/>
              <w:rPr>
                <w:rFonts w:cs="Arial"/>
                <w:color w:val="000000"/>
                <w:lang w:val="es-HN" w:eastAsia="es-HN"/>
              </w:rPr>
            </w:pPr>
            <w:r w:rsidRPr="00F414E2">
              <w:rPr>
                <w:rFonts w:cs="Arial"/>
                <w:color w:val="000000"/>
                <w:lang w:val="es-HN" w:eastAsia="es-HN"/>
              </w:rPr>
              <w:t>0</w:t>
            </w:r>
          </w:p>
        </w:tc>
        <w:tc>
          <w:tcPr>
            <w:tcW w:w="1240" w:type="dxa"/>
            <w:tcBorders>
              <w:top w:val="nil"/>
              <w:left w:val="nil"/>
              <w:bottom w:val="single" w:sz="8" w:space="0" w:color="auto"/>
              <w:right w:val="single" w:sz="8" w:space="0" w:color="auto"/>
            </w:tcBorders>
            <w:vAlign w:val="center"/>
            <w:hideMark/>
          </w:tcPr>
          <w:p w14:paraId="575AEAE3" w14:textId="77777777" w:rsidR="000449FD" w:rsidRPr="00F414E2" w:rsidRDefault="000449FD" w:rsidP="000449FD">
            <w:pPr>
              <w:jc w:val="center"/>
              <w:rPr>
                <w:rFonts w:cs="Arial"/>
                <w:color w:val="000000"/>
                <w:lang w:val="es-HN" w:eastAsia="es-HN"/>
              </w:rPr>
            </w:pPr>
            <w:r w:rsidRPr="00F414E2">
              <w:rPr>
                <w:rFonts w:cs="Arial"/>
                <w:color w:val="000000"/>
                <w:lang w:val="es-HN" w:eastAsia="es-HN"/>
              </w:rPr>
              <w:t> </w:t>
            </w:r>
          </w:p>
        </w:tc>
      </w:tr>
      <w:tr w:rsidR="000449FD" w:rsidRPr="00F414E2" w14:paraId="7A792E58" w14:textId="77777777" w:rsidTr="000449FD">
        <w:trPr>
          <w:trHeight w:val="312"/>
        </w:trPr>
        <w:tc>
          <w:tcPr>
            <w:tcW w:w="6640" w:type="dxa"/>
            <w:tcBorders>
              <w:top w:val="nil"/>
              <w:left w:val="single" w:sz="8" w:space="0" w:color="auto"/>
              <w:bottom w:val="single" w:sz="8" w:space="0" w:color="auto"/>
              <w:right w:val="single" w:sz="8" w:space="0" w:color="auto"/>
            </w:tcBorders>
            <w:vAlign w:val="center"/>
            <w:hideMark/>
          </w:tcPr>
          <w:p w14:paraId="3CAC9132" w14:textId="77777777" w:rsidR="000449FD" w:rsidRPr="00F414E2" w:rsidRDefault="000449FD" w:rsidP="000449FD">
            <w:pPr>
              <w:rPr>
                <w:rFonts w:cs="Arial"/>
                <w:color w:val="000000"/>
                <w:lang w:val="es-HN" w:eastAsia="es-HN"/>
              </w:rPr>
            </w:pPr>
            <w:r w:rsidRPr="00F414E2">
              <w:rPr>
                <w:rFonts w:cs="Arial"/>
                <w:color w:val="000000"/>
                <w:lang w:val="es-HN" w:eastAsia="es-HN"/>
              </w:rPr>
              <w:t>1.1.2 Tres años</w:t>
            </w:r>
          </w:p>
        </w:tc>
        <w:tc>
          <w:tcPr>
            <w:tcW w:w="1240" w:type="dxa"/>
            <w:tcBorders>
              <w:top w:val="nil"/>
              <w:left w:val="nil"/>
              <w:bottom w:val="single" w:sz="8" w:space="0" w:color="auto"/>
              <w:right w:val="single" w:sz="8" w:space="0" w:color="auto"/>
            </w:tcBorders>
            <w:shd w:val="clear" w:color="000000" w:fill="FFFFFF"/>
            <w:vAlign w:val="center"/>
            <w:hideMark/>
          </w:tcPr>
          <w:p w14:paraId="434B05E7" w14:textId="77777777" w:rsidR="000449FD" w:rsidRPr="00F414E2" w:rsidRDefault="000449FD" w:rsidP="000449FD">
            <w:pPr>
              <w:jc w:val="center"/>
              <w:rPr>
                <w:rFonts w:cs="Arial"/>
                <w:color w:val="000000"/>
                <w:lang w:val="es-HN" w:eastAsia="es-HN"/>
              </w:rPr>
            </w:pPr>
            <w:r w:rsidRPr="00F414E2">
              <w:rPr>
                <w:rFonts w:cs="Arial"/>
                <w:color w:val="000000"/>
                <w:lang w:val="es-HN" w:eastAsia="es-HN"/>
              </w:rPr>
              <w:t>4</w:t>
            </w:r>
          </w:p>
        </w:tc>
        <w:tc>
          <w:tcPr>
            <w:tcW w:w="1240" w:type="dxa"/>
            <w:tcBorders>
              <w:top w:val="nil"/>
              <w:left w:val="nil"/>
              <w:bottom w:val="single" w:sz="8" w:space="0" w:color="auto"/>
              <w:right w:val="single" w:sz="8" w:space="0" w:color="auto"/>
            </w:tcBorders>
            <w:vAlign w:val="center"/>
            <w:hideMark/>
          </w:tcPr>
          <w:p w14:paraId="302E477C" w14:textId="77777777" w:rsidR="000449FD" w:rsidRPr="00F414E2" w:rsidRDefault="000449FD" w:rsidP="000449FD">
            <w:pPr>
              <w:jc w:val="center"/>
              <w:rPr>
                <w:rFonts w:cs="Arial"/>
                <w:color w:val="000000"/>
                <w:lang w:val="es-HN" w:eastAsia="es-HN"/>
              </w:rPr>
            </w:pPr>
            <w:r w:rsidRPr="00F414E2">
              <w:rPr>
                <w:rFonts w:cs="Arial"/>
                <w:color w:val="000000"/>
                <w:lang w:val="es-HN" w:eastAsia="es-HN"/>
              </w:rPr>
              <w:t> </w:t>
            </w:r>
          </w:p>
        </w:tc>
      </w:tr>
      <w:tr w:rsidR="000449FD" w:rsidRPr="00F414E2" w14:paraId="5CB55732" w14:textId="77777777" w:rsidTr="000449FD">
        <w:trPr>
          <w:trHeight w:val="612"/>
        </w:trPr>
        <w:tc>
          <w:tcPr>
            <w:tcW w:w="6640" w:type="dxa"/>
            <w:tcBorders>
              <w:top w:val="nil"/>
              <w:left w:val="single" w:sz="8" w:space="0" w:color="auto"/>
              <w:bottom w:val="single" w:sz="8" w:space="0" w:color="auto"/>
              <w:right w:val="single" w:sz="8" w:space="0" w:color="auto"/>
            </w:tcBorders>
            <w:vAlign w:val="center"/>
            <w:hideMark/>
          </w:tcPr>
          <w:p w14:paraId="15F3DF0E" w14:textId="795CE5F0" w:rsidR="000449FD" w:rsidRPr="00F414E2" w:rsidRDefault="000449FD" w:rsidP="000449FD">
            <w:pPr>
              <w:rPr>
                <w:rFonts w:cs="Arial"/>
                <w:color w:val="000000"/>
                <w:lang w:val="es-HN" w:eastAsia="es-HN"/>
              </w:rPr>
            </w:pPr>
            <w:r w:rsidRPr="00F414E2">
              <w:rPr>
                <w:rFonts w:cs="Arial"/>
                <w:color w:val="000000"/>
                <w:lang w:val="es-HN" w:eastAsia="es-HN"/>
              </w:rPr>
              <w:t xml:space="preserve">1.1.3. Más de tres años (1 punto por cada año adicional hasta un máximo de </w:t>
            </w:r>
            <w:r w:rsidR="00CD25D6" w:rsidRPr="00F414E2">
              <w:rPr>
                <w:rFonts w:cs="Arial"/>
                <w:color w:val="000000"/>
                <w:lang w:val="es-HN" w:eastAsia="es-HN"/>
              </w:rPr>
              <w:t xml:space="preserve">3 </w:t>
            </w:r>
            <w:r w:rsidRPr="00F414E2">
              <w:rPr>
                <w:rFonts w:cs="Arial"/>
                <w:color w:val="000000"/>
                <w:lang w:val="es-HN" w:eastAsia="es-HN"/>
              </w:rPr>
              <w:t>puntos)</w:t>
            </w:r>
          </w:p>
        </w:tc>
        <w:tc>
          <w:tcPr>
            <w:tcW w:w="1240" w:type="dxa"/>
            <w:tcBorders>
              <w:top w:val="nil"/>
              <w:left w:val="nil"/>
              <w:bottom w:val="single" w:sz="8" w:space="0" w:color="auto"/>
              <w:right w:val="single" w:sz="8" w:space="0" w:color="auto"/>
            </w:tcBorders>
            <w:shd w:val="clear" w:color="000000" w:fill="FFFFFF"/>
            <w:vAlign w:val="center"/>
            <w:hideMark/>
          </w:tcPr>
          <w:p w14:paraId="47C0E3F1" w14:textId="77777777" w:rsidR="000449FD" w:rsidRPr="00F414E2" w:rsidRDefault="000449FD" w:rsidP="000449FD">
            <w:pPr>
              <w:jc w:val="center"/>
              <w:rPr>
                <w:rFonts w:cs="Arial"/>
                <w:color w:val="000000"/>
                <w:lang w:val="es-HN" w:eastAsia="es-HN"/>
              </w:rPr>
            </w:pPr>
            <w:r w:rsidRPr="00F414E2">
              <w:rPr>
                <w:rFonts w:cs="Arial"/>
                <w:color w:val="000000"/>
                <w:lang w:val="es-HN" w:eastAsia="es-HN"/>
              </w:rPr>
              <w:t>3</w:t>
            </w:r>
          </w:p>
        </w:tc>
        <w:tc>
          <w:tcPr>
            <w:tcW w:w="1240" w:type="dxa"/>
            <w:tcBorders>
              <w:top w:val="nil"/>
              <w:left w:val="nil"/>
              <w:bottom w:val="single" w:sz="8" w:space="0" w:color="auto"/>
              <w:right w:val="single" w:sz="8" w:space="0" w:color="auto"/>
            </w:tcBorders>
            <w:vAlign w:val="center"/>
            <w:hideMark/>
          </w:tcPr>
          <w:p w14:paraId="4DF575CF" w14:textId="77777777" w:rsidR="000449FD" w:rsidRPr="00F414E2" w:rsidRDefault="000449FD" w:rsidP="000449FD">
            <w:pPr>
              <w:jc w:val="center"/>
              <w:rPr>
                <w:rFonts w:cs="Arial"/>
                <w:color w:val="000000"/>
                <w:lang w:val="es-HN" w:eastAsia="es-HN"/>
              </w:rPr>
            </w:pPr>
            <w:r w:rsidRPr="00F414E2">
              <w:rPr>
                <w:rFonts w:cs="Arial"/>
                <w:color w:val="000000"/>
                <w:lang w:val="es-HN" w:eastAsia="es-HN"/>
              </w:rPr>
              <w:t> </w:t>
            </w:r>
          </w:p>
        </w:tc>
      </w:tr>
      <w:tr w:rsidR="000449FD" w:rsidRPr="00F414E2" w14:paraId="32287752" w14:textId="77777777" w:rsidTr="000449FD">
        <w:trPr>
          <w:trHeight w:val="948"/>
        </w:trPr>
        <w:tc>
          <w:tcPr>
            <w:tcW w:w="6640" w:type="dxa"/>
            <w:tcBorders>
              <w:top w:val="nil"/>
              <w:left w:val="single" w:sz="8" w:space="0" w:color="auto"/>
              <w:bottom w:val="single" w:sz="8" w:space="0" w:color="auto"/>
              <w:right w:val="single" w:sz="8" w:space="0" w:color="auto"/>
            </w:tcBorders>
            <w:shd w:val="clear" w:color="000000" w:fill="C0E6F5"/>
            <w:vAlign w:val="center"/>
            <w:hideMark/>
          </w:tcPr>
          <w:p w14:paraId="33DF0091" w14:textId="77777777" w:rsidR="000449FD" w:rsidRPr="00F414E2" w:rsidRDefault="000449FD" w:rsidP="000449FD">
            <w:pPr>
              <w:jc w:val="both"/>
              <w:rPr>
                <w:rFonts w:cs="Arial"/>
                <w:b/>
                <w:bCs/>
                <w:color w:val="000000"/>
                <w:lang w:val="es-HN" w:eastAsia="es-HN"/>
              </w:rPr>
            </w:pPr>
            <w:r w:rsidRPr="00F414E2">
              <w:rPr>
                <w:rFonts w:cs="Arial"/>
                <w:b/>
                <w:bCs/>
                <w:color w:val="000000"/>
                <w:lang w:val="es-HN" w:eastAsia="es-HN"/>
              </w:rPr>
              <w:lastRenderedPageBreak/>
              <w:t>1.2. Experiencia especifica mínima de tres contratos implementados en educación financiera mediante plataformas digitales.</w:t>
            </w:r>
          </w:p>
        </w:tc>
        <w:tc>
          <w:tcPr>
            <w:tcW w:w="1240" w:type="dxa"/>
            <w:tcBorders>
              <w:top w:val="nil"/>
              <w:left w:val="nil"/>
              <w:bottom w:val="single" w:sz="8" w:space="0" w:color="auto"/>
              <w:right w:val="single" w:sz="8" w:space="0" w:color="auto"/>
            </w:tcBorders>
            <w:shd w:val="clear" w:color="000000" w:fill="C0E6F5"/>
            <w:vAlign w:val="center"/>
            <w:hideMark/>
          </w:tcPr>
          <w:p w14:paraId="0D2587A1" w14:textId="77777777" w:rsidR="000449FD" w:rsidRPr="00F414E2" w:rsidRDefault="000449FD" w:rsidP="000449FD">
            <w:pPr>
              <w:jc w:val="center"/>
              <w:rPr>
                <w:rFonts w:cs="Arial"/>
                <w:b/>
                <w:bCs/>
                <w:color w:val="000000"/>
                <w:lang w:val="es-HN" w:eastAsia="es-HN"/>
              </w:rPr>
            </w:pPr>
            <w:r w:rsidRPr="00F414E2">
              <w:rPr>
                <w:rFonts w:cs="Arial"/>
                <w:b/>
                <w:bCs/>
                <w:color w:val="000000"/>
                <w:lang w:val="es-HN" w:eastAsia="es-HN"/>
              </w:rPr>
              <w:t>13</w:t>
            </w:r>
          </w:p>
        </w:tc>
        <w:tc>
          <w:tcPr>
            <w:tcW w:w="1240" w:type="dxa"/>
            <w:tcBorders>
              <w:top w:val="nil"/>
              <w:left w:val="nil"/>
              <w:bottom w:val="single" w:sz="8" w:space="0" w:color="auto"/>
              <w:right w:val="single" w:sz="8" w:space="0" w:color="auto"/>
            </w:tcBorders>
            <w:shd w:val="clear" w:color="000000" w:fill="C0E6F5"/>
            <w:vAlign w:val="center"/>
            <w:hideMark/>
          </w:tcPr>
          <w:p w14:paraId="73D0F3DE" w14:textId="77777777" w:rsidR="000449FD" w:rsidRPr="00F414E2" w:rsidRDefault="000449FD" w:rsidP="000449FD">
            <w:pPr>
              <w:jc w:val="center"/>
              <w:rPr>
                <w:rFonts w:cs="Arial"/>
                <w:color w:val="000000"/>
                <w:lang w:val="es-HN" w:eastAsia="es-HN"/>
              </w:rPr>
            </w:pPr>
            <w:r w:rsidRPr="00F414E2">
              <w:rPr>
                <w:rFonts w:cs="Arial"/>
                <w:color w:val="000000"/>
                <w:lang w:val="es-HN" w:eastAsia="es-HN"/>
              </w:rPr>
              <w:t> </w:t>
            </w:r>
          </w:p>
        </w:tc>
      </w:tr>
      <w:tr w:rsidR="000449FD" w:rsidRPr="00F414E2" w14:paraId="2718FEC6" w14:textId="77777777" w:rsidTr="000449FD">
        <w:trPr>
          <w:trHeight w:val="312"/>
        </w:trPr>
        <w:tc>
          <w:tcPr>
            <w:tcW w:w="6640" w:type="dxa"/>
            <w:tcBorders>
              <w:top w:val="nil"/>
              <w:left w:val="single" w:sz="8" w:space="0" w:color="auto"/>
              <w:bottom w:val="single" w:sz="8" w:space="0" w:color="auto"/>
              <w:right w:val="single" w:sz="8" w:space="0" w:color="auto"/>
            </w:tcBorders>
            <w:vAlign w:val="center"/>
            <w:hideMark/>
          </w:tcPr>
          <w:p w14:paraId="55765F60" w14:textId="77777777" w:rsidR="000449FD" w:rsidRPr="00F414E2" w:rsidRDefault="000449FD" w:rsidP="000449FD">
            <w:pPr>
              <w:rPr>
                <w:rFonts w:cs="Arial"/>
                <w:color w:val="000000"/>
                <w:lang w:val="es-HN" w:eastAsia="es-HN"/>
              </w:rPr>
            </w:pPr>
            <w:r w:rsidRPr="00F414E2">
              <w:rPr>
                <w:rFonts w:cs="Arial"/>
                <w:color w:val="000000"/>
                <w:lang w:val="es-HN" w:eastAsia="es-HN"/>
              </w:rPr>
              <w:t xml:space="preserve">1.2.1. Menor a tres contratos. </w:t>
            </w:r>
          </w:p>
        </w:tc>
        <w:tc>
          <w:tcPr>
            <w:tcW w:w="1240" w:type="dxa"/>
            <w:tcBorders>
              <w:top w:val="nil"/>
              <w:left w:val="nil"/>
              <w:bottom w:val="single" w:sz="8" w:space="0" w:color="auto"/>
              <w:right w:val="single" w:sz="8" w:space="0" w:color="auto"/>
            </w:tcBorders>
            <w:shd w:val="clear" w:color="000000" w:fill="FFFFFF"/>
            <w:vAlign w:val="center"/>
            <w:hideMark/>
          </w:tcPr>
          <w:p w14:paraId="3935D6DE" w14:textId="77777777" w:rsidR="000449FD" w:rsidRPr="00F414E2" w:rsidRDefault="000449FD" w:rsidP="000449FD">
            <w:pPr>
              <w:jc w:val="center"/>
              <w:rPr>
                <w:rFonts w:cs="Arial"/>
                <w:color w:val="000000"/>
                <w:lang w:val="es-HN" w:eastAsia="es-HN"/>
              </w:rPr>
            </w:pPr>
            <w:r w:rsidRPr="00F414E2">
              <w:rPr>
                <w:rFonts w:cs="Arial"/>
                <w:color w:val="000000"/>
                <w:lang w:val="es-HN" w:eastAsia="es-HN"/>
              </w:rPr>
              <w:t>0</w:t>
            </w:r>
          </w:p>
        </w:tc>
        <w:tc>
          <w:tcPr>
            <w:tcW w:w="1240" w:type="dxa"/>
            <w:tcBorders>
              <w:top w:val="nil"/>
              <w:left w:val="nil"/>
              <w:bottom w:val="single" w:sz="8" w:space="0" w:color="auto"/>
              <w:right w:val="single" w:sz="8" w:space="0" w:color="auto"/>
            </w:tcBorders>
            <w:vAlign w:val="center"/>
            <w:hideMark/>
          </w:tcPr>
          <w:p w14:paraId="6180D930" w14:textId="77777777" w:rsidR="000449FD" w:rsidRPr="00F414E2" w:rsidRDefault="000449FD" w:rsidP="000449FD">
            <w:pPr>
              <w:jc w:val="center"/>
              <w:rPr>
                <w:rFonts w:cs="Arial"/>
                <w:color w:val="000000"/>
                <w:lang w:val="es-HN" w:eastAsia="es-HN"/>
              </w:rPr>
            </w:pPr>
            <w:r w:rsidRPr="00F414E2">
              <w:rPr>
                <w:rFonts w:cs="Arial"/>
                <w:color w:val="000000"/>
                <w:lang w:val="es-HN" w:eastAsia="es-HN"/>
              </w:rPr>
              <w:t> </w:t>
            </w:r>
          </w:p>
        </w:tc>
      </w:tr>
      <w:tr w:rsidR="000449FD" w:rsidRPr="00F414E2" w14:paraId="6BF660EB" w14:textId="77777777" w:rsidTr="000449FD">
        <w:trPr>
          <w:trHeight w:val="312"/>
        </w:trPr>
        <w:tc>
          <w:tcPr>
            <w:tcW w:w="6640" w:type="dxa"/>
            <w:tcBorders>
              <w:top w:val="nil"/>
              <w:left w:val="single" w:sz="8" w:space="0" w:color="auto"/>
              <w:bottom w:val="single" w:sz="8" w:space="0" w:color="auto"/>
              <w:right w:val="single" w:sz="8" w:space="0" w:color="auto"/>
            </w:tcBorders>
            <w:vAlign w:val="center"/>
            <w:hideMark/>
          </w:tcPr>
          <w:p w14:paraId="04F2C0D5" w14:textId="77777777" w:rsidR="000449FD" w:rsidRPr="00F414E2" w:rsidRDefault="000449FD" w:rsidP="000449FD">
            <w:pPr>
              <w:rPr>
                <w:rFonts w:cs="Arial"/>
                <w:color w:val="000000"/>
                <w:lang w:val="es-HN" w:eastAsia="es-HN"/>
              </w:rPr>
            </w:pPr>
            <w:r w:rsidRPr="00F414E2">
              <w:rPr>
                <w:rFonts w:cs="Arial"/>
                <w:color w:val="000000"/>
                <w:lang w:val="es-HN" w:eastAsia="es-HN"/>
              </w:rPr>
              <w:t>1.2.2 Tres contratos.</w:t>
            </w:r>
          </w:p>
        </w:tc>
        <w:tc>
          <w:tcPr>
            <w:tcW w:w="1240" w:type="dxa"/>
            <w:tcBorders>
              <w:top w:val="nil"/>
              <w:left w:val="nil"/>
              <w:bottom w:val="single" w:sz="8" w:space="0" w:color="auto"/>
              <w:right w:val="single" w:sz="8" w:space="0" w:color="auto"/>
            </w:tcBorders>
            <w:shd w:val="clear" w:color="000000" w:fill="FFFFFF"/>
            <w:vAlign w:val="center"/>
            <w:hideMark/>
          </w:tcPr>
          <w:p w14:paraId="6FDC691E" w14:textId="77777777" w:rsidR="000449FD" w:rsidRPr="00F414E2" w:rsidRDefault="000449FD" w:rsidP="000449FD">
            <w:pPr>
              <w:jc w:val="center"/>
              <w:rPr>
                <w:rFonts w:cs="Arial"/>
                <w:color w:val="000000"/>
                <w:lang w:val="es-HN" w:eastAsia="es-HN"/>
              </w:rPr>
            </w:pPr>
            <w:r w:rsidRPr="00F414E2">
              <w:rPr>
                <w:rFonts w:cs="Arial"/>
                <w:color w:val="000000"/>
                <w:lang w:val="es-HN" w:eastAsia="es-HN"/>
              </w:rPr>
              <w:t>8</w:t>
            </w:r>
          </w:p>
        </w:tc>
        <w:tc>
          <w:tcPr>
            <w:tcW w:w="1240" w:type="dxa"/>
            <w:tcBorders>
              <w:top w:val="nil"/>
              <w:left w:val="nil"/>
              <w:bottom w:val="single" w:sz="8" w:space="0" w:color="auto"/>
              <w:right w:val="single" w:sz="8" w:space="0" w:color="auto"/>
            </w:tcBorders>
            <w:vAlign w:val="center"/>
            <w:hideMark/>
          </w:tcPr>
          <w:p w14:paraId="75B99783" w14:textId="77777777" w:rsidR="000449FD" w:rsidRPr="00F414E2" w:rsidRDefault="000449FD" w:rsidP="000449FD">
            <w:pPr>
              <w:jc w:val="center"/>
              <w:rPr>
                <w:rFonts w:cs="Arial"/>
                <w:color w:val="000000"/>
                <w:lang w:val="es-HN" w:eastAsia="es-HN"/>
              </w:rPr>
            </w:pPr>
            <w:r w:rsidRPr="00F414E2">
              <w:rPr>
                <w:rFonts w:cs="Arial"/>
                <w:color w:val="000000"/>
                <w:lang w:val="es-HN" w:eastAsia="es-HN"/>
              </w:rPr>
              <w:t> </w:t>
            </w:r>
          </w:p>
        </w:tc>
      </w:tr>
      <w:tr w:rsidR="000449FD" w:rsidRPr="00F414E2" w14:paraId="477FA241" w14:textId="77777777" w:rsidTr="000449FD">
        <w:trPr>
          <w:trHeight w:val="612"/>
        </w:trPr>
        <w:tc>
          <w:tcPr>
            <w:tcW w:w="6640" w:type="dxa"/>
            <w:tcBorders>
              <w:top w:val="nil"/>
              <w:left w:val="single" w:sz="8" w:space="0" w:color="auto"/>
              <w:bottom w:val="single" w:sz="8" w:space="0" w:color="auto"/>
              <w:right w:val="single" w:sz="8" w:space="0" w:color="auto"/>
            </w:tcBorders>
            <w:vAlign w:val="center"/>
            <w:hideMark/>
          </w:tcPr>
          <w:p w14:paraId="65F0F99A" w14:textId="7BEE2BFC" w:rsidR="000449FD" w:rsidRPr="00F414E2" w:rsidRDefault="000449FD" w:rsidP="000449FD">
            <w:pPr>
              <w:rPr>
                <w:rFonts w:cs="Arial"/>
                <w:color w:val="000000"/>
                <w:lang w:val="es-HN" w:eastAsia="es-HN"/>
              </w:rPr>
            </w:pPr>
            <w:r w:rsidRPr="00F414E2">
              <w:rPr>
                <w:rFonts w:cs="Arial"/>
                <w:color w:val="000000"/>
                <w:lang w:val="es-HN" w:eastAsia="es-HN"/>
              </w:rPr>
              <w:t xml:space="preserve">1.2.3. Más de tres contratos, 1 punto por contrato adicional, hasta un   máximo de </w:t>
            </w:r>
            <w:r w:rsidR="00CD25D6" w:rsidRPr="00F414E2">
              <w:rPr>
                <w:rFonts w:cs="Arial"/>
                <w:color w:val="000000"/>
                <w:lang w:val="es-HN" w:eastAsia="es-HN"/>
              </w:rPr>
              <w:t xml:space="preserve">5 </w:t>
            </w:r>
            <w:r w:rsidRPr="00F414E2">
              <w:rPr>
                <w:rFonts w:cs="Arial"/>
                <w:color w:val="000000"/>
                <w:lang w:val="es-HN" w:eastAsia="es-HN"/>
              </w:rPr>
              <w:t>puntos</w:t>
            </w:r>
          </w:p>
        </w:tc>
        <w:tc>
          <w:tcPr>
            <w:tcW w:w="1240" w:type="dxa"/>
            <w:tcBorders>
              <w:top w:val="nil"/>
              <w:left w:val="nil"/>
              <w:bottom w:val="single" w:sz="8" w:space="0" w:color="auto"/>
              <w:right w:val="single" w:sz="8" w:space="0" w:color="auto"/>
            </w:tcBorders>
            <w:shd w:val="clear" w:color="000000" w:fill="FFFFFF"/>
            <w:vAlign w:val="center"/>
            <w:hideMark/>
          </w:tcPr>
          <w:p w14:paraId="68A467E1" w14:textId="77777777" w:rsidR="000449FD" w:rsidRPr="00F414E2" w:rsidRDefault="000449FD" w:rsidP="000449FD">
            <w:pPr>
              <w:jc w:val="center"/>
              <w:rPr>
                <w:rFonts w:cs="Arial"/>
                <w:color w:val="000000"/>
                <w:lang w:val="es-HN" w:eastAsia="es-HN"/>
              </w:rPr>
            </w:pPr>
            <w:r w:rsidRPr="00F414E2">
              <w:rPr>
                <w:rFonts w:cs="Arial"/>
                <w:color w:val="000000"/>
                <w:lang w:val="es-HN" w:eastAsia="es-HN"/>
              </w:rPr>
              <w:t>5</w:t>
            </w:r>
          </w:p>
        </w:tc>
        <w:tc>
          <w:tcPr>
            <w:tcW w:w="1240" w:type="dxa"/>
            <w:tcBorders>
              <w:top w:val="nil"/>
              <w:left w:val="nil"/>
              <w:bottom w:val="single" w:sz="8" w:space="0" w:color="auto"/>
              <w:right w:val="single" w:sz="8" w:space="0" w:color="auto"/>
            </w:tcBorders>
            <w:vAlign w:val="center"/>
            <w:hideMark/>
          </w:tcPr>
          <w:p w14:paraId="063201E7" w14:textId="77777777" w:rsidR="000449FD" w:rsidRPr="00F414E2" w:rsidRDefault="000449FD" w:rsidP="000449FD">
            <w:pPr>
              <w:jc w:val="center"/>
              <w:rPr>
                <w:rFonts w:cs="Arial"/>
                <w:color w:val="000000"/>
                <w:lang w:val="es-HN" w:eastAsia="es-HN"/>
              </w:rPr>
            </w:pPr>
            <w:r w:rsidRPr="00F414E2">
              <w:rPr>
                <w:rFonts w:cs="Arial"/>
                <w:color w:val="000000"/>
                <w:lang w:val="es-HN" w:eastAsia="es-HN"/>
              </w:rPr>
              <w:t> </w:t>
            </w:r>
          </w:p>
        </w:tc>
      </w:tr>
      <w:tr w:rsidR="000449FD" w:rsidRPr="00F414E2" w14:paraId="24140861" w14:textId="77777777" w:rsidTr="000449FD">
        <w:trPr>
          <w:trHeight w:val="324"/>
        </w:trPr>
        <w:tc>
          <w:tcPr>
            <w:tcW w:w="6640" w:type="dxa"/>
            <w:tcBorders>
              <w:top w:val="nil"/>
              <w:left w:val="single" w:sz="8" w:space="0" w:color="auto"/>
              <w:bottom w:val="single" w:sz="8" w:space="0" w:color="auto"/>
              <w:right w:val="single" w:sz="8" w:space="0" w:color="auto"/>
            </w:tcBorders>
            <w:shd w:val="clear" w:color="000000" w:fill="FBE2D5"/>
            <w:vAlign w:val="center"/>
            <w:hideMark/>
          </w:tcPr>
          <w:p w14:paraId="06807F51" w14:textId="77777777" w:rsidR="000449FD" w:rsidRPr="00F414E2" w:rsidRDefault="000449FD" w:rsidP="000449FD">
            <w:pPr>
              <w:rPr>
                <w:rFonts w:cs="Arial"/>
                <w:b/>
                <w:bCs/>
                <w:color w:val="000000"/>
                <w:lang w:val="es-HN" w:eastAsia="es-HN"/>
              </w:rPr>
            </w:pPr>
            <w:r w:rsidRPr="00F414E2">
              <w:rPr>
                <w:rFonts w:cs="Arial"/>
                <w:b/>
                <w:bCs/>
                <w:color w:val="000000"/>
                <w:lang w:val="es-HN" w:eastAsia="es-HN"/>
              </w:rPr>
              <w:t xml:space="preserve">2. Personal clave de la firma consultora. </w:t>
            </w:r>
          </w:p>
        </w:tc>
        <w:tc>
          <w:tcPr>
            <w:tcW w:w="1240" w:type="dxa"/>
            <w:tcBorders>
              <w:top w:val="nil"/>
              <w:left w:val="nil"/>
              <w:bottom w:val="single" w:sz="8" w:space="0" w:color="auto"/>
              <w:right w:val="single" w:sz="8" w:space="0" w:color="auto"/>
            </w:tcBorders>
            <w:shd w:val="clear" w:color="000000" w:fill="FBE2D5"/>
            <w:vAlign w:val="center"/>
            <w:hideMark/>
          </w:tcPr>
          <w:p w14:paraId="0AA108E4" w14:textId="77777777" w:rsidR="000449FD" w:rsidRPr="00F414E2" w:rsidRDefault="000449FD" w:rsidP="000449FD">
            <w:pPr>
              <w:jc w:val="center"/>
              <w:rPr>
                <w:rFonts w:cs="Arial"/>
                <w:b/>
                <w:bCs/>
                <w:color w:val="000000"/>
                <w:lang w:val="es-HN" w:eastAsia="es-HN"/>
              </w:rPr>
            </w:pPr>
            <w:r w:rsidRPr="00F414E2">
              <w:rPr>
                <w:rFonts w:cs="Arial"/>
                <w:b/>
                <w:bCs/>
                <w:color w:val="000000"/>
                <w:lang w:val="es-HN" w:eastAsia="es-HN"/>
              </w:rPr>
              <w:t>45</w:t>
            </w:r>
          </w:p>
        </w:tc>
        <w:tc>
          <w:tcPr>
            <w:tcW w:w="1240" w:type="dxa"/>
            <w:tcBorders>
              <w:top w:val="nil"/>
              <w:left w:val="nil"/>
              <w:bottom w:val="single" w:sz="8" w:space="0" w:color="auto"/>
              <w:right w:val="single" w:sz="8" w:space="0" w:color="auto"/>
            </w:tcBorders>
            <w:shd w:val="clear" w:color="000000" w:fill="FBE2D5"/>
            <w:vAlign w:val="center"/>
            <w:hideMark/>
          </w:tcPr>
          <w:p w14:paraId="5EDECAB9" w14:textId="77777777" w:rsidR="000449FD" w:rsidRPr="00F414E2" w:rsidRDefault="000449FD" w:rsidP="000449FD">
            <w:pPr>
              <w:jc w:val="center"/>
              <w:rPr>
                <w:rFonts w:cs="Arial"/>
                <w:color w:val="000000"/>
                <w:lang w:val="es-HN" w:eastAsia="es-HN"/>
              </w:rPr>
            </w:pPr>
            <w:r w:rsidRPr="00F414E2">
              <w:rPr>
                <w:rFonts w:cs="Arial"/>
                <w:color w:val="000000"/>
                <w:lang w:val="es-HN" w:eastAsia="es-HN"/>
              </w:rPr>
              <w:t> </w:t>
            </w:r>
          </w:p>
        </w:tc>
      </w:tr>
      <w:tr w:rsidR="000449FD" w:rsidRPr="00F414E2" w14:paraId="11D03EB3" w14:textId="77777777" w:rsidTr="000449FD">
        <w:trPr>
          <w:trHeight w:val="324"/>
        </w:trPr>
        <w:tc>
          <w:tcPr>
            <w:tcW w:w="6640" w:type="dxa"/>
            <w:tcBorders>
              <w:top w:val="nil"/>
              <w:left w:val="single" w:sz="8" w:space="0" w:color="auto"/>
              <w:bottom w:val="single" w:sz="8" w:space="0" w:color="auto"/>
              <w:right w:val="single" w:sz="8" w:space="0" w:color="auto"/>
            </w:tcBorders>
            <w:shd w:val="clear" w:color="000000" w:fill="C0E6F5"/>
            <w:vAlign w:val="center"/>
            <w:hideMark/>
          </w:tcPr>
          <w:p w14:paraId="2F923DAB" w14:textId="77777777" w:rsidR="000449FD" w:rsidRPr="00F414E2" w:rsidRDefault="000449FD" w:rsidP="000449FD">
            <w:pPr>
              <w:jc w:val="both"/>
              <w:rPr>
                <w:rFonts w:cs="Arial"/>
                <w:b/>
                <w:bCs/>
                <w:color w:val="000000"/>
                <w:lang w:val="es-HN" w:eastAsia="es-HN"/>
              </w:rPr>
            </w:pPr>
            <w:r w:rsidRPr="00F414E2">
              <w:rPr>
                <w:rFonts w:cs="Arial"/>
                <w:b/>
                <w:bCs/>
                <w:color w:val="000000"/>
                <w:lang w:val="es-HN" w:eastAsia="es-HN"/>
              </w:rPr>
              <w:t>2.1.  Coordinador de la consultoría.</w:t>
            </w:r>
          </w:p>
        </w:tc>
        <w:tc>
          <w:tcPr>
            <w:tcW w:w="1240" w:type="dxa"/>
            <w:tcBorders>
              <w:top w:val="nil"/>
              <w:left w:val="nil"/>
              <w:bottom w:val="single" w:sz="8" w:space="0" w:color="auto"/>
              <w:right w:val="single" w:sz="8" w:space="0" w:color="auto"/>
            </w:tcBorders>
            <w:shd w:val="clear" w:color="000000" w:fill="C0E6F5"/>
            <w:vAlign w:val="center"/>
            <w:hideMark/>
          </w:tcPr>
          <w:p w14:paraId="18548717" w14:textId="77777777" w:rsidR="000449FD" w:rsidRPr="00F414E2" w:rsidRDefault="000449FD" w:rsidP="000449FD">
            <w:pPr>
              <w:jc w:val="center"/>
              <w:rPr>
                <w:rFonts w:cs="Arial"/>
                <w:b/>
                <w:bCs/>
                <w:color w:val="000000"/>
                <w:lang w:val="es-HN" w:eastAsia="es-HN"/>
              </w:rPr>
            </w:pPr>
            <w:r w:rsidRPr="00F414E2">
              <w:rPr>
                <w:rFonts w:cs="Arial"/>
                <w:b/>
                <w:bCs/>
                <w:color w:val="000000"/>
                <w:lang w:val="es-HN" w:eastAsia="es-HN"/>
              </w:rPr>
              <w:t>6</w:t>
            </w:r>
          </w:p>
        </w:tc>
        <w:tc>
          <w:tcPr>
            <w:tcW w:w="1240" w:type="dxa"/>
            <w:tcBorders>
              <w:top w:val="nil"/>
              <w:left w:val="nil"/>
              <w:bottom w:val="single" w:sz="8" w:space="0" w:color="auto"/>
              <w:right w:val="single" w:sz="8" w:space="0" w:color="auto"/>
            </w:tcBorders>
            <w:shd w:val="clear" w:color="000000" w:fill="C0E6F5"/>
            <w:vAlign w:val="center"/>
            <w:hideMark/>
          </w:tcPr>
          <w:p w14:paraId="7DCF3925" w14:textId="77777777" w:rsidR="000449FD" w:rsidRPr="00F414E2" w:rsidRDefault="000449FD" w:rsidP="000449FD">
            <w:pPr>
              <w:jc w:val="center"/>
              <w:rPr>
                <w:rFonts w:cs="Arial"/>
                <w:color w:val="000000"/>
                <w:lang w:val="es-HN" w:eastAsia="es-HN"/>
              </w:rPr>
            </w:pPr>
            <w:r w:rsidRPr="00F414E2">
              <w:rPr>
                <w:rFonts w:cs="Arial"/>
                <w:color w:val="000000"/>
                <w:lang w:val="es-HN" w:eastAsia="es-HN"/>
              </w:rPr>
              <w:t> </w:t>
            </w:r>
          </w:p>
        </w:tc>
      </w:tr>
      <w:tr w:rsidR="000449FD" w:rsidRPr="00F414E2" w14:paraId="2B71E904" w14:textId="77777777" w:rsidTr="000449FD">
        <w:trPr>
          <w:trHeight w:val="912"/>
        </w:trPr>
        <w:tc>
          <w:tcPr>
            <w:tcW w:w="6640" w:type="dxa"/>
            <w:tcBorders>
              <w:top w:val="nil"/>
              <w:left w:val="single" w:sz="8" w:space="0" w:color="auto"/>
              <w:bottom w:val="single" w:sz="8" w:space="0" w:color="auto"/>
              <w:right w:val="single" w:sz="8" w:space="0" w:color="auto"/>
            </w:tcBorders>
            <w:vAlign w:val="center"/>
            <w:hideMark/>
          </w:tcPr>
          <w:p w14:paraId="7D020F0C" w14:textId="77777777" w:rsidR="000449FD" w:rsidRPr="00F414E2" w:rsidRDefault="000449FD" w:rsidP="000449FD">
            <w:pPr>
              <w:jc w:val="both"/>
              <w:rPr>
                <w:rFonts w:cs="Arial"/>
                <w:color w:val="000000"/>
                <w:lang w:val="es-HN" w:eastAsia="es-HN"/>
              </w:rPr>
            </w:pPr>
            <w:r w:rsidRPr="00F414E2">
              <w:rPr>
                <w:rFonts w:cs="Arial"/>
                <w:color w:val="000000"/>
                <w:lang w:val="es-HN" w:eastAsia="es-HN"/>
              </w:rPr>
              <w:t>2.1.1 Profesional universitario con grado de licenciatura en las carreras de:  Economía, Agronomía, ciencias educacionales, tecnológicas, ciencias sociales o ingenierías.</w:t>
            </w:r>
          </w:p>
        </w:tc>
        <w:tc>
          <w:tcPr>
            <w:tcW w:w="1240" w:type="dxa"/>
            <w:tcBorders>
              <w:top w:val="nil"/>
              <w:left w:val="nil"/>
              <w:bottom w:val="single" w:sz="8" w:space="0" w:color="auto"/>
              <w:right w:val="single" w:sz="8" w:space="0" w:color="auto"/>
            </w:tcBorders>
            <w:shd w:val="clear" w:color="000000" w:fill="FFFFFF"/>
            <w:vAlign w:val="center"/>
            <w:hideMark/>
          </w:tcPr>
          <w:p w14:paraId="53083E23" w14:textId="77777777" w:rsidR="000449FD" w:rsidRPr="00F414E2" w:rsidRDefault="000449FD" w:rsidP="000449FD">
            <w:pPr>
              <w:jc w:val="center"/>
              <w:rPr>
                <w:rFonts w:cs="Arial"/>
                <w:b/>
                <w:bCs/>
                <w:color w:val="000000"/>
                <w:lang w:val="es-HN" w:eastAsia="es-HN"/>
              </w:rPr>
            </w:pPr>
            <w:r w:rsidRPr="00F414E2">
              <w:rPr>
                <w:rFonts w:cs="Arial"/>
                <w:b/>
                <w:bCs/>
                <w:color w:val="000000"/>
                <w:lang w:val="es-HN" w:eastAsia="es-HN"/>
              </w:rPr>
              <w:t>1</w:t>
            </w:r>
          </w:p>
        </w:tc>
        <w:tc>
          <w:tcPr>
            <w:tcW w:w="1240" w:type="dxa"/>
            <w:tcBorders>
              <w:top w:val="nil"/>
              <w:left w:val="nil"/>
              <w:bottom w:val="single" w:sz="8" w:space="0" w:color="auto"/>
              <w:right w:val="single" w:sz="8" w:space="0" w:color="auto"/>
            </w:tcBorders>
            <w:vAlign w:val="center"/>
            <w:hideMark/>
          </w:tcPr>
          <w:p w14:paraId="7E44AB70" w14:textId="77777777" w:rsidR="000449FD" w:rsidRPr="00F414E2" w:rsidRDefault="000449FD" w:rsidP="000449FD">
            <w:pPr>
              <w:jc w:val="center"/>
              <w:rPr>
                <w:rFonts w:cs="Arial"/>
                <w:color w:val="000000"/>
                <w:lang w:val="es-HN" w:eastAsia="es-HN"/>
              </w:rPr>
            </w:pPr>
            <w:r w:rsidRPr="00F414E2">
              <w:rPr>
                <w:rFonts w:cs="Arial"/>
                <w:color w:val="000000"/>
                <w:lang w:val="es-HN" w:eastAsia="es-HN"/>
              </w:rPr>
              <w:t> </w:t>
            </w:r>
          </w:p>
        </w:tc>
      </w:tr>
      <w:tr w:rsidR="000449FD" w:rsidRPr="00F414E2" w14:paraId="25249ADB" w14:textId="77777777" w:rsidTr="000449FD">
        <w:trPr>
          <w:trHeight w:val="612"/>
        </w:trPr>
        <w:tc>
          <w:tcPr>
            <w:tcW w:w="6640" w:type="dxa"/>
            <w:tcBorders>
              <w:top w:val="nil"/>
              <w:left w:val="single" w:sz="8" w:space="0" w:color="auto"/>
              <w:bottom w:val="single" w:sz="8" w:space="0" w:color="auto"/>
              <w:right w:val="single" w:sz="8" w:space="0" w:color="auto"/>
            </w:tcBorders>
            <w:vAlign w:val="center"/>
            <w:hideMark/>
          </w:tcPr>
          <w:p w14:paraId="4C0505B6" w14:textId="77777777" w:rsidR="000449FD" w:rsidRPr="00F414E2" w:rsidRDefault="000449FD" w:rsidP="000449FD">
            <w:pPr>
              <w:rPr>
                <w:rFonts w:cs="Arial"/>
                <w:color w:val="000000"/>
                <w:lang w:val="es-HN" w:eastAsia="es-HN"/>
              </w:rPr>
            </w:pPr>
            <w:r w:rsidRPr="00F414E2">
              <w:rPr>
                <w:rFonts w:cs="Arial"/>
                <w:color w:val="000000"/>
                <w:lang w:val="es-HN" w:eastAsia="es-HN"/>
              </w:rPr>
              <w:t>2.1.2 Grado de maestría o superior en las áreas de mencionadas.</w:t>
            </w:r>
          </w:p>
        </w:tc>
        <w:tc>
          <w:tcPr>
            <w:tcW w:w="1240" w:type="dxa"/>
            <w:tcBorders>
              <w:top w:val="nil"/>
              <w:left w:val="nil"/>
              <w:bottom w:val="single" w:sz="8" w:space="0" w:color="auto"/>
              <w:right w:val="single" w:sz="8" w:space="0" w:color="auto"/>
            </w:tcBorders>
            <w:shd w:val="clear" w:color="000000" w:fill="FFFFFF"/>
            <w:vAlign w:val="center"/>
            <w:hideMark/>
          </w:tcPr>
          <w:p w14:paraId="77B8E6FD" w14:textId="77777777" w:rsidR="000449FD" w:rsidRPr="00F414E2" w:rsidRDefault="000449FD" w:rsidP="000449FD">
            <w:pPr>
              <w:jc w:val="center"/>
              <w:rPr>
                <w:rFonts w:cs="Arial"/>
                <w:b/>
                <w:bCs/>
                <w:color w:val="000000"/>
                <w:lang w:val="es-HN" w:eastAsia="es-HN"/>
              </w:rPr>
            </w:pPr>
            <w:r w:rsidRPr="00F414E2">
              <w:rPr>
                <w:rFonts w:cs="Arial"/>
                <w:b/>
                <w:bCs/>
                <w:color w:val="000000"/>
                <w:lang w:val="es-HN" w:eastAsia="es-HN"/>
              </w:rPr>
              <w:t>1</w:t>
            </w:r>
          </w:p>
        </w:tc>
        <w:tc>
          <w:tcPr>
            <w:tcW w:w="1240" w:type="dxa"/>
            <w:tcBorders>
              <w:top w:val="nil"/>
              <w:left w:val="nil"/>
              <w:bottom w:val="single" w:sz="8" w:space="0" w:color="auto"/>
              <w:right w:val="single" w:sz="8" w:space="0" w:color="auto"/>
            </w:tcBorders>
            <w:vAlign w:val="center"/>
            <w:hideMark/>
          </w:tcPr>
          <w:p w14:paraId="0B8269E1" w14:textId="77777777" w:rsidR="000449FD" w:rsidRPr="00F414E2" w:rsidRDefault="000449FD" w:rsidP="000449FD">
            <w:pPr>
              <w:jc w:val="center"/>
              <w:rPr>
                <w:rFonts w:cs="Arial"/>
                <w:color w:val="000000"/>
                <w:lang w:val="es-HN" w:eastAsia="es-HN"/>
              </w:rPr>
            </w:pPr>
            <w:r w:rsidRPr="00F414E2">
              <w:rPr>
                <w:rFonts w:cs="Arial"/>
                <w:color w:val="000000"/>
                <w:lang w:val="es-HN" w:eastAsia="es-HN"/>
              </w:rPr>
              <w:t> </w:t>
            </w:r>
          </w:p>
        </w:tc>
      </w:tr>
      <w:tr w:rsidR="000449FD" w:rsidRPr="00F414E2" w14:paraId="20CBA300" w14:textId="77777777" w:rsidTr="000449FD">
        <w:trPr>
          <w:trHeight w:val="2112"/>
        </w:trPr>
        <w:tc>
          <w:tcPr>
            <w:tcW w:w="6640" w:type="dxa"/>
            <w:tcBorders>
              <w:top w:val="nil"/>
              <w:left w:val="single" w:sz="8" w:space="0" w:color="auto"/>
              <w:bottom w:val="single" w:sz="8" w:space="0" w:color="auto"/>
              <w:right w:val="single" w:sz="8" w:space="0" w:color="auto"/>
            </w:tcBorders>
            <w:vAlign w:val="center"/>
            <w:hideMark/>
          </w:tcPr>
          <w:p w14:paraId="08558D4B" w14:textId="77777777" w:rsidR="000449FD" w:rsidRPr="00F414E2" w:rsidRDefault="000449FD" w:rsidP="000449FD">
            <w:pPr>
              <w:jc w:val="both"/>
              <w:rPr>
                <w:rFonts w:cs="Arial"/>
                <w:color w:val="000000"/>
                <w:lang w:val="es-HN" w:eastAsia="es-HN"/>
              </w:rPr>
            </w:pPr>
            <w:r w:rsidRPr="00F414E2">
              <w:rPr>
                <w:rFonts w:cs="Arial"/>
                <w:color w:val="000000"/>
                <w:lang w:val="es-HN" w:eastAsia="es-HN"/>
              </w:rPr>
              <w:t>2.1.3 Con experiencia mínima de 3 años en cargos de gerencia media o alta; preferiblemente en el sector de desarrollo trabajando con ONG, empresa privada o instituciones del gobierno, en el área de servicios de desarrollo empresarial, brindando asistencia técnica o capacitación, o como consultor individual en temas de gestión de negocios o producción</w:t>
            </w:r>
          </w:p>
        </w:tc>
        <w:tc>
          <w:tcPr>
            <w:tcW w:w="1240" w:type="dxa"/>
            <w:tcBorders>
              <w:top w:val="nil"/>
              <w:left w:val="nil"/>
              <w:bottom w:val="single" w:sz="8" w:space="0" w:color="auto"/>
              <w:right w:val="single" w:sz="8" w:space="0" w:color="auto"/>
            </w:tcBorders>
            <w:shd w:val="clear" w:color="000000" w:fill="FFFFFF"/>
            <w:vAlign w:val="center"/>
            <w:hideMark/>
          </w:tcPr>
          <w:p w14:paraId="551A1F88" w14:textId="77777777" w:rsidR="000449FD" w:rsidRPr="00F414E2" w:rsidRDefault="000449FD" w:rsidP="000449FD">
            <w:pPr>
              <w:jc w:val="center"/>
              <w:rPr>
                <w:rFonts w:cs="Arial"/>
                <w:b/>
                <w:bCs/>
                <w:color w:val="000000"/>
                <w:lang w:val="es-HN" w:eastAsia="es-HN"/>
              </w:rPr>
            </w:pPr>
            <w:r w:rsidRPr="00F414E2">
              <w:rPr>
                <w:rFonts w:cs="Arial"/>
                <w:b/>
                <w:bCs/>
                <w:color w:val="000000"/>
                <w:lang w:val="es-HN" w:eastAsia="es-HN"/>
              </w:rPr>
              <w:t>2</w:t>
            </w:r>
          </w:p>
        </w:tc>
        <w:tc>
          <w:tcPr>
            <w:tcW w:w="1240" w:type="dxa"/>
            <w:tcBorders>
              <w:top w:val="nil"/>
              <w:left w:val="nil"/>
              <w:bottom w:val="single" w:sz="8" w:space="0" w:color="auto"/>
              <w:right w:val="single" w:sz="8" w:space="0" w:color="auto"/>
            </w:tcBorders>
            <w:vAlign w:val="center"/>
            <w:hideMark/>
          </w:tcPr>
          <w:p w14:paraId="66388177" w14:textId="77777777" w:rsidR="000449FD" w:rsidRPr="00F414E2" w:rsidRDefault="000449FD" w:rsidP="000449FD">
            <w:pPr>
              <w:jc w:val="center"/>
              <w:rPr>
                <w:rFonts w:cs="Arial"/>
                <w:color w:val="000000"/>
                <w:lang w:val="es-HN" w:eastAsia="es-HN"/>
              </w:rPr>
            </w:pPr>
            <w:r w:rsidRPr="00F414E2">
              <w:rPr>
                <w:rFonts w:cs="Arial"/>
                <w:color w:val="000000"/>
                <w:lang w:val="es-HN" w:eastAsia="es-HN"/>
              </w:rPr>
              <w:t> </w:t>
            </w:r>
          </w:p>
        </w:tc>
      </w:tr>
      <w:tr w:rsidR="000449FD" w:rsidRPr="00F414E2" w14:paraId="735E564E" w14:textId="77777777" w:rsidTr="000449FD">
        <w:trPr>
          <w:trHeight w:val="312"/>
        </w:trPr>
        <w:tc>
          <w:tcPr>
            <w:tcW w:w="6640" w:type="dxa"/>
            <w:tcBorders>
              <w:top w:val="nil"/>
              <w:left w:val="single" w:sz="8" w:space="0" w:color="auto"/>
              <w:bottom w:val="single" w:sz="8" w:space="0" w:color="auto"/>
              <w:right w:val="single" w:sz="8" w:space="0" w:color="auto"/>
            </w:tcBorders>
            <w:vAlign w:val="center"/>
            <w:hideMark/>
          </w:tcPr>
          <w:p w14:paraId="3F38F8A3" w14:textId="77777777" w:rsidR="000449FD" w:rsidRPr="00F414E2" w:rsidRDefault="000449FD" w:rsidP="000449FD">
            <w:pPr>
              <w:rPr>
                <w:rFonts w:cs="Arial"/>
                <w:color w:val="000000"/>
                <w:lang w:val="es-HN" w:eastAsia="es-HN"/>
              </w:rPr>
            </w:pPr>
            <w:r w:rsidRPr="00F414E2">
              <w:rPr>
                <w:rFonts w:cs="Arial"/>
                <w:color w:val="000000"/>
                <w:lang w:val="es-HN" w:eastAsia="es-HN"/>
              </w:rPr>
              <w:t>2.1.3.1 Menor a tres años</w:t>
            </w:r>
          </w:p>
        </w:tc>
        <w:tc>
          <w:tcPr>
            <w:tcW w:w="1240" w:type="dxa"/>
            <w:tcBorders>
              <w:top w:val="nil"/>
              <w:left w:val="nil"/>
              <w:bottom w:val="single" w:sz="8" w:space="0" w:color="auto"/>
              <w:right w:val="single" w:sz="8" w:space="0" w:color="auto"/>
            </w:tcBorders>
            <w:shd w:val="clear" w:color="000000" w:fill="FFFFFF"/>
            <w:vAlign w:val="center"/>
            <w:hideMark/>
          </w:tcPr>
          <w:p w14:paraId="07A7638E" w14:textId="77777777" w:rsidR="000449FD" w:rsidRPr="00F414E2" w:rsidRDefault="000449FD" w:rsidP="000449FD">
            <w:pPr>
              <w:jc w:val="center"/>
              <w:rPr>
                <w:rFonts w:cs="Arial"/>
                <w:color w:val="000000"/>
                <w:lang w:val="es-HN" w:eastAsia="es-HN"/>
              </w:rPr>
            </w:pPr>
            <w:r w:rsidRPr="00F414E2">
              <w:rPr>
                <w:rFonts w:cs="Arial"/>
                <w:color w:val="000000"/>
                <w:lang w:val="es-HN" w:eastAsia="es-HN"/>
              </w:rPr>
              <w:t>0</w:t>
            </w:r>
          </w:p>
        </w:tc>
        <w:tc>
          <w:tcPr>
            <w:tcW w:w="1240" w:type="dxa"/>
            <w:tcBorders>
              <w:top w:val="nil"/>
              <w:left w:val="nil"/>
              <w:bottom w:val="single" w:sz="8" w:space="0" w:color="auto"/>
              <w:right w:val="single" w:sz="8" w:space="0" w:color="auto"/>
            </w:tcBorders>
            <w:vAlign w:val="center"/>
            <w:hideMark/>
          </w:tcPr>
          <w:p w14:paraId="3BA2E600" w14:textId="77777777" w:rsidR="000449FD" w:rsidRPr="00F414E2" w:rsidRDefault="000449FD" w:rsidP="000449FD">
            <w:pPr>
              <w:jc w:val="center"/>
              <w:rPr>
                <w:rFonts w:cs="Arial"/>
                <w:color w:val="000000"/>
                <w:lang w:val="es-HN" w:eastAsia="es-HN"/>
              </w:rPr>
            </w:pPr>
            <w:r w:rsidRPr="00F414E2">
              <w:rPr>
                <w:rFonts w:cs="Arial"/>
                <w:color w:val="000000"/>
                <w:lang w:val="es-HN" w:eastAsia="es-HN"/>
              </w:rPr>
              <w:t> </w:t>
            </w:r>
          </w:p>
        </w:tc>
      </w:tr>
      <w:tr w:rsidR="000449FD" w:rsidRPr="00F414E2" w14:paraId="4B89BA08" w14:textId="77777777" w:rsidTr="000449FD">
        <w:trPr>
          <w:trHeight w:val="312"/>
        </w:trPr>
        <w:tc>
          <w:tcPr>
            <w:tcW w:w="6640" w:type="dxa"/>
            <w:tcBorders>
              <w:top w:val="nil"/>
              <w:left w:val="single" w:sz="8" w:space="0" w:color="auto"/>
              <w:bottom w:val="single" w:sz="8" w:space="0" w:color="auto"/>
              <w:right w:val="single" w:sz="8" w:space="0" w:color="auto"/>
            </w:tcBorders>
            <w:vAlign w:val="center"/>
            <w:hideMark/>
          </w:tcPr>
          <w:p w14:paraId="0521D30B" w14:textId="77777777" w:rsidR="000449FD" w:rsidRPr="00F414E2" w:rsidRDefault="000449FD" w:rsidP="000449FD">
            <w:pPr>
              <w:jc w:val="both"/>
              <w:rPr>
                <w:rFonts w:cs="Arial"/>
                <w:color w:val="000000"/>
                <w:lang w:val="es-HN" w:eastAsia="es-HN"/>
              </w:rPr>
            </w:pPr>
            <w:r w:rsidRPr="00F414E2">
              <w:rPr>
                <w:rFonts w:cs="Arial"/>
                <w:color w:val="000000"/>
                <w:lang w:val="es-HN" w:eastAsia="es-HN"/>
              </w:rPr>
              <w:t>2.1.3.2 Tres años</w:t>
            </w:r>
          </w:p>
        </w:tc>
        <w:tc>
          <w:tcPr>
            <w:tcW w:w="1240" w:type="dxa"/>
            <w:tcBorders>
              <w:top w:val="nil"/>
              <w:left w:val="nil"/>
              <w:bottom w:val="single" w:sz="8" w:space="0" w:color="auto"/>
              <w:right w:val="single" w:sz="8" w:space="0" w:color="auto"/>
            </w:tcBorders>
            <w:shd w:val="clear" w:color="000000" w:fill="FFFFFF"/>
            <w:vAlign w:val="center"/>
            <w:hideMark/>
          </w:tcPr>
          <w:p w14:paraId="7DAA0544" w14:textId="77777777" w:rsidR="000449FD" w:rsidRPr="00F414E2" w:rsidRDefault="000449FD" w:rsidP="000449FD">
            <w:pPr>
              <w:jc w:val="center"/>
              <w:rPr>
                <w:rFonts w:cs="Arial"/>
                <w:color w:val="000000"/>
                <w:lang w:val="es-HN" w:eastAsia="es-HN"/>
              </w:rPr>
            </w:pPr>
            <w:r w:rsidRPr="00F414E2">
              <w:rPr>
                <w:rFonts w:cs="Arial"/>
                <w:color w:val="000000"/>
                <w:lang w:val="es-HN" w:eastAsia="es-HN"/>
              </w:rPr>
              <w:t>1</w:t>
            </w:r>
          </w:p>
        </w:tc>
        <w:tc>
          <w:tcPr>
            <w:tcW w:w="1240" w:type="dxa"/>
            <w:tcBorders>
              <w:top w:val="nil"/>
              <w:left w:val="nil"/>
              <w:bottom w:val="single" w:sz="8" w:space="0" w:color="auto"/>
              <w:right w:val="single" w:sz="8" w:space="0" w:color="auto"/>
            </w:tcBorders>
            <w:vAlign w:val="center"/>
            <w:hideMark/>
          </w:tcPr>
          <w:p w14:paraId="7E98EB59" w14:textId="77777777" w:rsidR="000449FD" w:rsidRPr="00F414E2" w:rsidRDefault="000449FD" w:rsidP="000449FD">
            <w:pPr>
              <w:jc w:val="center"/>
              <w:rPr>
                <w:rFonts w:cs="Arial"/>
                <w:color w:val="000000"/>
                <w:lang w:val="es-HN" w:eastAsia="es-HN"/>
              </w:rPr>
            </w:pPr>
            <w:r w:rsidRPr="00F414E2">
              <w:rPr>
                <w:rFonts w:cs="Arial"/>
                <w:color w:val="000000"/>
                <w:lang w:val="es-HN" w:eastAsia="es-HN"/>
              </w:rPr>
              <w:t> </w:t>
            </w:r>
          </w:p>
        </w:tc>
      </w:tr>
      <w:tr w:rsidR="000449FD" w:rsidRPr="00F414E2" w14:paraId="12702CA2" w14:textId="77777777" w:rsidTr="000449FD">
        <w:trPr>
          <w:trHeight w:val="312"/>
        </w:trPr>
        <w:tc>
          <w:tcPr>
            <w:tcW w:w="6640" w:type="dxa"/>
            <w:tcBorders>
              <w:top w:val="nil"/>
              <w:left w:val="single" w:sz="8" w:space="0" w:color="auto"/>
              <w:bottom w:val="single" w:sz="8" w:space="0" w:color="auto"/>
              <w:right w:val="single" w:sz="8" w:space="0" w:color="auto"/>
            </w:tcBorders>
            <w:vAlign w:val="center"/>
            <w:hideMark/>
          </w:tcPr>
          <w:p w14:paraId="7DB292C1" w14:textId="77777777" w:rsidR="000449FD" w:rsidRPr="00F414E2" w:rsidRDefault="000449FD" w:rsidP="000449FD">
            <w:pPr>
              <w:rPr>
                <w:rFonts w:cs="Arial"/>
                <w:color w:val="000000"/>
                <w:lang w:val="es-HN" w:eastAsia="es-HN"/>
              </w:rPr>
            </w:pPr>
            <w:r w:rsidRPr="00F414E2">
              <w:rPr>
                <w:rFonts w:cs="Arial"/>
                <w:color w:val="000000"/>
                <w:lang w:val="es-HN" w:eastAsia="es-HN"/>
              </w:rPr>
              <w:t>2.1.3.3 M</w:t>
            </w:r>
            <w:r w:rsidRPr="00F414E2">
              <w:rPr>
                <w:rFonts w:cs="Arial"/>
                <w:color w:val="000000"/>
                <w:u w:val="single"/>
                <w:lang w:val="es-HN" w:eastAsia="es-HN"/>
              </w:rPr>
              <w:t>á</w:t>
            </w:r>
            <w:r w:rsidRPr="00F414E2">
              <w:rPr>
                <w:rFonts w:cs="Arial"/>
                <w:color w:val="000000"/>
                <w:lang w:val="es-HN" w:eastAsia="es-HN"/>
              </w:rPr>
              <w:t>s de tres años</w:t>
            </w:r>
          </w:p>
        </w:tc>
        <w:tc>
          <w:tcPr>
            <w:tcW w:w="1240" w:type="dxa"/>
            <w:tcBorders>
              <w:top w:val="nil"/>
              <w:left w:val="nil"/>
              <w:bottom w:val="single" w:sz="8" w:space="0" w:color="auto"/>
              <w:right w:val="single" w:sz="8" w:space="0" w:color="auto"/>
            </w:tcBorders>
            <w:shd w:val="clear" w:color="000000" w:fill="FFFFFF"/>
            <w:vAlign w:val="center"/>
            <w:hideMark/>
          </w:tcPr>
          <w:p w14:paraId="46B4EBC0" w14:textId="77777777" w:rsidR="000449FD" w:rsidRPr="00F414E2" w:rsidRDefault="000449FD" w:rsidP="000449FD">
            <w:pPr>
              <w:jc w:val="center"/>
              <w:rPr>
                <w:rFonts w:cs="Arial"/>
                <w:color w:val="000000"/>
                <w:lang w:val="es-HN" w:eastAsia="es-HN"/>
              </w:rPr>
            </w:pPr>
            <w:r w:rsidRPr="00F414E2">
              <w:rPr>
                <w:rFonts w:cs="Arial"/>
                <w:color w:val="000000"/>
                <w:lang w:val="es-HN" w:eastAsia="es-HN"/>
              </w:rPr>
              <w:t>1</w:t>
            </w:r>
          </w:p>
        </w:tc>
        <w:tc>
          <w:tcPr>
            <w:tcW w:w="1240" w:type="dxa"/>
            <w:tcBorders>
              <w:top w:val="nil"/>
              <w:left w:val="nil"/>
              <w:bottom w:val="single" w:sz="8" w:space="0" w:color="auto"/>
              <w:right w:val="single" w:sz="8" w:space="0" w:color="auto"/>
            </w:tcBorders>
            <w:vAlign w:val="center"/>
            <w:hideMark/>
          </w:tcPr>
          <w:p w14:paraId="25C5057C" w14:textId="77777777" w:rsidR="000449FD" w:rsidRPr="00F414E2" w:rsidRDefault="000449FD" w:rsidP="000449FD">
            <w:pPr>
              <w:jc w:val="center"/>
              <w:rPr>
                <w:rFonts w:cs="Arial"/>
                <w:color w:val="000000"/>
                <w:lang w:val="es-HN" w:eastAsia="es-HN"/>
              </w:rPr>
            </w:pPr>
            <w:r w:rsidRPr="00F414E2">
              <w:rPr>
                <w:rFonts w:cs="Arial"/>
                <w:color w:val="000000"/>
                <w:lang w:val="es-HN" w:eastAsia="es-HN"/>
              </w:rPr>
              <w:t> </w:t>
            </w:r>
          </w:p>
        </w:tc>
      </w:tr>
      <w:tr w:rsidR="000449FD" w:rsidRPr="00F414E2" w14:paraId="66149630" w14:textId="77777777" w:rsidTr="000449FD">
        <w:trPr>
          <w:trHeight w:val="612"/>
        </w:trPr>
        <w:tc>
          <w:tcPr>
            <w:tcW w:w="6640" w:type="dxa"/>
            <w:tcBorders>
              <w:top w:val="nil"/>
              <w:left w:val="single" w:sz="8" w:space="0" w:color="auto"/>
              <w:bottom w:val="single" w:sz="8" w:space="0" w:color="auto"/>
              <w:right w:val="single" w:sz="8" w:space="0" w:color="auto"/>
            </w:tcBorders>
            <w:vAlign w:val="center"/>
            <w:hideMark/>
          </w:tcPr>
          <w:p w14:paraId="746CFA5F" w14:textId="77777777" w:rsidR="000449FD" w:rsidRPr="00F414E2" w:rsidRDefault="000449FD" w:rsidP="000449FD">
            <w:pPr>
              <w:jc w:val="both"/>
              <w:rPr>
                <w:rFonts w:cs="Arial"/>
                <w:color w:val="000000"/>
                <w:lang w:val="es-HN" w:eastAsia="es-HN"/>
              </w:rPr>
            </w:pPr>
            <w:r w:rsidRPr="00F414E2">
              <w:rPr>
                <w:rFonts w:cs="Arial"/>
                <w:color w:val="000000"/>
                <w:lang w:val="es-HN" w:eastAsia="es-HN"/>
              </w:rPr>
              <w:t>2.1.4 Experiencia especifica mínima de tres años dirigiendo proyectos de formación.</w:t>
            </w:r>
          </w:p>
        </w:tc>
        <w:tc>
          <w:tcPr>
            <w:tcW w:w="1240" w:type="dxa"/>
            <w:tcBorders>
              <w:top w:val="nil"/>
              <w:left w:val="nil"/>
              <w:bottom w:val="single" w:sz="8" w:space="0" w:color="auto"/>
              <w:right w:val="single" w:sz="8" w:space="0" w:color="auto"/>
            </w:tcBorders>
            <w:shd w:val="clear" w:color="000000" w:fill="FFFFFF"/>
            <w:vAlign w:val="center"/>
            <w:hideMark/>
          </w:tcPr>
          <w:p w14:paraId="13CDFF35" w14:textId="77777777" w:rsidR="000449FD" w:rsidRPr="00F414E2" w:rsidRDefault="000449FD" w:rsidP="000449FD">
            <w:pPr>
              <w:jc w:val="center"/>
              <w:rPr>
                <w:rFonts w:cs="Arial"/>
                <w:b/>
                <w:bCs/>
                <w:color w:val="000000"/>
                <w:lang w:val="es-HN" w:eastAsia="es-HN"/>
              </w:rPr>
            </w:pPr>
            <w:r w:rsidRPr="00F414E2">
              <w:rPr>
                <w:rFonts w:cs="Arial"/>
                <w:b/>
                <w:bCs/>
                <w:color w:val="000000"/>
                <w:lang w:val="es-HN" w:eastAsia="es-HN"/>
              </w:rPr>
              <w:t>2</w:t>
            </w:r>
          </w:p>
        </w:tc>
        <w:tc>
          <w:tcPr>
            <w:tcW w:w="1240" w:type="dxa"/>
            <w:tcBorders>
              <w:top w:val="nil"/>
              <w:left w:val="nil"/>
              <w:bottom w:val="single" w:sz="8" w:space="0" w:color="auto"/>
              <w:right w:val="single" w:sz="8" w:space="0" w:color="auto"/>
            </w:tcBorders>
            <w:vAlign w:val="center"/>
            <w:hideMark/>
          </w:tcPr>
          <w:p w14:paraId="60C44EEC" w14:textId="77777777" w:rsidR="000449FD" w:rsidRPr="00F414E2" w:rsidRDefault="000449FD" w:rsidP="000449FD">
            <w:pPr>
              <w:jc w:val="center"/>
              <w:rPr>
                <w:rFonts w:cs="Arial"/>
                <w:color w:val="000000"/>
                <w:lang w:val="es-HN" w:eastAsia="es-HN"/>
              </w:rPr>
            </w:pPr>
            <w:r w:rsidRPr="00F414E2">
              <w:rPr>
                <w:rFonts w:cs="Arial"/>
                <w:color w:val="000000"/>
                <w:lang w:val="es-HN" w:eastAsia="es-HN"/>
              </w:rPr>
              <w:t> </w:t>
            </w:r>
          </w:p>
        </w:tc>
      </w:tr>
      <w:tr w:rsidR="000449FD" w:rsidRPr="00F414E2" w14:paraId="7A32C824" w14:textId="77777777" w:rsidTr="000449FD">
        <w:trPr>
          <w:trHeight w:val="312"/>
        </w:trPr>
        <w:tc>
          <w:tcPr>
            <w:tcW w:w="6640" w:type="dxa"/>
            <w:tcBorders>
              <w:top w:val="nil"/>
              <w:left w:val="single" w:sz="8" w:space="0" w:color="auto"/>
              <w:bottom w:val="single" w:sz="8" w:space="0" w:color="auto"/>
              <w:right w:val="single" w:sz="8" w:space="0" w:color="auto"/>
            </w:tcBorders>
            <w:vAlign w:val="center"/>
            <w:hideMark/>
          </w:tcPr>
          <w:p w14:paraId="3ED2A334" w14:textId="77777777" w:rsidR="000449FD" w:rsidRPr="00F414E2" w:rsidRDefault="000449FD" w:rsidP="000449FD">
            <w:pPr>
              <w:rPr>
                <w:rFonts w:cs="Arial"/>
                <w:color w:val="000000"/>
                <w:lang w:val="es-HN" w:eastAsia="es-HN"/>
              </w:rPr>
            </w:pPr>
            <w:r w:rsidRPr="00F414E2">
              <w:rPr>
                <w:rFonts w:cs="Arial"/>
                <w:color w:val="000000"/>
                <w:lang w:val="es-HN" w:eastAsia="es-HN"/>
              </w:rPr>
              <w:t>2.1.3.1 Menos de tres años</w:t>
            </w:r>
          </w:p>
        </w:tc>
        <w:tc>
          <w:tcPr>
            <w:tcW w:w="1240" w:type="dxa"/>
            <w:tcBorders>
              <w:top w:val="nil"/>
              <w:left w:val="nil"/>
              <w:bottom w:val="single" w:sz="8" w:space="0" w:color="auto"/>
              <w:right w:val="single" w:sz="8" w:space="0" w:color="auto"/>
            </w:tcBorders>
            <w:shd w:val="clear" w:color="000000" w:fill="FFFFFF"/>
            <w:vAlign w:val="center"/>
            <w:hideMark/>
          </w:tcPr>
          <w:p w14:paraId="31CBCDB8" w14:textId="77777777" w:rsidR="000449FD" w:rsidRPr="00F414E2" w:rsidRDefault="000449FD" w:rsidP="000449FD">
            <w:pPr>
              <w:jc w:val="center"/>
              <w:rPr>
                <w:rFonts w:cs="Arial"/>
                <w:color w:val="000000"/>
                <w:lang w:val="es-HN" w:eastAsia="es-HN"/>
              </w:rPr>
            </w:pPr>
            <w:r w:rsidRPr="00F414E2">
              <w:rPr>
                <w:rFonts w:cs="Arial"/>
                <w:color w:val="000000"/>
                <w:lang w:val="es-HN" w:eastAsia="es-HN"/>
              </w:rPr>
              <w:t>0</w:t>
            </w:r>
          </w:p>
        </w:tc>
        <w:tc>
          <w:tcPr>
            <w:tcW w:w="1240" w:type="dxa"/>
            <w:tcBorders>
              <w:top w:val="nil"/>
              <w:left w:val="nil"/>
              <w:bottom w:val="single" w:sz="8" w:space="0" w:color="auto"/>
              <w:right w:val="single" w:sz="8" w:space="0" w:color="auto"/>
            </w:tcBorders>
            <w:vAlign w:val="center"/>
            <w:hideMark/>
          </w:tcPr>
          <w:p w14:paraId="729FDEC9" w14:textId="77777777" w:rsidR="000449FD" w:rsidRPr="00F414E2" w:rsidRDefault="000449FD" w:rsidP="000449FD">
            <w:pPr>
              <w:jc w:val="center"/>
              <w:rPr>
                <w:rFonts w:cs="Arial"/>
                <w:color w:val="000000"/>
                <w:lang w:val="es-HN" w:eastAsia="es-HN"/>
              </w:rPr>
            </w:pPr>
            <w:r w:rsidRPr="00F414E2">
              <w:rPr>
                <w:rFonts w:cs="Arial"/>
                <w:color w:val="000000"/>
                <w:lang w:val="es-HN" w:eastAsia="es-HN"/>
              </w:rPr>
              <w:t> </w:t>
            </w:r>
          </w:p>
        </w:tc>
      </w:tr>
      <w:tr w:rsidR="000449FD" w:rsidRPr="00F414E2" w14:paraId="64211AEB" w14:textId="77777777" w:rsidTr="000449FD">
        <w:trPr>
          <w:trHeight w:val="312"/>
        </w:trPr>
        <w:tc>
          <w:tcPr>
            <w:tcW w:w="6640" w:type="dxa"/>
            <w:tcBorders>
              <w:top w:val="nil"/>
              <w:left w:val="single" w:sz="8" w:space="0" w:color="auto"/>
              <w:bottom w:val="single" w:sz="8" w:space="0" w:color="auto"/>
              <w:right w:val="single" w:sz="8" w:space="0" w:color="auto"/>
            </w:tcBorders>
            <w:vAlign w:val="center"/>
            <w:hideMark/>
          </w:tcPr>
          <w:p w14:paraId="0935087D" w14:textId="77777777" w:rsidR="000449FD" w:rsidRPr="00F414E2" w:rsidRDefault="000449FD" w:rsidP="000449FD">
            <w:pPr>
              <w:rPr>
                <w:rFonts w:cs="Arial"/>
                <w:color w:val="000000"/>
                <w:lang w:val="es-HN" w:eastAsia="es-HN"/>
              </w:rPr>
            </w:pPr>
            <w:r w:rsidRPr="00F414E2">
              <w:rPr>
                <w:rFonts w:cs="Arial"/>
                <w:color w:val="000000"/>
                <w:lang w:val="es-HN" w:eastAsia="es-HN"/>
              </w:rPr>
              <w:t>2.1.3.2 Tres años</w:t>
            </w:r>
          </w:p>
        </w:tc>
        <w:tc>
          <w:tcPr>
            <w:tcW w:w="1240" w:type="dxa"/>
            <w:tcBorders>
              <w:top w:val="nil"/>
              <w:left w:val="nil"/>
              <w:bottom w:val="single" w:sz="8" w:space="0" w:color="auto"/>
              <w:right w:val="single" w:sz="8" w:space="0" w:color="auto"/>
            </w:tcBorders>
            <w:shd w:val="clear" w:color="000000" w:fill="FFFFFF"/>
            <w:vAlign w:val="center"/>
            <w:hideMark/>
          </w:tcPr>
          <w:p w14:paraId="52935D2E" w14:textId="77777777" w:rsidR="000449FD" w:rsidRPr="00F414E2" w:rsidRDefault="000449FD" w:rsidP="000449FD">
            <w:pPr>
              <w:jc w:val="center"/>
              <w:rPr>
                <w:rFonts w:cs="Arial"/>
                <w:color w:val="000000"/>
                <w:lang w:val="es-HN" w:eastAsia="es-HN"/>
              </w:rPr>
            </w:pPr>
            <w:r w:rsidRPr="00F414E2">
              <w:rPr>
                <w:rFonts w:cs="Arial"/>
                <w:color w:val="000000"/>
                <w:lang w:val="es-HN" w:eastAsia="es-HN"/>
              </w:rPr>
              <w:t>1</w:t>
            </w:r>
          </w:p>
        </w:tc>
        <w:tc>
          <w:tcPr>
            <w:tcW w:w="1240" w:type="dxa"/>
            <w:tcBorders>
              <w:top w:val="nil"/>
              <w:left w:val="nil"/>
              <w:bottom w:val="single" w:sz="8" w:space="0" w:color="auto"/>
              <w:right w:val="single" w:sz="8" w:space="0" w:color="auto"/>
            </w:tcBorders>
            <w:vAlign w:val="center"/>
            <w:hideMark/>
          </w:tcPr>
          <w:p w14:paraId="7A6A8945" w14:textId="77777777" w:rsidR="000449FD" w:rsidRPr="00F414E2" w:rsidRDefault="000449FD" w:rsidP="000449FD">
            <w:pPr>
              <w:jc w:val="center"/>
              <w:rPr>
                <w:rFonts w:cs="Arial"/>
                <w:color w:val="000000"/>
                <w:lang w:val="es-HN" w:eastAsia="es-HN"/>
              </w:rPr>
            </w:pPr>
            <w:r w:rsidRPr="00F414E2">
              <w:rPr>
                <w:rFonts w:cs="Arial"/>
                <w:color w:val="000000"/>
                <w:lang w:val="es-HN" w:eastAsia="es-HN"/>
              </w:rPr>
              <w:t> </w:t>
            </w:r>
          </w:p>
        </w:tc>
      </w:tr>
      <w:tr w:rsidR="000449FD" w:rsidRPr="00F414E2" w14:paraId="60D95197" w14:textId="77777777" w:rsidTr="000449FD">
        <w:trPr>
          <w:trHeight w:val="312"/>
        </w:trPr>
        <w:tc>
          <w:tcPr>
            <w:tcW w:w="6640" w:type="dxa"/>
            <w:tcBorders>
              <w:top w:val="nil"/>
              <w:left w:val="single" w:sz="8" w:space="0" w:color="auto"/>
              <w:bottom w:val="single" w:sz="8" w:space="0" w:color="auto"/>
              <w:right w:val="single" w:sz="8" w:space="0" w:color="auto"/>
            </w:tcBorders>
            <w:vAlign w:val="center"/>
            <w:hideMark/>
          </w:tcPr>
          <w:p w14:paraId="65129724" w14:textId="77777777" w:rsidR="000449FD" w:rsidRPr="00F414E2" w:rsidRDefault="000449FD" w:rsidP="000449FD">
            <w:pPr>
              <w:rPr>
                <w:rFonts w:cs="Arial"/>
                <w:color w:val="000000"/>
                <w:lang w:val="es-HN" w:eastAsia="es-HN"/>
              </w:rPr>
            </w:pPr>
            <w:r w:rsidRPr="00F414E2">
              <w:rPr>
                <w:rFonts w:cs="Arial"/>
                <w:color w:val="000000"/>
                <w:lang w:val="es-HN" w:eastAsia="es-HN"/>
              </w:rPr>
              <w:t>2.1.3.3 Más de tres años</w:t>
            </w:r>
          </w:p>
        </w:tc>
        <w:tc>
          <w:tcPr>
            <w:tcW w:w="1240" w:type="dxa"/>
            <w:tcBorders>
              <w:top w:val="nil"/>
              <w:left w:val="nil"/>
              <w:bottom w:val="single" w:sz="8" w:space="0" w:color="auto"/>
              <w:right w:val="single" w:sz="8" w:space="0" w:color="auto"/>
            </w:tcBorders>
            <w:shd w:val="clear" w:color="000000" w:fill="FFFFFF"/>
            <w:vAlign w:val="center"/>
            <w:hideMark/>
          </w:tcPr>
          <w:p w14:paraId="153D1DE4" w14:textId="77777777" w:rsidR="000449FD" w:rsidRPr="00F414E2" w:rsidRDefault="000449FD" w:rsidP="000449FD">
            <w:pPr>
              <w:jc w:val="center"/>
              <w:rPr>
                <w:rFonts w:cs="Arial"/>
                <w:color w:val="000000"/>
                <w:lang w:val="es-HN" w:eastAsia="es-HN"/>
              </w:rPr>
            </w:pPr>
            <w:r w:rsidRPr="00F414E2">
              <w:rPr>
                <w:rFonts w:cs="Arial"/>
                <w:color w:val="000000"/>
                <w:lang w:val="es-HN" w:eastAsia="es-HN"/>
              </w:rPr>
              <w:t>1</w:t>
            </w:r>
          </w:p>
        </w:tc>
        <w:tc>
          <w:tcPr>
            <w:tcW w:w="1240" w:type="dxa"/>
            <w:tcBorders>
              <w:top w:val="nil"/>
              <w:left w:val="nil"/>
              <w:bottom w:val="single" w:sz="8" w:space="0" w:color="auto"/>
              <w:right w:val="single" w:sz="8" w:space="0" w:color="auto"/>
            </w:tcBorders>
            <w:vAlign w:val="center"/>
            <w:hideMark/>
          </w:tcPr>
          <w:p w14:paraId="64B07730" w14:textId="77777777" w:rsidR="000449FD" w:rsidRPr="00F414E2" w:rsidRDefault="000449FD" w:rsidP="000449FD">
            <w:pPr>
              <w:jc w:val="center"/>
              <w:rPr>
                <w:rFonts w:cs="Arial"/>
                <w:color w:val="000000"/>
                <w:lang w:val="es-HN" w:eastAsia="es-HN"/>
              </w:rPr>
            </w:pPr>
            <w:r w:rsidRPr="00F414E2">
              <w:rPr>
                <w:rFonts w:cs="Arial"/>
                <w:color w:val="000000"/>
                <w:lang w:val="es-HN" w:eastAsia="es-HN"/>
              </w:rPr>
              <w:t> </w:t>
            </w:r>
          </w:p>
        </w:tc>
      </w:tr>
      <w:tr w:rsidR="000449FD" w:rsidRPr="00F414E2" w14:paraId="1A3C4862" w14:textId="77777777" w:rsidTr="000449FD">
        <w:trPr>
          <w:trHeight w:val="324"/>
        </w:trPr>
        <w:tc>
          <w:tcPr>
            <w:tcW w:w="6640" w:type="dxa"/>
            <w:tcBorders>
              <w:top w:val="nil"/>
              <w:left w:val="single" w:sz="8" w:space="0" w:color="auto"/>
              <w:bottom w:val="single" w:sz="8" w:space="0" w:color="auto"/>
              <w:right w:val="single" w:sz="8" w:space="0" w:color="auto"/>
            </w:tcBorders>
            <w:shd w:val="clear" w:color="000000" w:fill="C0E6F5"/>
            <w:vAlign w:val="center"/>
            <w:hideMark/>
          </w:tcPr>
          <w:p w14:paraId="0C1BEFF1" w14:textId="77777777" w:rsidR="000449FD" w:rsidRPr="00F414E2" w:rsidRDefault="000449FD" w:rsidP="000449FD">
            <w:pPr>
              <w:jc w:val="both"/>
              <w:rPr>
                <w:rFonts w:cs="Arial"/>
                <w:b/>
                <w:bCs/>
                <w:color w:val="000000"/>
                <w:lang w:val="es-HN" w:eastAsia="es-HN"/>
              </w:rPr>
            </w:pPr>
            <w:r w:rsidRPr="00F414E2">
              <w:rPr>
                <w:rFonts w:cs="Arial"/>
                <w:b/>
                <w:bCs/>
                <w:color w:val="000000"/>
                <w:lang w:val="es-HN" w:eastAsia="es-HN"/>
              </w:rPr>
              <w:t>2.2. Especialista en Diseño Instruccional.</w:t>
            </w:r>
          </w:p>
        </w:tc>
        <w:tc>
          <w:tcPr>
            <w:tcW w:w="1240" w:type="dxa"/>
            <w:tcBorders>
              <w:top w:val="nil"/>
              <w:left w:val="nil"/>
              <w:bottom w:val="single" w:sz="8" w:space="0" w:color="auto"/>
              <w:right w:val="single" w:sz="8" w:space="0" w:color="auto"/>
            </w:tcBorders>
            <w:shd w:val="clear" w:color="000000" w:fill="C0E6F5"/>
            <w:vAlign w:val="center"/>
            <w:hideMark/>
          </w:tcPr>
          <w:p w14:paraId="26D09B1D" w14:textId="77777777" w:rsidR="000449FD" w:rsidRPr="00F414E2" w:rsidRDefault="000449FD" w:rsidP="000449FD">
            <w:pPr>
              <w:jc w:val="center"/>
              <w:rPr>
                <w:rFonts w:cs="Arial"/>
                <w:b/>
                <w:bCs/>
                <w:color w:val="000000"/>
                <w:lang w:val="es-HN" w:eastAsia="es-HN"/>
              </w:rPr>
            </w:pPr>
            <w:r w:rsidRPr="00F414E2">
              <w:rPr>
                <w:rFonts w:cs="Arial"/>
                <w:b/>
                <w:bCs/>
                <w:color w:val="000000"/>
                <w:lang w:val="es-HN" w:eastAsia="es-HN"/>
              </w:rPr>
              <w:t>9</w:t>
            </w:r>
          </w:p>
        </w:tc>
        <w:tc>
          <w:tcPr>
            <w:tcW w:w="1240" w:type="dxa"/>
            <w:tcBorders>
              <w:top w:val="nil"/>
              <w:left w:val="nil"/>
              <w:bottom w:val="single" w:sz="8" w:space="0" w:color="auto"/>
              <w:right w:val="single" w:sz="8" w:space="0" w:color="auto"/>
            </w:tcBorders>
            <w:shd w:val="clear" w:color="000000" w:fill="C0E6F5"/>
            <w:vAlign w:val="center"/>
            <w:hideMark/>
          </w:tcPr>
          <w:p w14:paraId="2BDB619B" w14:textId="77777777" w:rsidR="000449FD" w:rsidRPr="00F414E2" w:rsidRDefault="000449FD" w:rsidP="000449FD">
            <w:pPr>
              <w:jc w:val="center"/>
              <w:rPr>
                <w:rFonts w:cs="Arial"/>
                <w:color w:val="000000"/>
                <w:lang w:val="es-HN" w:eastAsia="es-HN"/>
              </w:rPr>
            </w:pPr>
            <w:r w:rsidRPr="00F414E2">
              <w:rPr>
                <w:rFonts w:cs="Arial"/>
                <w:color w:val="000000"/>
                <w:lang w:val="es-HN" w:eastAsia="es-HN"/>
              </w:rPr>
              <w:t> </w:t>
            </w:r>
          </w:p>
        </w:tc>
      </w:tr>
      <w:tr w:rsidR="000449FD" w:rsidRPr="00F414E2" w14:paraId="10766A8D" w14:textId="77777777" w:rsidTr="000449FD">
        <w:trPr>
          <w:trHeight w:val="912"/>
        </w:trPr>
        <w:tc>
          <w:tcPr>
            <w:tcW w:w="6640" w:type="dxa"/>
            <w:tcBorders>
              <w:top w:val="nil"/>
              <w:left w:val="single" w:sz="8" w:space="0" w:color="auto"/>
              <w:bottom w:val="single" w:sz="8" w:space="0" w:color="auto"/>
              <w:right w:val="single" w:sz="8" w:space="0" w:color="auto"/>
            </w:tcBorders>
            <w:vAlign w:val="center"/>
            <w:hideMark/>
          </w:tcPr>
          <w:p w14:paraId="15B19F9C" w14:textId="77777777" w:rsidR="000449FD" w:rsidRPr="00F414E2" w:rsidRDefault="000449FD" w:rsidP="000449FD">
            <w:pPr>
              <w:jc w:val="both"/>
              <w:rPr>
                <w:rFonts w:cs="Arial"/>
                <w:color w:val="000000"/>
                <w:lang w:val="es-HN" w:eastAsia="es-HN"/>
              </w:rPr>
            </w:pPr>
            <w:r w:rsidRPr="00F414E2">
              <w:rPr>
                <w:rFonts w:cs="Arial"/>
                <w:color w:val="000000"/>
                <w:lang w:val="es-HN" w:eastAsia="es-HN"/>
              </w:rPr>
              <w:t>2.2.1 Profesional universitario a nivel de licenciatura en las áreas: económicas, agricultura, ingenierías y ciencias sociales.</w:t>
            </w:r>
          </w:p>
        </w:tc>
        <w:tc>
          <w:tcPr>
            <w:tcW w:w="1240" w:type="dxa"/>
            <w:tcBorders>
              <w:top w:val="nil"/>
              <w:left w:val="nil"/>
              <w:bottom w:val="single" w:sz="8" w:space="0" w:color="auto"/>
              <w:right w:val="single" w:sz="8" w:space="0" w:color="auto"/>
            </w:tcBorders>
            <w:shd w:val="clear" w:color="000000" w:fill="FFFFFF"/>
            <w:vAlign w:val="center"/>
            <w:hideMark/>
          </w:tcPr>
          <w:p w14:paraId="5A44EC80" w14:textId="77777777" w:rsidR="000449FD" w:rsidRPr="00F414E2" w:rsidRDefault="000449FD" w:rsidP="000449FD">
            <w:pPr>
              <w:jc w:val="center"/>
              <w:rPr>
                <w:rFonts w:cs="Arial"/>
                <w:color w:val="000000"/>
                <w:lang w:val="es-HN" w:eastAsia="es-HN"/>
              </w:rPr>
            </w:pPr>
            <w:r w:rsidRPr="00F414E2">
              <w:rPr>
                <w:rFonts w:cs="Arial"/>
                <w:color w:val="000000"/>
                <w:lang w:val="es-HN" w:eastAsia="es-HN"/>
              </w:rPr>
              <w:t>1</w:t>
            </w:r>
          </w:p>
        </w:tc>
        <w:tc>
          <w:tcPr>
            <w:tcW w:w="1240" w:type="dxa"/>
            <w:tcBorders>
              <w:top w:val="nil"/>
              <w:left w:val="nil"/>
              <w:bottom w:val="single" w:sz="8" w:space="0" w:color="auto"/>
              <w:right w:val="single" w:sz="8" w:space="0" w:color="auto"/>
            </w:tcBorders>
            <w:vAlign w:val="center"/>
            <w:hideMark/>
          </w:tcPr>
          <w:p w14:paraId="2131D99F" w14:textId="77777777" w:rsidR="000449FD" w:rsidRPr="00F414E2" w:rsidRDefault="000449FD" w:rsidP="000449FD">
            <w:pPr>
              <w:jc w:val="center"/>
              <w:rPr>
                <w:rFonts w:cs="Arial"/>
                <w:color w:val="000000"/>
                <w:lang w:val="es-HN" w:eastAsia="es-HN"/>
              </w:rPr>
            </w:pPr>
            <w:r w:rsidRPr="00F414E2">
              <w:rPr>
                <w:rFonts w:cs="Arial"/>
                <w:color w:val="000000"/>
                <w:lang w:val="es-HN" w:eastAsia="es-HN"/>
              </w:rPr>
              <w:t> </w:t>
            </w:r>
          </w:p>
        </w:tc>
      </w:tr>
      <w:tr w:rsidR="000449FD" w:rsidRPr="00F414E2" w14:paraId="0032D70E" w14:textId="77777777" w:rsidTr="000449FD">
        <w:trPr>
          <w:trHeight w:val="612"/>
        </w:trPr>
        <w:tc>
          <w:tcPr>
            <w:tcW w:w="6640" w:type="dxa"/>
            <w:tcBorders>
              <w:top w:val="nil"/>
              <w:left w:val="single" w:sz="8" w:space="0" w:color="auto"/>
              <w:bottom w:val="single" w:sz="8" w:space="0" w:color="auto"/>
              <w:right w:val="single" w:sz="8" w:space="0" w:color="auto"/>
            </w:tcBorders>
            <w:vAlign w:val="center"/>
            <w:hideMark/>
          </w:tcPr>
          <w:p w14:paraId="29E26922" w14:textId="77777777" w:rsidR="000449FD" w:rsidRPr="00F414E2" w:rsidRDefault="000449FD" w:rsidP="000449FD">
            <w:pPr>
              <w:jc w:val="both"/>
              <w:rPr>
                <w:rFonts w:cs="Arial"/>
                <w:color w:val="000000"/>
                <w:lang w:val="es-HN" w:eastAsia="es-HN"/>
              </w:rPr>
            </w:pPr>
            <w:r w:rsidRPr="00F414E2">
              <w:rPr>
                <w:rFonts w:cs="Arial"/>
                <w:color w:val="000000"/>
                <w:lang w:val="es-HN" w:eastAsia="es-HN"/>
              </w:rPr>
              <w:t>2.2.2 Grado de maestría o superior en las áreas de educación o tecnología</w:t>
            </w:r>
          </w:p>
        </w:tc>
        <w:tc>
          <w:tcPr>
            <w:tcW w:w="1240" w:type="dxa"/>
            <w:tcBorders>
              <w:top w:val="nil"/>
              <w:left w:val="nil"/>
              <w:bottom w:val="single" w:sz="8" w:space="0" w:color="auto"/>
              <w:right w:val="single" w:sz="8" w:space="0" w:color="auto"/>
            </w:tcBorders>
            <w:shd w:val="clear" w:color="000000" w:fill="FFFFFF"/>
            <w:vAlign w:val="center"/>
            <w:hideMark/>
          </w:tcPr>
          <w:p w14:paraId="6DE802E2" w14:textId="77777777" w:rsidR="000449FD" w:rsidRPr="00F414E2" w:rsidRDefault="000449FD" w:rsidP="000449FD">
            <w:pPr>
              <w:jc w:val="center"/>
              <w:rPr>
                <w:rFonts w:cs="Arial"/>
                <w:color w:val="000000"/>
                <w:lang w:val="es-HN" w:eastAsia="es-HN"/>
              </w:rPr>
            </w:pPr>
            <w:r w:rsidRPr="00F414E2">
              <w:rPr>
                <w:rFonts w:cs="Arial"/>
                <w:color w:val="000000"/>
                <w:lang w:val="es-HN" w:eastAsia="es-HN"/>
              </w:rPr>
              <w:t>1</w:t>
            </w:r>
          </w:p>
        </w:tc>
        <w:tc>
          <w:tcPr>
            <w:tcW w:w="1240" w:type="dxa"/>
            <w:tcBorders>
              <w:top w:val="nil"/>
              <w:left w:val="nil"/>
              <w:bottom w:val="single" w:sz="8" w:space="0" w:color="auto"/>
              <w:right w:val="single" w:sz="8" w:space="0" w:color="auto"/>
            </w:tcBorders>
            <w:vAlign w:val="center"/>
            <w:hideMark/>
          </w:tcPr>
          <w:p w14:paraId="78C38784" w14:textId="77777777" w:rsidR="000449FD" w:rsidRPr="00F414E2" w:rsidRDefault="000449FD" w:rsidP="000449FD">
            <w:pPr>
              <w:jc w:val="center"/>
              <w:rPr>
                <w:rFonts w:cs="Arial"/>
                <w:color w:val="000000"/>
                <w:lang w:val="es-HN" w:eastAsia="es-HN"/>
              </w:rPr>
            </w:pPr>
            <w:r w:rsidRPr="00F414E2">
              <w:rPr>
                <w:rFonts w:cs="Arial"/>
                <w:color w:val="000000"/>
                <w:lang w:val="es-HN" w:eastAsia="es-HN"/>
              </w:rPr>
              <w:t> </w:t>
            </w:r>
          </w:p>
        </w:tc>
      </w:tr>
      <w:tr w:rsidR="000449FD" w:rsidRPr="00F414E2" w14:paraId="53E7C0EA" w14:textId="77777777" w:rsidTr="000449FD">
        <w:trPr>
          <w:trHeight w:val="912"/>
        </w:trPr>
        <w:tc>
          <w:tcPr>
            <w:tcW w:w="6640" w:type="dxa"/>
            <w:tcBorders>
              <w:top w:val="nil"/>
              <w:left w:val="single" w:sz="8" w:space="0" w:color="auto"/>
              <w:bottom w:val="single" w:sz="8" w:space="0" w:color="auto"/>
              <w:right w:val="single" w:sz="8" w:space="0" w:color="auto"/>
            </w:tcBorders>
            <w:vAlign w:val="center"/>
            <w:hideMark/>
          </w:tcPr>
          <w:p w14:paraId="3970F08E" w14:textId="77777777" w:rsidR="000449FD" w:rsidRPr="00F414E2" w:rsidRDefault="000449FD" w:rsidP="000449FD">
            <w:pPr>
              <w:jc w:val="both"/>
              <w:rPr>
                <w:rFonts w:cs="Arial"/>
                <w:color w:val="000000"/>
                <w:lang w:val="es-HN" w:eastAsia="es-HN"/>
              </w:rPr>
            </w:pPr>
            <w:r w:rsidRPr="00F414E2">
              <w:rPr>
                <w:rFonts w:cs="Arial"/>
                <w:color w:val="000000"/>
                <w:lang w:val="es-HN" w:eastAsia="es-HN"/>
              </w:rPr>
              <w:t>2.2.3 Experiencia especifica mínima de tres proyectos de educación en ambiente digital a los que le haya realizado el diseño instruccional y de contenido</w:t>
            </w:r>
          </w:p>
        </w:tc>
        <w:tc>
          <w:tcPr>
            <w:tcW w:w="1240" w:type="dxa"/>
            <w:tcBorders>
              <w:top w:val="nil"/>
              <w:left w:val="nil"/>
              <w:bottom w:val="single" w:sz="8" w:space="0" w:color="auto"/>
              <w:right w:val="single" w:sz="8" w:space="0" w:color="auto"/>
            </w:tcBorders>
            <w:shd w:val="clear" w:color="000000" w:fill="FFFFFF"/>
            <w:vAlign w:val="center"/>
            <w:hideMark/>
          </w:tcPr>
          <w:p w14:paraId="3CC94178" w14:textId="77777777" w:rsidR="000449FD" w:rsidRPr="00F414E2" w:rsidRDefault="000449FD" w:rsidP="000449FD">
            <w:pPr>
              <w:jc w:val="center"/>
              <w:rPr>
                <w:rFonts w:cs="Arial"/>
                <w:b/>
                <w:bCs/>
                <w:color w:val="000000"/>
                <w:lang w:val="es-HN" w:eastAsia="es-HN"/>
              </w:rPr>
            </w:pPr>
            <w:r w:rsidRPr="00F414E2">
              <w:rPr>
                <w:rFonts w:cs="Arial"/>
                <w:b/>
                <w:bCs/>
                <w:color w:val="000000"/>
                <w:lang w:val="es-HN" w:eastAsia="es-HN"/>
              </w:rPr>
              <w:t>7</w:t>
            </w:r>
          </w:p>
        </w:tc>
        <w:tc>
          <w:tcPr>
            <w:tcW w:w="1240" w:type="dxa"/>
            <w:tcBorders>
              <w:top w:val="nil"/>
              <w:left w:val="nil"/>
              <w:bottom w:val="single" w:sz="8" w:space="0" w:color="auto"/>
              <w:right w:val="single" w:sz="8" w:space="0" w:color="auto"/>
            </w:tcBorders>
            <w:vAlign w:val="center"/>
            <w:hideMark/>
          </w:tcPr>
          <w:p w14:paraId="0FE15E35" w14:textId="77777777" w:rsidR="000449FD" w:rsidRPr="00F414E2" w:rsidRDefault="000449FD" w:rsidP="000449FD">
            <w:pPr>
              <w:jc w:val="center"/>
              <w:rPr>
                <w:rFonts w:cs="Arial"/>
                <w:color w:val="000000"/>
                <w:lang w:val="es-HN" w:eastAsia="es-HN"/>
              </w:rPr>
            </w:pPr>
            <w:r w:rsidRPr="00F414E2">
              <w:rPr>
                <w:rFonts w:cs="Arial"/>
                <w:color w:val="000000"/>
                <w:lang w:val="es-HN" w:eastAsia="es-HN"/>
              </w:rPr>
              <w:t> </w:t>
            </w:r>
          </w:p>
        </w:tc>
      </w:tr>
      <w:tr w:rsidR="000449FD" w:rsidRPr="00F414E2" w14:paraId="3BB998C5" w14:textId="77777777" w:rsidTr="000449FD">
        <w:trPr>
          <w:trHeight w:val="312"/>
        </w:trPr>
        <w:tc>
          <w:tcPr>
            <w:tcW w:w="6640" w:type="dxa"/>
            <w:tcBorders>
              <w:top w:val="nil"/>
              <w:left w:val="single" w:sz="8" w:space="0" w:color="auto"/>
              <w:bottom w:val="single" w:sz="8" w:space="0" w:color="auto"/>
              <w:right w:val="single" w:sz="8" w:space="0" w:color="auto"/>
            </w:tcBorders>
            <w:vAlign w:val="center"/>
            <w:hideMark/>
          </w:tcPr>
          <w:p w14:paraId="7CE0AA8B" w14:textId="77777777" w:rsidR="000449FD" w:rsidRPr="00F414E2" w:rsidRDefault="000449FD" w:rsidP="000449FD">
            <w:pPr>
              <w:rPr>
                <w:rFonts w:cs="Arial"/>
                <w:color w:val="000000"/>
                <w:lang w:val="es-HN" w:eastAsia="es-HN"/>
              </w:rPr>
            </w:pPr>
            <w:r w:rsidRPr="00F414E2">
              <w:rPr>
                <w:rFonts w:cs="Arial"/>
                <w:color w:val="000000"/>
                <w:lang w:val="es-HN" w:eastAsia="es-HN"/>
              </w:rPr>
              <w:t>2.2.3.1 Menos de tres proyectos</w:t>
            </w:r>
          </w:p>
        </w:tc>
        <w:tc>
          <w:tcPr>
            <w:tcW w:w="1240" w:type="dxa"/>
            <w:tcBorders>
              <w:top w:val="nil"/>
              <w:left w:val="nil"/>
              <w:bottom w:val="single" w:sz="8" w:space="0" w:color="auto"/>
              <w:right w:val="single" w:sz="8" w:space="0" w:color="auto"/>
            </w:tcBorders>
            <w:shd w:val="clear" w:color="000000" w:fill="FFFFFF"/>
            <w:vAlign w:val="center"/>
            <w:hideMark/>
          </w:tcPr>
          <w:p w14:paraId="51FB9905" w14:textId="77777777" w:rsidR="000449FD" w:rsidRPr="00F414E2" w:rsidRDefault="000449FD" w:rsidP="000449FD">
            <w:pPr>
              <w:jc w:val="center"/>
              <w:rPr>
                <w:rFonts w:cs="Arial"/>
                <w:color w:val="000000"/>
                <w:lang w:val="es-HN" w:eastAsia="es-HN"/>
              </w:rPr>
            </w:pPr>
            <w:r w:rsidRPr="00F414E2">
              <w:rPr>
                <w:rFonts w:cs="Arial"/>
                <w:color w:val="000000"/>
                <w:lang w:val="es-HN" w:eastAsia="es-HN"/>
              </w:rPr>
              <w:t>0</w:t>
            </w:r>
          </w:p>
        </w:tc>
        <w:tc>
          <w:tcPr>
            <w:tcW w:w="1240" w:type="dxa"/>
            <w:tcBorders>
              <w:top w:val="nil"/>
              <w:left w:val="nil"/>
              <w:bottom w:val="single" w:sz="8" w:space="0" w:color="auto"/>
              <w:right w:val="single" w:sz="8" w:space="0" w:color="auto"/>
            </w:tcBorders>
            <w:vAlign w:val="center"/>
            <w:hideMark/>
          </w:tcPr>
          <w:p w14:paraId="3C2A3ED7" w14:textId="77777777" w:rsidR="000449FD" w:rsidRPr="00F414E2" w:rsidRDefault="000449FD" w:rsidP="000449FD">
            <w:pPr>
              <w:jc w:val="center"/>
              <w:rPr>
                <w:rFonts w:cs="Arial"/>
                <w:color w:val="000000"/>
                <w:lang w:val="es-HN" w:eastAsia="es-HN"/>
              </w:rPr>
            </w:pPr>
            <w:r w:rsidRPr="00F414E2">
              <w:rPr>
                <w:rFonts w:cs="Arial"/>
                <w:color w:val="000000"/>
                <w:lang w:val="es-HN" w:eastAsia="es-HN"/>
              </w:rPr>
              <w:t> </w:t>
            </w:r>
          </w:p>
        </w:tc>
      </w:tr>
      <w:tr w:rsidR="000449FD" w:rsidRPr="00F414E2" w14:paraId="7F24FA53" w14:textId="77777777" w:rsidTr="000449FD">
        <w:trPr>
          <w:trHeight w:val="312"/>
        </w:trPr>
        <w:tc>
          <w:tcPr>
            <w:tcW w:w="6640" w:type="dxa"/>
            <w:tcBorders>
              <w:top w:val="nil"/>
              <w:left w:val="single" w:sz="8" w:space="0" w:color="auto"/>
              <w:bottom w:val="single" w:sz="8" w:space="0" w:color="auto"/>
              <w:right w:val="single" w:sz="8" w:space="0" w:color="auto"/>
            </w:tcBorders>
            <w:vAlign w:val="center"/>
            <w:hideMark/>
          </w:tcPr>
          <w:p w14:paraId="5A268F29" w14:textId="77777777" w:rsidR="000449FD" w:rsidRPr="00F414E2" w:rsidRDefault="000449FD" w:rsidP="000449FD">
            <w:pPr>
              <w:rPr>
                <w:rFonts w:cs="Arial"/>
                <w:color w:val="000000"/>
                <w:lang w:val="es-HN" w:eastAsia="es-HN"/>
              </w:rPr>
            </w:pPr>
            <w:r w:rsidRPr="00F414E2">
              <w:rPr>
                <w:rFonts w:cs="Arial"/>
                <w:color w:val="000000"/>
                <w:lang w:val="es-HN" w:eastAsia="es-HN"/>
              </w:rPr>
              <w:t>2.2.3.2 Tres proyectos</w:t>
            </w:r>
          </w:p>
        </w:tc>
        <w:tc>
          <w:tcPr>
            <w:tcW w:w="1240" w:type="dxa"/>
            <w:tcBorders>
              <w:top w:val="nil"/>
              <w:left w:val="nil"/>
              <w:bottom w:val="single" w:sz="8" w:space="0" w:color="auto"/>
              <w:right w:val="single" w:sz="8" w:space="0" w:color="auto"/>
            </w:tcBorders>
            <w:shd w:val="clear" w:color="000000" w:fill="FFFFFF"/>
            <w:vAlign w:val="center"/>
            <w:hideMark/>
          </w:tcPr>
          <w:p w14:paraId="144F10AF" w14:textId="77777777" w:rsidR="000449FD" w:rsidRPr="00F414E2" w:rsidRDefault="000449FD" w:rsidP="000449FD">
            <w:pPr>
              <w:jc w:val="center"/>
              <w:rPr>
                <w:rFonts w:cs="Arial"/>
                <w:color w:val="000000"/>
                <w:lang w:val="es-HN" w:eastAsia="es-HN"/>
              </w:rPr>
            </w:pPr>
            <w:r w:rsidRPr="00F414E2">
              <w:rPr>
                <w:rFonts w:cs="Arial"/>
                <w:color w:val="000000"/>
                <w:lang w:val="es-HN" w:eastAsia="es-HN"/>
              </w:rPr>
              <w:t>5</w:t>
            </w:r>
          </w:p>
        </w:tc>
        <w:tc>
          <w:tcPr>
            <w:tcW w:w="1240" w:type="dxa"/>
            <w:tcBorders>
              <w:top w:val="nil"/>
              <w:left w:val="nil"/>
              <w:bottom w:val="single" w:sz="8" w:space="0" w:color="auto"/>
              <w:right w:val="single" w:sz="8" w:space="0" w:color="auto"/>
            </w:tcBorders>
            <w:vAlign w:val="center"/>
            <w:hideMark/>
          </w:tcPr>
          <w:p w14:paraId="383FB58F" w14:textId="77777777" w:rsidR="000449FD" w:rsidRPr="00F414E2" w:rsidRDefault="000449FD" w:rsidP="000449FD">
            <w:pPr>
              <w:jc w:val="center"/>
              <w:rPr>
                <w:rFonts w:cs="Arial"/>
                <w:color w:val="000000"/>
                <w:lang w:val="es-HN" w:eastAsia="es-HN"/>
              </w:rPr>
            </w:pPr>
            <w:r w:rsidRPr="00F414E2">
              <w:rPr>
                <w:rFonts w:cs="Arial"/>
                <w:color w:val="000000"/>
                <w:lang w:val="es-HN" w:eastAsia="es-HN"/>
              </w:rPr>
              <w:t> </w:t>
            </w:r>
          </w:p>
        </w:tc>
      </w:tr>
      <w:tr w:rsidR="000449FD" w:rsidRPr="00F414E2" w14:paraId="315DCD4A" w14:textId="77777777" w:rsidTr="000449FD">
        <w:trPr>
          <w:trHeight w:val="312"/>
        </w:trPr>
        <w:tc>
          <w:tcPr>
            <w:tcW w:w="6640" w:type="dxa"/>
            <w:tcBorders>
              <w:top w:val="nil"/>
              <w:left w:val="single" w:sz="8" w:space="0" w:color="auto"/>
              <w:bottom w:val="single" w:sz="8" w:space="0" w:color="auto"/>
              <w:right w:val="single" w:sz="8" w:space="0" w:color="auto"/>
            </w:tcBorders>
            <w:vAlign w:val="center"/>
            <w:hideMark/>
          </w:tcPr>
          <w:p w14:paraId="48A43804" w14:textId="77777777" w:rsidR="000449FD" w:rsidRPr="00F414E2" w:rsidRDefault="000449FD" w:rsidP="000449FD">
            <w:pPr>
              <w:rPr>
                <w:rFonts w:cs="Arial"/>
                <w:color w:val="000000"/>
                <w:lang w:val="es-HN" w:eastAsia="es-HN"/>
              </w:rPr>
            </w:pPr>
            <w:r w:rsidRPr="00F414E2">
              <w:rPr>
                <w:rFonts w:cs="Arial"/>
                <w:color w:val="000000"/>
                <w:lang w:val="es-HN" w:eastAsia="es-HN"/>
              </w:rPr>
              <w:t xml:space="preserve">2.2.3.3 Más de tres proyectos </w:t>
            </w:r>
          </w:p>
        </w:tc>
        <w:tc>
          <w:tcPr>
            <w:tcW w:w="1240" w:type="dxa"/>
            <w:tcBorders>
              <w:top w:val="nil"/>
              <w:left w:val="nil"/>
              <w:bottom w:val="single" w:sz="8" w:space="0" w:color="auto"/>
              <w:right w:val="single" w:sz="8" w:space="0" w:color="auto"/>
            </w:tcBorders>
            <w:shd w:val="clear" w:color="000000" w:fill="FFFFFF"/>
            <w:vAlign w:val="center"/>
            <w:hideMark/>
          </w:tcPr>
          <w:p w14:paraId="5F05C0A7" w14:textId="77777777" w:rsidR="000449FD" w:rsidRPr="00F414E2" w:rsidRDefault="000449FD" w:rsidP="000449FD">
            <w:pPr>
              <w:jc w:val="center"/>
              <w:rPr>
                <w:rFonts w:cs="Arial"/>
                <w:color w:val="000000"/>
                <w:lang w:val="es-HN" w:eastAsia="es-HN"/>
              </w:rPr>
            </w:pPr>
            <w:r w:rsidRPr="00F414E2">
              <w:rPr>
                <w:rFonts w:cs="Arial"/>
                <w:color w:val="000000"/>
                <w:lang w:val="es-HN" w:eastAsia="es-HN"/>
              </w:rPr>
              <w:t>2</w:t>
            </w:r>
          </w:p>
        </w:tc>
        <w:tc>
          <w:tcPr>
            <w:tcW w:w="1240" w:type="dxa"/>
            <w:tcBorders>
              <w:top w:val="nil"/>
              <w:left w:val="nil"/>
              <w:bottom w:val="single" w:sz="8" w:space="0" w:color="auto"/>
              <w:right w:val="single" w:sz="8" w:space="0" w:color="auto"/>
            </w:tcBorders>
            <w:vAlign w:val="center"/>
            <w:hideMark/>
          </w:tcPr>
          <w:p w14:paraId="7ABCA047" w14:textId="77777777" w:rsidR="000449FD" w:rsidRPr="00F414E2" w:rsidRDefault="000449FD" w:rsidP="000449FD">
            <w:pPr>
              <w:jc w:val="center"/>
              <w:rPr>
                <w:rFonts w:cs="Arial"/>
                <w:color w:val="000000"/>
                <w:lang w:val="es-HN" w:eastAsia="es-HN"/>
              </w:rPr>
            </w:pPr>
            <w:r w:rsidRPr="00F414E2">
              <w:rPr>
                <w:rFonts w:cs="Arial"/>
                <w:color w:val="000000"/>
                <w:lang w:val="es-HN" w:eastAsia="es-HN"/>
              </w:rPr>
              <w:t> </w:t>
            </w:r>
          </w:p>
        </w:tc>
      </w:tr>
      <w:tr w:rsidR="000449FD" w:rsidRPr="00F414E2" w14:paraId="48574CA8" w14:textId="77777777" w:rsidTr="000449FD">
        <w:trPr>
          <w:trHeight w:val="324"/>
        </w:trPr>
        <w:tc>
          <w:tcPr>
            <w:tcW w:w="6640" w:type="dxa"/>
            <w:tcBorders>
              <w:top w:val="nil"/>
              <w:left w:val="single" w:sz="8" w:space="0" w:color="auto"/>
              <w:bottom w:val="single" w:sz="8" w:space="0" w:color="auto"/>
              <w:right w:val="single" w:sz="8" w:space="0" w:color="auto"/>
            </w:tcBorders>
            <w:shd w:val="clear" w:color="000000" w:fill="C0E6F5"/>
            <w:vAlign w:val="center"/>
            <w:hideMark/>
          </w:tcPr>
          <w:p w14:paraId="76994F58" w14:textId="77777777" w:rsidR="000449FD" w:rsidRPr="00F414E2" w:rsidRDefault="000449FD" w:rsidP="000449FD">
            <w:pPr>
              <w:jc w:val="both"/>
              <w:rPr>
                <w:rFonts w:cs="Arial"/>
                <w:b/>
                <w:bCs/>
                <w:color w:val="000000"/>
                <w:lang w:val="es-HN" w:eastAsia="es-HN"/>
              </w:rPr>
            </w:pPr>
            <w:r w:rsidRPr="00F414E2">
              <w:rPr>
                <w:rFonts w:cs="Arial"/>
                <w:b/>
                <w:bCs/>
                <w:color w:val="000000"/>
                <w:lang w:val="es-HN" w:eastAsia="es-HN"/>
              </w:rPr>
              <w:lastRenderedPageBreak/>
              <w:t>2.3 Especialista en Tecnología.</w:t>
            </w:r>
          </w:p>
        </w:tc>
        <w:tc>
          <w:tcPr>
            <w:tcW w:w="1240" w:type="dxa"/>
            <w:tcBorders>
              <w:top w:val="nil"/>
              <w:left w:val="nil"/>
              <w:bottom w:val="single" w:sz="8" w:space="0" w:color="auto"/>
              <w:right w:val="single" w:sz="8" w:space="0" w:color="auto"/>
            </w:tcBorders>
            <w:shd w:val="clear" w:color="000000" w:fill="C0E6F5"/>
            <w:vAlign w:val="center"/>
            <w:hideMark/>
          </w:tcPr>
          <w:p w14:paraId="7285DD66" w14:textId="77777777" w:rsidR="000449FD" w:rsidRPr="00F414E2" w:rsidRDefault="000449FD" w:rsidP="000449FD">
            <w:pPr>
              <w:jc w:val="center"/>
              <w:rPr>
                <w:rFonts w:cs="Arial"/>
                <w:b/>
                <w:bCs/>
                <w:color w:val="000000"/>
                <w:lang w:val="es-HN" w:eastAsia="es-HN"/>
              </w:rPr>
            </w:pPr>
            <w:r w:rsidRPr="00F414E2">
              <w:rPr>
                <w:rFonts w:cs="Arial"/>
                <w:b/>
                <w:bCs/>
                <w:color w:val="000000"/>
                <w:lang w:val="es-HN" w:eastAsia="es-HN"/>
              </w:rPr>
              <w:t>8</w:t>
            </w:r>
          </w:p>
        </w:tc>
        <w:tc>
          <w:tcPr>
            <w:tcW w:w="1240" w:type="dxa"/>
            <w:tcBorders>
              <w:top w:val="nil"/>
              <w:left w:val="nil"/>
              <w:bottom w:val="single" w:sz="8" w:space="0" w:color="auto"/>
              <w:right w:val="single" w:sz="8" w:space="0" w:color="auto"/>
            </w:tcBorders>
            <w:shd w:val="clear" w:color="000000" w:fill="C0E6F5"/>
            <w:vAlign w:val="center"/>
            <w:hideMark/>
          </w:tcPr>
          <w:p w14:paraId="148B8AC4" w14:textId="77777777" w:rsidR="000449FD" w:rsidRPr="00F414E2" w:rsidRDefault="000449FD" w:rsidP="000449FD">
            <w:pPr>
              <w:jc w:val="center"/>
              <w:rPr>
                <w:rFonts w:cs="Arial"/>
                <w:color w:val="000000"/>
                <w:lang w:val="es-HN" w:eastAsia="es-HN"/>
              </w:rPr>
            </w:pPr>
            <w:r w:rsidRPr="00F414E2">
              <w:rPr>
                <w:rFonts w:cs="Arial"/>
                <w:color w:val="000000"/>
                <w:lang w:val="es-HN" w:eastAsia="es-HN"/>
              </w:rPr>
              <w:t> </w:t>
            </w:r>
          </w:p>
        </w:tc>
      </w:tr>
      <w:tr w:rsidR="000449FD" w:rsidRPr="00F414E2" w14:paraId="4B8588D5" w14:textId="77777777" w:rsidTr="000449FD">
        <w:trPr>
          <w:trHeight w:val="1212"/>
        </w:trPr>
        <w:tc>
          <w:tcPr>
            <w:tcW w:w="6640" w:type="dxa"/>
            <w:tcBorders>
              <w:top w:val="nil"/>
              <w:left w:val="single" w:sz="8" w:space="0" w:color="auto"/>
              <w:bottom w:val="single" w:sz="8" w:space="0" w:color="auto"/>
              <w:right w:val="single" w:sz="8" w:space="0" w:color="auto"/>
            </w:tcBorders>
            <w:vAlign w:val="center"/>
            <w:hideMark/>
          </w:tcPr>
          <w:p w14:paraId="58249F7F" w14:textId="77777777" w:rsidR="000449FD" w:rsidRPr="00F414E2" w:rsidRDefault="000449FD" w:rsidP="000449FD">
            <w:pPr>
              <w:jc w:val="both"/>
              <w:rPr>
                <w:rFonts w:cs="Arial"/>
                <w:color w:val="000000"/>
                <w:lang w:val="es-HN" w:eastAsia="es-HN"/>
              </w:rPr>
            </w:pPr>
            <w:r w:rsidRPr="00F414E2">
              <w:rPr>
                <w:rFonts w:cs="Arial"/>
                <w:color w:val="000000"/>
                <w:lang w:val="es-HN" w:eastAsia="es-HN"/>
              </w:rPr>
              <w:t>2.3.1 Profesional universitario (a) con grado de licenciatura en la carrera de ingeniería en sistemas, informática, telecomunicaciones o carreras afines a la tecnología de la información</w:t>
            </w:r>
          </w:p>
        </w:tc>
        <w:tc>
          <w:tcPr>
            <w:tcW w:w="1240" w:type="dxa"/>
            <w:tcBorders>
              <w:top w:val="nil"/>
              <w:left w:val="nil"/>
              <w:bottom w:val="single" w:sz="8" w:space="0" w:color="auto"/>
              <w:right w:val="single" w:sz="8" w:space="0" w:color="auto"/>
            </w:tcBorders>
            <w:shd w:val="clear" w:color="000000" w:fill="FFFFFF"/>
            <w:vAlign w:val="center"/>
            <w:hideMark/>
          </w:tcPr>
          <w:p w14:paraId="1007BC82" w14:textId="77777777" w:rsidR="000449FD" w:rsidRPr="00F414E2" w:rsidRDefault="000449FD" w:rsidP="000449FD">
            <w:pPr>
              <w:jc w:val="center"/>
              <w:rPr>
                <w:rFonts w:cs="Arial"/>
                <w:color w:val="000000"/>
                <w:lang w:val="es-HN" w:eastAsia="es-HN"/>
              </w:rPr>
            </w:pPr>
            <w:r w:rsidRPr="00F414E2">
              <w:rPr>
                <w:rFonts w:cs="Arial"/>
                <w:color w:val="000000"/>
                <w:lang w:val="es-HN" w:eastAsia="es-HN"/>
              </w:rPr>
              <w:t>1</w:t>
            </w:r>
          </w:p>
        </w:tc>
        <w:tc>
          <w:tcPr>
            <w:tcW w:w="1240" w:type="dxa"/>
            <w:tcBorders>
              <w:top w:val="nil"/>
              <w:left w:val="nil"/>
              <w:bottom w:val="single" w:sz="8" w:space="0" w:color="auto"/>
              <w:right w:val="single" w:sz="8" w:space="0" w:color="auto"/>
            </w:tcBorders>
            <w:vAlign w:val="center"/>
            <w:hideMark/>
          </w:tcPr>
          <w:p w14:paraId="13D773E3" w14:textId="77777777" w:rsidR="000449FD" w:rsidRPr="00F414E2" w:rsidRDefault="000449FD" w:rsidP="000449FD">
            <w:pPr>
              <w:jc w:val="center"/>
              <w:rPr>
                <w:rFonts w:cs="Arial"/>
                <w:color w:val="000000"/>
                <w:lang w:val="es-HN" w:eastAsia="es-HN"/>
              </w:rPr>
            </w:pPr>
            <w:r w:rsidRPr="00F414E2">
              <w:rPr>
                <w:rFonts w:cs="Arial"/>
                <w:color w:val="000000"/>
                <w:lang w:val="es-HN" w:eastAsia="es-HN"/>
              </w:rPr>
              <w:t> </w:t>
            </w:r>
          </w:p>
        </w:tc>
      </w:tr>
      <w:tr w:rsidR="000449FD" w:rsidRPr="00F414E2" w14:paraId="57F2F528" w14:textId="77777777" w:rsidTr="000449FD">
        <w:trPr>
          <w:trHeight w:val="612"/>
        </w:trPr>
        <w:tc>
          <w:tcPr>
            <w:tcW w:w="6640" w:type="dxa"/>
            <w:tcBorders>
              <w:top w:val="nil"/>
              <w:left w:val="single" w:sz="8" w:space="0" w:color="auto"/>
              <w:bottom w:val="single" w:sz="8" w:space="0" w:color="auto"/>
              <w:right w:val="single" w:sz="8" w:space="0" w:color="auto"/>
            </w:tcBorders>
            <w:vAlign w:val="center"/>
            <w:hideMark/>
          </w:tcPr>
          <w:p w14:paraId="5CDF2426" w14:textId="77777777" w:rsidR="000449FD" w:rsidRPr="00F414E2" w:rsidRDefault="000449FD" w:rsidP="000449FD">
            <w:pPr>
              <w:jc w:val="both"/>
              <w:rPr>
                <w:rFonts w:cs="Arial"/>
                <w:color w:val="000000"/>
                <w:lang w:val="es-HN" w:eastAsia="es-HN"/>
              </w:rPr>
            </w:pPr>
            <w:r w:rsidRPr="00F414E2">
              <w:rPr>
                <w:rFonts w:cs="Arial"/>
                <w:color w:val="000000"/>
                <w:lang w:val="es-HN" w:eastAsia="es-HN"/>
              </w:rPr>
              <w:t xml:space="preserve">2.3.2 Grado de maestría o superior en las carreras mencionadas </w:t>
            </w:r>
          </w:p>
        </w:tc>
        <w:tc>
          <w:tcPr>
            <w:tcW w:w="1240" w:type="dxa"/>
            <w:tcBorders>
              <w:top w:val="nil"/>
              <w:left w:val="nil"/>
              <w:bottom w:val="single" w:sz="8" w:space="0" w:color="auto"/>
              <w:right w:val="single" w:sz="8" w:space="0" w:color="auto"/>
            </w:tcBorders>
            <w:shd w:val="clear" w:color="000000" w:fill="FFFFFF"/>
            <w:vAlign w:val="center"/>
            <w:hideMark/>
          </w:tcPr>
          <w:p w14:paraId="777ABEA9" w14:textId="77777777" w:rsidR="000449FD" w:rsidRPr="00F414E2" w:rsidRDefault="000449FD" w:rsidP="000449FD">
            <w:pPr>
              <w:jc w:val="center"/>
              <w:rPr>
                <w:rFonts w:cs="Arial"/>
                <w:color w:val="000000"/>
                <w:lang w:val="es-HN" w:eastAsia="es-HN"/>
              </w:rPr>
            </w:pPr>
            <w:r w:rsidRPr="00F414E2">
              <w:rPr>
                <w:rFonts w:cs="Arial"/>
                <w:color w:val="000000"/>
                <w:lang w:val="es-HN" w:eastAsia="es-HN"/>
              </w:rPr>
              <w:t>1</w:t>
            </w:r>
          </w:p>
        </w:tc>
        <w:tc>
          <w:tcPr>
            <w:tcW w:w="1240" w:type="dxa"/>
            <w:tcBorders>
              <w:top w:val="nil"/>
              <w:left w:val="nil"/>
              <w:bottom w:val="single" w:sz="8" w:space="0" w:color="auto"/>
              <w:right w:val="single" w:sz="8" w:space="0" w:color="auto"/>
            </w:tcBorders>
            <w:vAlign w:val="center"/>
            <w:hideMark/>
          </w:tcPr>
          <w:p w14:paraId="3AF15913" w14:textId="77777777" w:rsidR="000449FD" w:rsidRPr="00F414E2" w:rsidRDefault="000449FD" w:rsidP="000449FD">
            <w:pPr>
              <w:jc w:val="center"/>
              <w:rPr>
                <w:rFonts w:cs="Arial"/>
                <w:color w:val="000000"/>
                <w:lang w:val="es-HN" w:eastAsia="es-HN"/>
              </w:rPr>
            </w:pPr>
            <w:r w:rsidRPr="00F414E2">
              <w:rPr>
                <w:rFonts w:cs="Arial"/>
                <w:color w:val="000000"/>
                <w:lang w:val="es-HN" w:eastAsia="es-HN"/>
              </w:rPr>
              <w:t> </w:t>
            </w:r>
          </w:p>
        </w:tc>
      </w:tr>
      <w:tr w:rsidR="000449FD" w:rsidRPr="00F414E2" w14:paraId="70CA6F4D" w14:textId="77777777" w:rsidTr="000449FD">
        <w:trPr>
          <w:trHeight w:val="912"/>
        </w:trPr>
        <w:tc>
          <w:tcPr>
            <w:tcW w:w="6640" w:type="dxa"/>
            <w:tcBorders>
              <w:top w:val="nil"/>
              <w:left w:val="single" w:sz="8" w:space="0" w:color="auto"/>
              <w:bottom w:val="single" w:sz="8" w:space="0" w:color="auto"/>
              <w:right w:val="single" w:sz="8" w:space="0" w:color="auto"/>
            </w:tcBorders>
            <w:vAlign w:val="center"/>
            <w:hideMark/>
          </w:tcPr>
          <w:p w14:paraId="1EB3F5C5" w14:textId="77777777" w:rsidR="000449FD" w:rsidRPr="00F414E2" w:rsidRDefault="000449FD" w:rsidP="000449FD">
            <w:pPr>
              <w:jc w:val="both"/>
              <w:rPr>
                <w:rFonts w:cs="Arial"/>
                <w:color w:val="000000"/>
                <w:lang w:val="es-HN" w:eastAsia="es-HN"/>
              </w:rPr>
            </w:pPr>
            <w:r w:rsidRPr="00F414E2">
              <w:rPr>
                <w:rFonts w:cs="Arial"/>
                <w:color w:val="000000"/>
                <w:lang w:val="es-HN" w:eastAsia="es-HN"/>
              </w:rPr>
              <w:t>2.3.3 Experiencia especifica mínima de tres años brindando soporte técnico a empresas o instituciones, de preferencia en el rubro de educación digital.</w:t>
            </w:r>
          </w:p>
        </w:tc>
        <w:tc>
          <w:tcPr>
            <w:tcW w:w="1240" w:type="dxa"/>
            <w:tcBorders>
              <w:top w:val="nil"/>
              <w:left w:val="nil"/>
              <w:bottom w:val="single" w:sz="8" w:space="0" w:color="auto"/>
              <w:right w:val="single" w:sz="8" w:space="0" w:color="auto"/>
            </w:tcBorders>
            <w:shd w:val="clear" w:color="000000" w:fill="FFFFFF"/>
            <w:vAlign w:val="center"/>
            <w:hideMark/>
          </w:tcPr>
          <w:p w14:paraId="78E8522A" w14:textId="77777777" w:rsidR="000449FD" w:rsidRPr="00F414E2" w:rsidRDefault="000449FD" w:rsidP="000449FD">
            <w:pPr>
              <w:jc w:val="center"/>
              <w:rPr>
                <w:rFonts w:cs="Arial"/>
                <w:b/>
                <w:bCs/>
                <w:color w:val="000000"/>
                <w:lang w:val="es-HN" w:eastAsia="es-HN"/>
              </w:rPr>
            </w:pPr>
            <w:r w:rsidRPr="00F414E2">
              <w:rPr>
                <w:rFonts w:cs="Arial"/>
                <w:b/>
                <w:bCs/>
                <w:color w:val="000000"/>
                <w:lang w:val="es-HN" w:eastAsia="es-HN"/>
              </w:rPr>
              <w:t>3</w:t>
            </w:r>
          </w:p>
        </w:tc>
        <w:tc>
          <w:tcPr>
            <w:tcW w:w="1240" w:type="dxa"/>
            <w:tcBorders>
              <w:top w:val="nil"/>
              <w:left w:val="nil"/>
              <w:bottom w:val="single" w:sz="8" w:space="0" w:color="auto"/>
              <w:right w:val="single" w:sz="8" w:space="0" w:color="auto"/>
            </w:tcBorders>
            <w:vAlign w:val="center"/>
            <w:hideMark/>
          </w:tcPr>
          <w:p w14:paraId="03A52007" w14:textId="77777777" w:rsidR="000449FD" w:rsidRPr="00F414E2" w:rsidRDefault="000449FD" w:rsidP="000449FD">
            <w:pPr>
              <w:jc w:val="center"/>
              <w:rPr>
                <w:rFonts w:cs="Arial"/>
                <w:color w:val="000000"/>
                <w:lang w:val="es-HN" w:eastAsia="es-HN"/>
              </w:rPr>
            </w:pPr>
            <w:r w:rsidRPr="00F414E2">
              <w:rPr>
                <w:rFonts w:cs="Arial"/>
                <w:color w:val="000000"/>
                <w:lang w:val="es-HN" w:eastAsia="es-HN"/>
              </w:rPr>
              <w:t> </w:t>
            </w:r>
          </w:p>
        </w:tc>
      </w:tr>
      <w:tr w:rsidR="000449FD" w:rsidRPr="00F414E2" w14:paraId="420728D6" w14:textId="77777777" w:rsidTr="000449FD">
        <w:trPr>
          <w:trHeight w:val="312"/>
        </w:trPr>
        <w:tc>
          <w:tcPr>
            <w:tcW w:w="6640" w:type="dxa"/>
            <w:tcBorders>
              <w:top w:val="nil"/>
              <w:left w:val="single" w:sz="8" w:space="0" w:color="auto"/>
              <w:bottom w:val="single" w:sz="8" w:space="0" w:color="auto"/>
              <w:right w:val="single" w:sz="8" w:space="0" w:color="auto"/>
            </w:tcBorders>
            <w:vAlign w:val="center"/>
            <w:hideMark/>
          </w:tcPr>
          <w:p w14:paraId="211CD71C" w14:textId="77777777" w:rsidR="000449FD" w:rsidRPr="00F414E2" w:rsidRDefault="000449FD" w:rsidP="000449FD">
            <w:pPr>
              <w:rPr>
                <w:rFonts w:cs="Arial"/>
                <w:color w:val="000000"/>
                <w:lang w:val="es-HN" w:eastAsia="es-HN"/>
              </w:rPr>
            </w:pPr>
            <w:r w:rsidRPr="00F414E2">
              <w:rPr>
                <w:rFonts w:cs="Arial"/>
                <w:color w:val="000000"/>
                <w:lang w:val="es-HN" w:eastAsia="es-HN"/>
              </w:rPr>
              <w:t>2.3.3.1 Menos tres años de experiencia</w:t>
            </w:r>
          </w:p>
        </w:tc>
        <w:tc>
          <w:tcPr>
            <w:tcW w:w="1240" w:type="dxa"/>
            <w:tcBorders>
              <w:top w:val="nil"/>
              <w:left w:val="nil"/>
              <w:bottom w:val="single" w:sz="8" w:space="0" w:color="auto"/>
              <w:right w:val="single" w:sz="8" w:space="0" w:color="auto"/>
            </w:tcBorders>
            <w:shd w:val="clear" w:color="000000" w:fill="FFFFFF"/>
            <w:vAlign w:val="center"/>
            <w:hideMark/>
          </w:tcPr>
          <w:p w14:paraId="6A7503A4" w14:textId="77777777" w:rsidR="000449FD" w:rsidRPr="00F414E2" w:rsidRDefault="000449FD" w:rsidP="000449FD">
            <w:pPr>
              <w:jc w:val="center"/>
              <w:rPr>
                <w:rFonts w:cs="Arial"/>
                <w:color w:val="000000"/>
                <w:lang w:val="es-HN" w:eastAsia="es-HN"/>
              </w:rPr>
            </w:pPr>
            <w:r w:rsidRPr="00F414E2">
              <w:rPr>
                <w:rFonts w:cs="Arial"/>
                <w:color w:val="000000"/>
                <w:lang w:val="es-HN" w:eastAsia="es-HN"/>
              </w:rPr>
              <w:t>0</w:t>
            </w:r>
          </w:p>
        </w:tc>
        <w:tc>
          <w:tcPr>
            <w:tcW w:w="1240" w:type="dxa"/>
            <w:tcBorders>
              <w:top w:val="nil"/>
              <w:left w:val="nil"/>
              <w:bottom w:val="single" w:sz="8" w:space="0" w:color="auto"/>
              <w:right w:val="single" w:sz="8" w:space="0" w:color="auto"/>
            </w:tcBorders>
            <w:vAlign w:val="center"/>
            <w:hideMark/>
          </w:tcPr>
          <w:p w14:paraId="2619ACCE" w14:textId="77777777" w:rsidR="000449FD" w:rsidRPr="00F414E2" w:rsidRDefault="000449FD" w:rsidP="000449FD">
            <w:pPr>
              <w:jc w:val="center"/>
              <w:rPr>
                <w:rFonts w:cs="Arial"/>
                <w:color w:val="000000"/>
                <w:lang w:val="es-HN" w:eastAsia="es-HN"/>
              </w:rPr>
            </w:pPr>
            <w:r w:rsidRPr="00F414E2">
              <w:rPr>
                <w:rFonts w:cs="Arial"/>
                <w:color w:val="000000"/>
                <w:lang w:val="es-HN" w:eastAsia="es-HN"/>
              </w:rPr>
              <w:t> </w:t>
            </w:r>
          </w:p>
        </w:tc>
      </w:tr>
      <w:tr w:rsidR="000449FD" w:rsidRPr="00F414E2" w14:paraId="7B42FEA2" w14:textId="77777777" w:rsidTr="000449FD">
        <w:trPr>
          <w:trHeight w:val="312"/>
        </w:trPr>
        <w:tc>
          <w:tcPr>
            <w:tcW w:w="6640" w:type="dxa"/>
            <w:tcBorders>
              <w:top w:val="nil"/>
              <w:left w:val="single" w:sz="8" w:space="0" w:color="auto"/>
              <w:bottom w:val="single" w:sz="8" w:space="0" w:color="auto"/>
              <w:right w:val="single" w:sz="8" w:space="0" w:color="auto"/>
            </w:tcBorders>
            <w:vAlign w:val="center"/>
            <w:hideMark/>
          </w:tcPr>
          <w:p w14:paraId="27B676F4" w14:textId="77777777" w:rsidR="000449FD" w:rsidRPr="00F414E2" w:rsidRDefault="000449FD" w:rsidP="000449FD">
            <w:pPr>
              <w:rPr>
                <w:rFonts w:cs="Arial"/>
                <w:color w:val="000000"/>
                <w:lang w:val="es-HN" w:eastAsia="es-HN"/>
              </w:rPr>
            </w:pPr>
            <w:r w:rsidRPr="00F414E2">
              <w:rPr>
                <w:rFonts w:cs="Arial"/>
                <w:color w:val="000000"/>
                <w:lang w:val="es-HN" w:eastAsia="es-HN"/>
              </w:rPr>
              <w:t>2.3.3.2 Tres años</w:t>
            </w:r>
          </w:p>
        </w:tc>
        <w:tc>
          <w:tcPr>
            <w:tcW w:w="1240" w:type="dxa"/>
            <w:tcBorders>
              <w:top w:val="nil"/>
              <w:left w:val="nil"/>
              <w:bottom w:val="single" w:sz="8" w:space="0" w:color="auto"/>
              <w:right w:val="single" w:sz="8" w:space="0" w:color="auto"/>
            </w:tcBorders>
            <w:shd w:val="clear" w:color="000000" w:fill="FFFFFF"/>
            <w:vAlign w:val="center"/>
            <w:hideMark/>
          </w:tcPr>
          <w:p w14:paraId="1DFE46FC" w14:textId="77777777" w:rsidR="000449FD" w:rsidRPr="00F414E2" w:rsidRDefault="000449FD" w:rsidP="000449FD">
            <w:pPr>
              <w:jc w:val="center"/>
              <w:rPr>
                <w:rFonts w:cs="Arial"/>
                <w:color w:val="000000"/>
                <w:lang w:val="es-HN" w:eastAsia="es-HN"/>
              </w:rPr>
            </w:pPr>
            <w:r w:rsidRPr="00F414E2">
              <w:rPr>
                <w:rFonts w:cs="Arial"/>
                <w:color w:val="000000"/>
                <w:lang w:val="es-HN" w:eastAsia="es-HN"/>
              </w:rPr>
              <w:t>2</w:t>
            </w:r>
          </w:p>
        </w:tc>
        <w:tc>
          <w:tcPr>
            <w:tcW w:w="1240" w:type="dxa"/>
            <w:tcBorders>
              <w:top w:val="nil"/>
              <w:left w:val="nil"/>
              <w:bottom w:val="single" w:sz="8" w:space="0" w:color="auto"/>
              <w:right w:val="single" w:sz="8" w:space="0" w:color="auto"/>
            </w:tcBorders>
            <w:vAlign w:val="center"/>
            <w:hideMark/>
          </w:tcPr>
          <w:p w14:paraId="3EF5EAF1" w14:textId="77777777" w:rsidR="000449FD" w:rsidRPr="00F414E2" w:rsidRDefault="000449FD" w:rsidP="000449FD">
            <w:pPr>
              <w:jc w:val="center"/>
              <w:rPr>
                <w:rFonts w:cs="Arial"/>
                <w:color w:val="000000"/>
                <w:lang w:val="es-HN" w:eastAsia="es-HN"/>
              </w:rPr>
            </w:pPr>
            <w:r w:rsidRPr="00F414E2">
              <w:rPr>
                <w:rFonts w:cs="Arial"/>
                <w:color w:val="000000"/>
                <w:lang w:val="es-HN" w:eastAsia="es-HN"/>
              </w:rPr>
              <w:t> </w:t>
            </w:r>
          </w:p>
        </w:tc>
      </w:tr>
      <w:tr w:rsidR="000449FD" w:rsidRPr="00F414E2" w14:paraId="42D4092B" w14:textId="77777777" w:rsidTr="000449FD">
        <w:trPr>
          <w:trHeight w:val="312"/>
        </w:trPr>
        <w:tc>
          <w:tcPr>
            <w:tcW w:w="6640" w:type="dxa"/>
            <w:tcBorders>
              <w:top w:val="nil"/>
              <w:left w:val="single" w:sz="8" w:space="0" w:color="auto"/>
              <w:bottom w:val="single" w:sz="8" w:space="0" w:color="auto"/>
              <w:right w:val="single" w:sz="8" w:space="0" w:color="auto"/>
            </w:tcBorders>
            <w:vAlign w:val="center"/>
            <w:hideMark/>
          </w:tcPr>
          <w:p w14:paraId="542F79F2" w14:textId="77777777" w:rsidR="000449FD" w:rsidRPr="00F414E2" w:rsidRDefault="000449FD" w:rsidP="000449FD">
            <w:pPr>
              <w:rPr>
                <w:rFonts w:cs="Arial"/>
                <w:color w:val="000000"/>
                <w:lang w:val="es-HN" w:eastAsia="es-HN"/>
              </w:rPr>
            </w:pPr>
            <w:r w:rsidRPr="00F414E2">
              <w:rPr>
                <w:rFonts w:cs="Arial"/>
                <w:color w:val="000000"/>
                <w:lang w:val="es-HN" w:eastAsia="es-HN"/>
              </w:rPr>
              <w:t>2.3.3.3 Más de tres años</w:t>
            </w:r>
          </w:p>
        </w:tc>
        <w:tc>
          <w:tcPr>
            <w:tcW w:w="1240" w:type="dxa"/>
            <w:tcBorders>
              <w:top w:val="nil"/>
              <w:left w:val="nil"/>
              <w:bottom w:val="single" w:sz="8" w:space="0" w:color="auto"/>
              <w:right w:val="single" w:sz="8" w:space="0" w:color="auto"/>
            </w:tcBorders>
            <w:shd w:val="clear" w:color="000000" w:fill="FFFFFF"/>
            <w:vAlign w:val="center"/>
            <w:hideMark/>
          </w:tcPr>
          <w:p w14:paraId="3C6624BD" w14:textId="77777777" w:rsidR="000449FD" w:rsidRPr="00F414E2" w:rsidRDefault="000449FD" w:rsidP="000449FD">
            <w:pPr>
              <w:jc w:val="center"/>
              <w:rPr>
                <w:rFonts w:cs="Arial"/>
                <w:color w:val="000000"/>
                <w:lang w:val="es-HN" w:eastAsia="es-HN"/>
              </w:rPr>
            </w:pPr>
            <w:r w:rsidRPr="00F414E2">
              <w:rPr>
                <w:rFonts w:cs="Arial"/>
                <w:color w:val="000000"/>
                <w:lang w:val="es-HN" w:eastAsia="es-HN"/>
              </w:rPr>
              <w:t>1</w:t>
            </w:r>
          </w:p>
        </w:tc>
        <w:tc>
          <w:tcPr>
            <w:tcW w:w="1240" w:type="dxa"/>
            <w:tcBorders>
              <w:top w:val="nil"/>
              <w:left w:val="nil"/>
              <w:bottom w:val="single" w:sz="8" w:space="0" w:color="auto"/>
              <w:right w:val="single" w:sz="8" w:space="0" w:color="auto"/>
            </w:tcBorders>
            <w:vAlign w:val="center"/>
            <w:hideMark/>
          </w:tcPr>
          <w:p w14:paraId="359C28BF" w14:textId="77777777" w:rsidR="000449FD" w:rsidRPr="00F414E2" w:rsidRDefault="000449FD" w:rsidP="000449FD">
            <w:pPr>
              <w:jc w:val="center"/>
              <w:rPr>
                <w:rFonts w:cs="Arial"/>
                <w:color w:val="000000"/>
                <w:lang w:val="es-HN" w:eastAsia="es-HN"/>
              </w:rPr>
            </w:pPr>
            <w:r w:rsidRPr="00F414E2">
              <w:rPr>
                <w:rFonts w:cs="Arial"/>
                <w:color w:val="000000"/>
                <w:lang w:val="es-HN" w:eastAsia="es-HN"/>
              </w:rPr>
              <w:t> </w:t>
            </w:r>
          </w:p>
        </w:tc>
      </w:tr>
      <w:tr w:rsidR="000449FD" w:rsidRPr="00F414E2" w14:paraId="6EC0D229" w14:textId="77777777" w:rsidTr="000449FD">
        <w:trPr>
          <w:trHeight w:val="612"/>
        </w:trPr>
        <w:tc>
          <w:tcPr>
            <w:tcW w:w="6640" w:type="dxa"/>
            <w:tcBorders>
              <w:top w:val="nil"/>
              <w:left w:val="single" w:sz="8" w:space="0" w:color="auto"/>
              <w:bottom w:val="single" w:sz="8" w:space="0" w:color="auto"/>
              <w:right w:val="single" w:sz="8" w:space="0" w:color="auto"/>
            </w:tcBorders>
            <w:vAlign w:val="center"/>
            <w:hideMark/>
          </w:tcPr>
          <w:p w14:paraId="5B709208" w14:textId="77777777" w:rsidR="000449FD" w:rsidRPr="00F414E2" w:rsidRDefault="000449FD" w:rsidP="000449FD">
            <w:pPr>
              <w:jc w:val="both"/>
              <w:rPr>
                <w:rFonts w:cs="Arial"/>
                <w:color w:val="000000"/>
                <w:lang w:val="es-HN" w:eastAsia="es-HN"/>
              </w:rPr>
            </w:pPr>
            <w:r w:rsidRPr="00F414E2">
              <w:rPr>
                <w:rFonts w:cs="Arial"/>
                <w:color w:val="000000"/>
                <w:lang w:val="es-HN" w:eastAsia="es-HN"/>
              </w:rPr>
              <w:t>2.3.4 Experiencia en diseño u operación de plataformas tecnológicas educacionales</w:t>
            </w:r>
          </w:p>
        </w:tc>
        <w:tc>
          <w:tcPr>
            <w:tcW w:w="1240" w:type="dxa"/>
            <w:tcBorders>
              <w:top w:val="nil"/>
              <w:left w:val="nil"/>
              <w:bottom w:val="single" w:sz="8" w:space="0" w:color="auto"/>
              <w:right w:val="single" w:sz="8" w:space="0" w:color="auto"/>
            </w:tcBorders>
            <w:shd w:val="clear" w:color="000000" w:fill="FFFFFF"/>
            <w:vAlign w:val="center"/>
            <w:hideMark/>
          </w:tcPr>
          <w:p w14:paraId="089F2DD4" w14:textId="77777777" w:rsidR="000449FD" w:rsidRPr="00F414E2" w:rsidRDefault="000449FD" w:rsidP="000449FD">
            <w:pPr>
              <w:jc w:val="center"/>
              <w:rPr>
                <w:rFonts w:cs="Arial"/>
                <w:b/>
                <w:bCs/>
                <w:color w:val="000000"/>
                <w:lang w:val="es-HN" w:eastAsia="es-HN"/>
              </w:rPr>
            </w:pPr>
            <w:r w:rsidRPr="00F414E2">
              <w:rPr>
                <w:rFonts w:cs="Arial"/>
                <w:b/>
                <w:bCs/>
                <w:color w:val="000000"/>
                <w:lang w:val="es-HN" w:eastAsia="es-HN"/>
              </w:rPr>
              <w:t>3</w:t>
            </w:r>
          </w:p>
        </w:tc>
        <w:tc>
          <w:tcPr>
            <w:tcW w:w="1240" w:type="dxa"/>
            <w:tcBorders>
              <w:top w:val="nil"/>
              <w:left w:val="nil"/>
              <w:bottom w:val="single" w:sz="8" w:space="0" w:color="auto"/>
              <w:right w:val="single" w:sz="8" w:space="0" w:color="auto"/>
            </w:tcBorders>
            <w:vAlign w:val="center"/>
            <w:hideMark/>
          </w:tcPr>
          <w:p w14:paraId="5DADC73A" w14:textId="77777777" w:rsidR="000449FD" w:rsidRPr="00F414E2" w:rsidRDefault="000449FD" w:rsidP="000449FD">
            <w:pPr>
              <w:rPr>
                <w:rFonts w:cs="Arial"/>
                <w:color w:val="000000"/>
                <w:lang w:val="es-HN" w:eastAsia="es-HN"/>
              </w:rPr>
            </w:pPr>
            <w:r w:rsidRPr="00F414E2">
              <w:rPr>
                <w:rFonts w:cs="Arial"/>
                <w:color w:val="000000"/>
                <w:lang w:val="es-HN" w:eastAsia="es-HN"/>
              </w:rPr>
              <w:t> </w:t>
            </w:r>
          </w:p>
        </w:tc>
      </w:tr>
      <w:tr w:rsidR="000449FD" w:rsidRPr="00F414E2" w14:paraId="600C8057" w14:textId="77777777" w:rsidTr="000449FD">
        <w:trPr>
          <w:trHeight w:val="312"/>
        </w:trPr>
        <w:tc>
          <w:tcPr>
            <w:tcW w:w="6640" w:type="dxa"/>
            <w:tcBorders>
              <w:top w:val="nil"/>
              <w:left w:val="single" w:sz="8" w:space="0" w:color="auto"/>
              <w:bottom w:val="single" w:sz="8" w:space="0" w:color="auto"/>
              <w:right w:val="single" w:sz="8" w:space="0" w:color="auto"/>
            </w:tcBorders>
            <w:vAlign w:val="center"/>
            <w:hideMark/>
          </w:tcPr>
          <w:p w14:paraId="764B63C8" w14:textId="77777777" w:rsidR="000449FD" w:rsidRPr="00F414E2" w:rsidRDefault="000449FD" w:rsidP="000449FD">
            <w:pPr>
              <w:rPr>
                <w:rFonts w:cs="Arial"/>
                <w:color w:val="000000"/>
                <w:lang w:val="es-HN" w:eastAsia="es-HN"/>
              </w:rPr>
            </w:pPr>
            <w:r w:rsidRPr="00F414E2">
              <w:rPr>
                <w:rFonts w:cs="Arial"/>
                <w:color w:val="000000"/>
                <w:lang w:val="es-HN" w:eastAsia="es-HN"/>
              </w:rPr>
              <w:t>2.3.4.1 Menos de dos años de experiencia</w:t>
            </w:r>
          </w:p>
        </w:tc>
        <w:tc>
          <w:tcPr>
            <w:tcW w:w="1240" w:type="dxa"/>
            <w:tcBorders>
              <w:top w:val="nil"/>
              <w:left w:val="nil"/>
              <w:bottom w:val="single" w:sz="8" w:space="0" w:color="auto"/>
              <w:right w:val="single" w:sz="8" w:space="0" w:color="auto"/>
            </w:tcBorders>
            <w:shd w:val="clear" w:color="000000" w:fill="FFFFFF"/>
            <w:vAlign w:val="center"/>
            <w:hideMark/>
          </w:tcPr>
          <w:p w14:paraId="453FD748" w14:textId="77777777" w:rsidR="000449FD" w:rsidRPr="00F414E2" w:rsidRDefault="000449FD" w:rsidP="000449FD">
            <w:pPr>
              <w:jc w:val="center"/>
              <w:rPr>
                <w:rFonts w:cs="Arial"/>
                <w:color w:val="000000"/>
                <w:lang w:val="es-HN" w:eastAsia="es-HN"/>
              </w:rPr>
            </w:pPr>
            <w:r w:rsidRPr="00F414E2">
              <w:rPr>
                <w:rFonts w:cs="Arial"/>
                <w:color w:val="000000"/>
                <w:lang w:val="es-HN" w:eastAsia="es-HN"/>
              </w:rPr>
              <w:t>0</w:t>
            </w:r>
          </w:p>
        </w:tc>
        <w:tc>
          <w:tcPr>
            <w:tcW w:w="1240" w:type="dxa"/>
            <w:tcBorders>
              <w:top w:val="nil"/>
              <w:left w:val="nil"/>
              <w:bottom w:val="single" w:sz="8" w:space="0" w:color="auto"/>
              <w:right w:val="single" w:sz="8" w:space="0" w:color="auto"/>
            </w:tcBorders>
            <w:vAlign w:val="center"/>
            <w:hideMark/>
          </w:tcPr>
          <w:p w14:paraId="3D32C717" w14:textId="77777777" w:rsidR="000449FD" w:rsidRPr="00F414E2" w:rsidRDefault="000449FD" w:rsidP="000449FD">
            <w:pPr>
              <w:rPr>
                <w:rFonts w:cs="Arial"/>
                <w:color w:val="000000"/>
                <w:lang w:val="es-HN" w:eastAsia="es-HN"/>
              </w:rPr>
            </w:pPr>
            <w:r w:rsidRPr="00F414E2">
              <w:rPr>
                <w:rFonts w:cs="Arial"/>
                <w:color w:val="000000"/>
                <w:lang w:val="es-HN" w:eastAsia="es-HN"/>
              </w:rPr>
              <w:t> </w:t>
            </w:r>
          </w:p>
        </w:tc>
      </w:tr>
      <w:tr w:rsidR="000449FD" w:rsidRPr="00F414E2" w14:paraId="6510450C" w14:textId="77777777" w:rsidTr="000449FD">
        <w:trPr>
          <w:trHeight w:val="312"/>
        </w:trPr>
        <w:tc>
          <w:tcPr>
            <w:tcW w:w="6640" w:type="dxa"/>
            <w:tcBorders>
              <w:top w:val="nil"/>
              <w:left w:val="single" w:sz="8" w:space="0" w:color="auto"/>
              <w:bottom w:val="single" w:sz="8" w:space="0" w:color="auto"/>
              <w:right w:val="single" w:sz="8" w:space="0" w:color="auto"/>
            </w:tcBorders>
            <w:vAlign w:val="center"/>
            <w:hideMark/>
          </w:tcPr>
          <w:p w14:paraId="5AA47247" w14:textId="77777777" w:rsidR="000449FD" w:rsidRPr="00F414E2" w:rsidRDefault="000449FD" w:rsidP="000449FD">
            <w:pPr>
              <w:rPr>
                <w:rFonts w:cs="Arial"/>
                <w:color w:val="000000"/>
                <w:lang w:val="es-HN" w:eastAsia="es-HN"/>
              </w:rPr>
            </w:pPr>
            <w:r w:rsidRPr="00F414E2">
              <w:rPr>
                <w:rFonts w:cs="Arial"/>
                <w:color w:val="000000"/>
                <w:lang w:val="es-HN" w:eastAsia="es-HN"/>
              </w:rPr>
              <w:t>2.3.4.2 Dos años de experiencia</w:t>
            </w:r>
          </w:p>
        </w:tc>
        <w:tc>
          <w:tcPr>
            <w:tcW w:w="1240" w:type="dxa"/>
            <w:tcBorders>
              <w:top w:val="nil"/>
              <w:left w:val="nil"/>
              <w:bottom w:val="single" w:sz="8" w:space="0" w:color="auto"/>
              <w:right w:val="single" w:sz="8" w:space="0" w:color="auto"/>
            </w:tcBorders>
            <w:shd w:val="clear" w:color="000000" w:fill="FFFFFF"/>
            <w:vAlign w:val="center"/>
            <w:hideMark/>
          </w:tcPr>
          <w:p w14:paraId="71C1047A" w14:textId="77777777" w:rsidR="000449FD" w:rsidRPr="00F414E2" w:rsidRDefault="000449FD" w:rsidP="000449FD">
            <w:pPr>
              <w:jc w:val="center"/>
              <w:rPr>
                <w:rFonts w:cs="Arial"/>
                <w:color w:val="000000"/>
                <w:lang w:val="es-HN" w:eastAsia="es-HN"/>
              </w:rPr>
            </w:pPr>
            <w:r w:rsidRPr="00F414E2">
              <w:rPr>
                <w:rFonts w:cs="Arial"/>
                <w:color w:val="000000"/>
                <w:lang w:val="es-HN" w:eastAsia="es-HN"/>
              </w:rPr>
              <w:t>2</w:t>
            </w:r>
          </w:p>
        </w:tc>
        <w:tc>
          <w:tcPr>
            <w:tcW w:w="1240" w:type="dxa"/>
            <w:tcBorders>
              <w:top w:val="nil"/>
              <w:left w:val="nil"/>
              <w:bottom w:val="single" w:sz="8" w:space="0" w:color="auto"/>
              <w:right w:val="single" w:sz="8" w:space="0" w:color="auto"/>
            </w:tcBorders>
            <w:vAlign w:val="center"/>
            <w:hideMark/>
          </w:tcPr>
          <w:p w14:paraId="14D5B1BC" w14:textId="77777777" w:rsidR="000449FD" w:rsidRPr="00F414E2" w:rsidRDefault="000449FD" w:rsidP="000449FD">
            <w:pPr>
              <w:rPr>
                <w:rFonts w:cs="Arial"/>
                <w:color w:val="000000"/>
                <w:lang w:val="es-HN" w:eastAsia="es-HN"/>
              </w:rPr>
            </w:pPr>
            <w:r w:rsidRPr="00F414E2">
              <w:rPr>
                <w:rFonts w:cs="Arial"/>
                <w:color w:val="000000"/>
                <w:lang w:val="es-HN" w:eastAsia="es-HN"/>
              </w:rPr>
              <w:t> </w:t>
            </w:r>
          </w:p>
        </w:tc>
      </w:tr>
      <w:tr w:rsidR="000449FD" w:rsidRPr="00F414E2" w14:paraId="13DD19E7" w14:textId="77777777" w:rsidTr="000449FD">
        <w:trPr>
          <w:trHeight w:val="312"/>
        </w:trPr>
        <w:tc>
          <w:tcPr>
            <w:tcW w:w="6640" w:type="dxa"/>
            <w:tcBorders>
              <w:top w:val="nil"/>
              <w:left w:val="single" w:sz="8" w:space="0" w:color="auto"/>
              <w:bottom w:val="single" w:sz="8" w:space="0" w:color="auto"/>
              <w:right w:val="single" w:sz="8" w:space="0" w:color="auto"/>
            </w:tcBorders>
            <w:vAlign w:val="center"/>
            <w:hideMark/>
          </w:tcPr>
          <w:p w14:paraId="3C35CFB3" w14:textId="77777777" w:rsidR="000449FD" w:rsidRPr="00F414E2" w:rsidRDefault="000449FD" w:rsidP="000449FD">
            <w:pPr>
              <w:rPr>
                <w:rFonts w:cs="Arial"/>
                <w:color w:val="000000"/>
                <w:lang w:val="es-HN" w:eastAsia="es-HN"/>
              </w:rPr>
            </w:pPr>
            <w:r w:rsidRPr="00F414E2">
              <w:rPr>
                <w:rFonts w:cs="Arial"/>
                <w:color w:val="000000"/>
                <w:lang w:val="es-HN" w:eastAsia="es-HN"/>
              </w:rPr>
              <w:t>2.3.4.3 Más de dos años</w:t>
            </w:r>
          </w:p>
        </w:tc>
        <w:tc>
          <w:tcPr>
            <w:tcW w:w="1240" w:type="dxa"/>
            <w:tcBorders>
              <w:top w:val="nil"/>
              <w:left w:val="nil"/>
              <w:bottom w:val="single" w:sz="8" w:space="0" w:color="auto"/>
              <w:right w:val="single" w:sz="8" w:space="0" w:color="auto"/>
            </w:tcBorders>
            <w:shd w:val="clear" w:color="000000" w:fill="FFFFFF"/>
            <w:vAlign w:val="center"/>
            <w:hideMark/>
          </w:tcPr>
          <w:p w14:paraId="776DE6E8" w14:textId="77777777" w:rsidR="000449FD" w:rsidRPr="00F414E2" w:rsidRDefault="000449FD" w:rsidP="000449FD">
            <w:pPr>
              <w:jc w:val="center"/>
              <w:rPr>
                <w:rFonts w:cs="Arial"/>
                <w:color w:val="000000"/>
                <w:lang w:val="es-HN" w:eastAsia="es-HN"/>
              </w:rPr>
            </w:pPr>
            <w:r w:rsidRPr="00F414E2">
              <w:rPr>
                <w:rFonts w:cs="Arial"/>
                <w:color w:val="000000"/>
                <w:lang w:val="es-HN" w:eastAsia="es-HN"/>
              </w:rPr>
              <w:t>1</w:t>
            </w:r>
          </w:p>
        </w:tc>
        <w:tc>
          <w:tcPr>
            <w:tcW w:w="1240" w:type="dxa"/>
            <w:tcBorders>
              <w:top w:val="nil"/>
              <w:left w:val="nil"/>
              <w:bottom w:val="single" w:sz="8" w:space="0" w:color="auto"/>
              <w:right w:val="single" w:sz="8" w:space="0" w:color="auto"/>
            </w:tcBorders>
            <w:vAlign w:val="center"/>
            <w:hideMark/>
          </w:tcPr>
          <w:p w14:paraId="4E404D2A" w14:textId="77777777" w:rsidR="000449FD" w:rsidRPr="00F414E2" w:rsidRDefault="000449FD" w:rsidP="000449FD">
            <w:pPr>
              <w:rPr>
                <w:rFonts w:cs="Arial"/>
                <w:color w:val="000000"/>
                <w:lang w:val="es-HN" w:eastAsia="es-HN"/>
              </w:rPr>
            </w:pPr>
            <w:r w:rsidRPr="00F414E2">
              <w:rPr>
                <w:rFonts w:cs="Arial"/>
                <w:color w:val="000000"/>
                <w:lang w:val="es-HN" w:eastAsia="es-HN"/>
              </w:rPr>
              <w:t> </w:t>
            </w:r>
          </w:p>
        </w:tc>
      </w:tr>
      <w:tr w:rsidR="000449FD" w:rsidRPr="00F414E2" w14:paraId="0366D373" w14:textId="77777777" w:rsidTr="000449FD">
        <w:trPr>
          <w:trHeight w:val="324"/>
        </w:trPr>
        <w:tc>
          <w:tcPr>
            <w:tcW w:w="6640" w:type="dxa"/>
            <w:tcBorders>
              <w:top w:val="nil"/>
              <w:left w:val="single" w:sz="8" w:space="0" w:color="auto"/>
              <w:bottom w:val="single" w:sz="8" w:space="0" w:color="auto"/>
              <w:right w:val="single" w:sz="8" w:space="0" w:color="auto"/>
            </w:tcBorders>
            <w:shd w:val="clear" w:color="000000" w:fill="C0E6F5"/>
            <w:vAlign w:val="center"/>
            <w:hideMark/>
          </w:tcPr>
          <w:p w14:paraId="24377E00" w14:textId="77777777" w:rsidR="000449FD" w:rsidRPr="00F414E2" w:rsidRDefault="000449FD" w:rsidP="000449FD">
            <w:pPr>
              <w:jc w:val="both"/>
              <w:rPr>
                <w:rFonts w:cs="Arial"/>
                <w:b/>
                <w:bCs/>
                <w:color w:val="000000"/>
                <w:lang w:val="es-HN" w:eastAsia="es-HN"/>
              </w:rPr>
            </w:pPr>
            <w:r w:rsidRPr="00F414E2">
              <w:rPr>
                <w:rFonts w:cs="Arial"/>
                <w:b/>
                <w:bCs/>
                <w:color w:val="000000"/>
                <w:lang w:val="es-HN" w:eastAsia="es-HN"/>
              </w:rPr>
              <w:t>2.4 Especialista en servicios financieros.</w:t>
            </w:r>
          </w:p>
        </w:tc>
        <w:tc>
          <w:tcPr>
            <w:tcW w:w="1240" w:type="dxa"/>
            <w:tcBorders>
              <w:top w:val="nil"/>
              <w:left w:val="nil"/>
              <w:bottom w:val="single" w:sz="8" w:space="0" w:color="auto"/>
              <w:right w:val="single" w:sz="8" w:space="0" w:color="auto"/>
            </w:tcBorders>
            <w:shd w:val="clear" w:color="000000" w:fill="C0E6F5"/>
            <w:vAlign w:val="center"/>
            <w:hideMark/>
          </w:tcPr>
          <w:p w14:paraId="7FE9799F" w14:textId="77777777" w:rsidR="000449FD" w:rsidRPr="00F414E2" w:rsidRDefault="000449FD" w:rsidP="000449FD">
            <w:pPr>
              <w:jc w:val="center"/>
              <w:rPr>
                <w:rFonts w:cs="Arial"/>
                <w:b/>
                <w:bCs/>
                <w:color w:val="000000"/>
                <w:lang w:val="es-HN" w:eastAsia="es-HN"/>
              </w:rPr>
            </w:pPr>
            <w:r w:rsidRPr="00F414E2">
              <w:rPr>
                <w:rFonts w:cs="Arial"/>
                <w:b/>
                <w:bCs/>
                <w:color w:val="000000"/>
                <w:lang w:val="es-HN" w:eastAsia="es-HN"/>
              </w:rPr>
              <w:t>8</w:t>
            </w:r>
          </w:p>
        </w:tc>
        <w:tc>
          <w:tcPr>
            <w:tcW w:w="1240" w:type="dxa"/>
            <w:tcBorders>
              <w:top w:val="nil"/>
              <w:left w:val="nil"/>
              <w:bottom w:val="single" w:sz="8" w:space="0" w:color="auto"/>
              <w:right w:val="single" w:sz="8" w:space="0" w:color="auto"/>
            </w:tcBorders>
            <w:shd w:val="clear" w:color="000000" w:fill="C0E6F5"/>
            <w:vAlign w:val="center"/>
            <w:hideMark/>
          </w:tcPr>
          <w:p w14:paraId="3AEBCEBC" w14:textId="77777777" w:rsidR="000449FD" w:rsidRPr="00F414E2" w:rsidRDefault="000449FD" w:rsidP="000449FD">
            <w:pPr>
              <w:jc w:val="center"/>
              <w:rPr>
                <w:rFonts w:cs="Arial"/>
                <w:color w:val="000000"/>
                <w:lang w:val="es-HN" w:eastAsia="es-HN"/>
              </w:rPr>
            </w:pPr>
            <w:r w:rsidRPr="00F414E2">
              <w:rPr>
                <w:rFonts w:cs="Arial"/>
                <w:color w:val="000000"/>
                <w:lang w:val="es-HN" w:eastAsia="es-HN"/>
              </w:rPr>
              <w:t> </w:t>
            </w:r>
          </w:p>
        </w:tc>
      </w:tr>
      <w:tr w:rsidR="000449FD" w:rsidRPr="00F414E2" w14:paraId="26DE8578" w14:textId="77777777" w:rsidTr="000449FD">
        <w:trPr>
          <w:trHeight w:val="612"/>
        </w:trPr>
        <w:tc>
          <w:tcPr>
            <w:tcW w:w="6640" w:type="dxa"/>
            <w:tcBorders>
              <w:top w:val="nil"/>
              <w:left w:val="single" w:sz="8" w:space="0" w:color="auto"/>
              <w:bottom w:val="single" w:sz="8" w:space="0" w:color="auto"/>
              <w:right w:val="single" w:sz="8" w:space="0" w:color="auto"/>
            </w:tcBorders>
            <w:vAlign w:val="center"/>
            <w:hideMark/>
          </w:tcPr>
          <w:p w14:paraId="1ACA8B64" w14:textId="77777777" w:rsidR="000449FD" w:rsidRPr="00F414E2" w:rsidRDefault="000449FD" w:rsidP="000449FD">
            <w:pPr>
              <w:jc w:val="both"/>
              <w:rPr>
                <w:rFonts w:cs="Arial"/>
                <w:color w:val="000000"/>
                <w:lang w:val="es-HN" w:eastAsia="es-HN"/>
              </w:rPr>
            </w:pPr>
            <w:r w:rsidRPr="00F414E2">
              <w:rPr>
                <w:rFonts w:cs="Arial"/>
                <w:color w:val="000000"/>
                <w:lang w:val="es-HN" w:eastAsia="es-HN"/>
              </w:rPr>
              <w:t xml:space="preserve">2.4.1 Profesional universitario con grado de licenciatura en carreras de las ciencias económicas </w:t>
            </w:r>
          </w:p>
        </w:tc>
        <w:tc>
          <w:tcPr>
            <w:tcW w:w="1240" w:type="dxa"/>
            <w:tcBorders>
              <w:top w:val="nil"/>
              <w:left w:val="nil"/>
              <w:bottom w:val="single" w:sz="8" w:space="0" w:color="auto"/>
              <w:right w:val="single" w:sz="8" w:space="0" w:color="auto"/>
            </w:tcBorders>
            <w:shd w:val="clear" w:color="000000" w:fill="FFFFFF"/>
            <w:vAlign w:val="center"/>
            <w:hideMark/>
          </w:tcPr>
          <w:p w14:paraId="67524009" w14:textId="77777777" w:rsidR="000449FD" w:rsidRPr="00F414E2" w:rsidRDefault="000449FD" w:rsidP="000449FD">
            <w:pPr>
              <w:jc w:val="center"/>
              <w:rPr>
                <w:rFonts w:cs="Arial"/>
                <w:color w:val="000000"/>
                <w:lang w:val="es-HN" w:eastAsia="es-HN"/>
              </w:rPr>
            </w:pPr>
            <w:r w:rsidRPr="00F414E2">
              <w:rPr>
                <w:rFonts w:cs="Arial"/>
                <w:color w:val="000000"/>
                <w:lang w:val="es-HN" w:eastAsia="es-HN"/>
              </w:rPr>
              <w:t>1</w:t>
            </w:r>
          </w:p>
        </w:tc>
        <w:tc>
          <w:tcPr>
            <w:tcW w:w="1240" w:type="dxa"/>
            <w:tcBorders>
              <w:top w:val="nil"/>
              <w:left w:val="nil"/>
              <w:bottom w:val="single" w:sz="8" w:space="0" w:color="auto"/>
              <w:right w:val="single" w:sz="8" w:space="0" w:color="auto"/>
            </w:tcBorders>
            <w:vAlign w:val="center"/>
            <w:hideMark/>
          </w:tcPr>
          <w:p w14:paraId="596F88C3" w14:textId="77777777" w:rsidR="000449FD" w:rsidRPr="00F414E2" w:rsidRDefault="000449FD" w:rsidP="000449FD">
            <w:pPr>
              <w:jc w:val="center"/>
              <w:rPr>
                <w:rFonts w:cs="Arial"/>
                <w:color w:val="000000"/>
                <w:lang w:val="es-HN" w:eastAsia="es-HN"/>
              </w:rPr>
            </w:pPr>
            <w:r w:rsidRPr="00F414E2">
              <w:rPr>
                <w:rFonts w:cs="Arial"/>
                <w:color w:val="000000"/>
                <w:lang w:val="es-HN" w:eastAsia="es-HN"/>
              </w:rPr>
              <w:t> </w:t>
            </w:r>
          </w:p>
        </w:tc>
      </w:tr>
      <w:tr w:rsidR="000449FD" w:rsidRPr="00F414E2" w14:paraId="168B9DE4" w14:textId="77777777" w:rsidTr="000449FD">
        <w:trPr>
          <w:trHeight w:val="612"/>
        </w:trPr>
        <w:tc>
          <w:tcPr>
            <w:tcW w:w="6640" w:type="dxa"/>
            <w:tcBorders>
              <w:top w:val="nil"/>
              <w:left w:val="single" w:sz="8" w:space="0" w:color="auto"/>
              <w:bottom w:val="single" w:sz="8" w:space="0" w:color="auto"/>
              <w:right w:val="single" w:sz="8" w:space="0" w:color="auto"/>
            </w:tcBorders>
            <w:vAlign w:val="center"/>
            <w:hideMark/>
          </w:tcPr>
          <w:p w14:paraId="41B32443" w14:textId="77777777" w:rsidR="000449FD" w:rsidRPr="00F414E2" w:rsidRDefault="000449FD" w:rsidP="000449FD">
            <w:pPr>
              <w:jc w:val="both"/>
              <w:rPr>
                <w:rFonts w:cs="Arial"/>
                <w:color w:val="000000"/>
                <w:lang w:val="es-HN" w:eastAsia="es-HN"/>
              </w:rPr>
            </w:pPr>
            <w:r w:rsidRPr="00F414E2">
              <w:rPr>
                <w:rFonts w:cs="Arial"/>
                <w:color w:val="000000"/>
                <w:lang w:val="es-HN" w:eastAsia="es-HN"/>
              </w:rPr>
              <w:t>2.4.2 Grado de maestría o superior en ciencias económicas o sociales</w:t>
            </w:r>
          </w:p>
        </w:tc>
        <w:tc>
          <w:tcPr>
            <w:tcW w:w="1240" w:type="dxa"/>
            <w:tcBorders>
              <w:top w:val="nil"/>
              <w:left w:val="nil"/>
              <w:bottom w:val="single" w:sz="8" w:space="0" w:color="auto"/>
              <w:right w:val="single" w:sz="8" w:space="0" w:color="auto"/>
            </w:tcBorders>
            <w:shd w:val="clear" w:color="000000" w:fill="FFFFFF"/>
            <w:vAlign w:val="center"/>
            <w:hideMark/>
          </w:tcPr>
          <w:p w14:paraId="1082E5C0" w14:textId="77777777" w:rsidR="000449FD" w:rsidRPr="00F414E2" w:rsidRDefault="000449FD" w:rsidP="000449FD">
            <w:pPr>
              <w:jc w:val="center"/>
              <w:rPr>
                <w:rFonts w:cs="Arial"/>
                <w:color w:val="000000"/>
                <w:lang w:val="es-HN" w:eastAsia="es-HN"/>
              </w:rPr>
            </w:pPr>
            <w:r w:rsidRPr="00F414E2">
              <w:rPr>
                <w:rFonts w:cs="Arial"/>
                <w:color w:val="000000"/>
                <w:lang w:val="es-HN" w:eastAsia="es-HN"/>
              </w:rPr>
              <w:t>1</w:t>
            </w:r>
          </w:p>
        </w:tc>
        <w:tc>
          <w:tcPr>
            <w:tcW w:w="1240" w:type="dxa"/>
            <w:tcBorders>
              <w:top w:val="nil"/>
              <w:left w:val="nil"/>
              <w:bottom w:val="single" w:sz="8" w:space="0" w:color="auto"/>
              <w:right w:val="single" w:sz="8" w:space="0" w:color="auto"/>
            </w:tcBorders>
            <w:vAlign w:val="center"/>
            <w:hideMark/>
          </w:tcPr>
          <w:p w14:paraId="08B4AE33" w14:textId="77777777" w:rsidR="000449FD" w:rsidRPr="00F414E2" w:rsidRDefault="000449FD" w:rsidP="000449FD">
            <w:pPr>
              <w:jc w:val="center"/>
              <w:rPr>
                <w:rFonts w:cs="Arial"/>
                <w:color w:val="000000"/>
                <w:lang w:val="es-HN" w:eastAsia="es-HN"/>
              </w:rPr>
            </w:pPr>
            <w:r w:rsidRPr="00F414E2">
              <w:rPr>
                <w:rFonts w:cs="Arial"/>
                <w:color w:val="000000"/>
                <w:lang w:val="es-HN" w:eastAsia="es-HN"/>
              </w:rPr>
              <w:t> </w:t>
            </w:r>
          </w:p>
        </w:tc>
      </w:tr>
      <w:tr w:rsidR="000449FD" w:rsidRPr="00F414E2" w14:paraId="0437FEBF" w14:textId="77777777" w:rsidTr="000449FD">
        <w:trPr>
          <w:trHeight w:val="912"/>
        </w:trPr>
        <w:tc>
          <w:tcPr>
            <w:tcW w:w="6640" w:type="dxa"/>
            <w:tcBorders>
              <w:top w:val="nil"/>
              <w:left w:val="single" w:sz="8" w:space="0" w:color="auto"/>
              <w:bottom w:val="single" w:sz="8" w:space="0" w:color="auto"/>
              <w:right w:val="single" w:sz="8" w:space="0" w:color="auto"/>
            </w:tcBorders>
            <w:vAlign w:val="center"/>
            <w:hideMark/>
          </w:tcPr>
          <w:p w14:paraId="0534F29F" w14:textId="77777777" w:rsidR="000449FD" w:rsidRPr="00F414E2" w:rsidRDefault="000449FD" w:rsidP="000449FD">
            <w:pPr>
              <w:jc w:val="both"/>
              <w:rPr>
                <w:rFonts w:cs="Arial"/>
                <w:color w:val="000000"/>
                <w:lang w:val="es-HN" w:eastAsia="es-HN"/>
              </w:rPr>
            </w:pPr>
            <w:r w:rsidRPr="00F414E2">
              <w:rPr>
                <w:rFonts w:cs="Arial"/>
                <w:color w:val="000000"/>
                <w:lang w:val="es-HN" w:eastAsia="es-HN"/>
              </w:rPr>
              <w:t>2.4.3 Experiencia general mínima de tres años laborando en cargos técnicos o gerenciales en la empresa privada, administración pública u ONG.</w:t>
            </w:r>
          </w:p>
        </w:tc>
        <w:tc>
          <w:tcPr>
            <w:tcW w:w="1240" w:type="dxa"/>
            <w:tcBorders>
              <w:top w:val="nil"/>
              <w:left w:val="nil"/>
              <w:bottom w:val="single" w:sz="8" w:space="0" w:color="auto"/>
              <w:right w:val="single" w:sz="8" w:space="0" w:color="auto"/>
            </w:tcBorders>
            <w:shd w:val="clear" w:color="000000" w:fill="FFFFFF"/>
            <w:vAlign w:val="center"/>
            <w:hideMark/>
          </w:tcPr>
          <w:p w14:paraId="5B4C797A" w14:textId="77777777" w:rsidR="000449FD" w:rsidRPr="00F414E2" w:rsidRDefault="000449FD" w:rsidP="000449FD">
            <w:pPr>
              <w:jc w:val="center"/>
              <w:rPr>
                <w:rFonts w:cs="Arial"/>
                <w:b/>
                <w:bCs/>
                <w:color w:val="000000"/>
                <w:lang w:val="es-HN" w:eastAsia="es-HN"/>
              </w:rPr>
            </w:pPr>
            <w:r w:rsidRPr="00F414E2">
              <w:rPr>
                <w:rFonts w:cs="Arial"/>
                <w:b/>
                <w:bCs/>
                <w:color w:val="000000"/>
                <w:lang w:val="es-HN" w:eastAsia="es-HN"/>
              </w:rPr>
              <w:t>3</w:t>
            </w:r>
          </w:p>
        </w:tc>
        <w:tc>
          <w:tcPr>
            <w:tcW w:w="1240" w:type="dxa"/>
            <w:tcBorders>
              <w:top w:val="nil"/>
              <w:left w:val="nil"/>
              <w:bottom w:val="single" w:sz="8" w:space="0" w:color="auto"/>
              <w:right w:val="single" w:sz="8" w:space="0" w:color="auto"/>
            </w:tcBorders>
            <w:vAlign w:val="center"/>
            <w:hideMark/>
          </w:tcPr>
          <w:p w14:paraId="1FDD349C" w14:textId="77777777" w:rsidR="000449FD" w:rsidRPr="00F414E2" w:rsidRDefault="000449FD" w:rsidP="000449FD">
            <w:pPr>
              <w:jc w:val="center"/>
              <w:rPr>
                <w:rFonts w:cs="Arial"/>
                <w:color w:val="000000"/>
                <w:lang w:val="es-HN" w:eastAsia="es-HN"/>
              </w:rPr>
            </w:pPr>
            <w:r w:rsidRPr="00F414E2">
              <w:rPr>
                <w:rFonts w:cs="Arial"/>
                <w:color w:val="000000"/>
                <w:lang w:val="es-HN" w:eastAsia="es-HN"/>
              </w:rPr>
              <w:t> </w:t>
            </w:r>
          </w:p>
        </w:tc>
      </w:tr>
      <w:tr w:rsidR="000449FD" w:rsidRPr="00F414E2" w14:paraId="05EA1811" w14:textId="77777777" w:rsidTr="000449FD">
        <w:trPr>
          <w:trHeight w:val="312"/>
        </w:trPr>
        <w:tc>
          <w:tcPr>
            <w:tcW w:w="6640" w:type="dxa"/>
            <w:tcBorders>
              <w:top w:val="nil"/>
              <w:left w:val="single" w:sz="8" w:space="0" w:color="auto"/>
              <w:bottom w:val="single" w:sz="8" w:space="0" w:color="auto"/>
              <w:right w:val="single" w:sz="8" w:space="0" w:color="auto"/>
            </w:tcBorders>
            <w:vAlign w:val="center"/>
            <w:hideMark/>
          </w:tcPr>
          <w:p w14:paraId="73349018" w14:textId="77777777" w:rsidR="000449FD" w:rsidRPr="00F414E2" w:rsidRDefault="000449FD" w:rsidP="000449FD">
            <w:pPr>
              <w:rPr>
                <w:rFonts w:cs="Arial"/>
                <w:color w:val="000000"/>
                <w:lang w:val="es-HN" w:eastAsia="es-HN"/>
              </w:rPr>
            </w:pPr>
            <w:r w:rsidRPr="00F414E2">
              <w:rPr>
                <w:rFonts w:cs="Arial"/>
                <w:color w:val="000000"/>
                <w:lang w:val="es-HN" w:eastAsia="es-HN"/>
              </w:rPr>
              <w:t>2.4.3.1 Menos de tres años</w:t>
            </w:r>
          </w:p>
        </w:tc>
        <w:tc>
          <w:tcPr>
            <w:tcW w:w="1240" w:type="dxa"/>
            <w:tcBorders>
              <w:top w:val="nil"/>
              <w:left w:val="nil"/>
              <w:bottom w:val="single" w:sz="8" w:space="0" w:color="auto"/>
              <w:right w:val="single" w:sz="8" w:space="0" w:color="auto"/>
            </w:tcBorders>
            <w:shd w:val="clear" w:color="000000" w:fill="FFFFFF"/>
            <w:vAlign w:val="center"/>
            <w:hideMark/>
          </w:tcPr>
          <w:p w14:paraId="4288D717" w14:textId="77777777" w:rsidR="000449FD" w:rsidRPr="00F414E2" w:rsidRDefault="000449FD" w:rsidP="000449FD">
            <w:pPr>
              <w:jc w:val="center"/>
              <w:rPr>
                <w:rFonts w:cs="Arial"/>
                <w:color w:val="000000"/>
                <w:lang w:val="es-HN" w:eastAsia="es-HN"/>
              </w:rPr>
            </w:pPr>
            <w:r w:rsidRPr="00F414E2">
              <w:rPr>
                <w:rFonts w:cs="Arial"/>
                <w:color w:val="000000"/>
                <w:lang w:val="es-HN" w:eastAsia="es-HN"/>
              </w:rPr>
              <w:t>0</w:t>
            </w:r>
          </w:p>
        </w:tc>
        <w:tc>
          <w:tcPr>
            <w:tcW w:w="1240" w:type="dxa"/>
            <w:tcBorders>
              <w:top w:val="nil"/>
              <w:left w:val="nil"/>
              <w:bottom w:val="single" w:sz="8" w:space="0" w:color="auto"/>
              <w:right w:val="single" w:sz="8" w:space="0" w:color="auto"/>
            </w:tcBorders>
            <w:vAlign w:val="center"/>
            <w:hideMark/>
          </w:tcPr>
          <w:p w14:paraId="16B05643" w14:textId="77777777" w:rsidR="000449FD" w:rsidRPr="00F414E2" w:rsidRDefault="000449FD" w:rsidP="000449FD">
            <w:pPr>
              <w:jc w:val="center"/>
              <w:rPr>
                <w:rFonts w:cs="Arial"/>
                <w:color w:val="000000"/>
                <w:lang w:val="es-HN" w:eastAsia="es-HN"/>
              </w:rPr>
            </w:pPr>
            <w:r w:rsidRPr="00F414E2">
              <w:rPr>
                <w:rFonts w:cs="Arial"/>
                <w:color w:val="000000"/>
                <w:lang w:val="es-HN" w:eastAsia="es-HN"/>
              </w:rPr>
              <w:t> </w:t>
            </w:r>
          </w:p>
        </w:tc>
      </w:tr>
      <w:tr w:rsidR="000449FD" w:rsidRPr="00F414E2" w14:paraId="562930F0" w14:textId="77777777" w:rsidTr="000449FD">
        <w:trPr>
          <w:trHeight w:val="312"/>
        </w:trPr>
        <w:tc>
          <w:tcPr>
            <w:tcW w:w="6640" w:type="dxa"/>
            <w:tcBorders>
              <w:top w:val="nil"/>
              <w:left w:val="single" w:sz="8" w:space="0" w:color="auto"/>
              <w:bottom w:val="single" w:sz="8" w:space="0" w:color="auto"/>
              <w:right w:val="single" w:sz="8" w:space="0" w:color="auto"/>
            </w:tcBorders>
            <w:vAlign w:val="center"/>
            <w:hideMark/>
          </w:tcPr>
          <w:p w14:paraId="00AA01D9" w14:textId="77777777" w:rsidR="000449FD" w:rsidRPr="00F414E2" w:rsidRDefault="000449FD" w:rsidP="000449FD">
            <w:pPr>
              <w:rPr>
                <w:rFonts w:cs="Arial"/>
                <w:color w:val="000000"/>
                <w:lang w:val="es-HN" w:eastAsia="es-HN"/>
              </w:rPr>
            </w:pPr>
            <w:r w:rsidRPr="00F414E2">
              <w:rPr>
                <w:rFonts w:cs="Arial"/>
                <w:color w:val="000000"/>
                <w:lang w:val="es-HN" w:eastAsia="es-HN"/>
              </w:rPr>
              <w:t>2.4.3.2 Tres años</w:t>
            </w:r>
          </w:p>
        </w:tc>
        <w:tc>
          <w:tcPr>
            <w:tcW w:w="1240" w:type="dxa"/>
            <w:tcBorders>
              <w:top w:val="nil"/>
              <w:left w:val="nil"/>
              <w:bottom w:val="single" w:sz="8" w:space="0" w:color="auto"/>
              <w:right w:val="single" w:sz="8" w:space="0" w:color="auto"/>
            </w:tcBorders>
            <w:shd w:val="clear" w:color="000000" w:fill="FFFFFF"/>
            <w:vAlign w:val="center"/>
            <w:hideMark/>
          </w:tcPr>
          <w:p w14:paraId="151581C1" w14:textId="77777777" w:rsidR="000449FD" w:rsidRPr="00F414E2" w:rsidRDefault="000449FD" w:rsidP="000449FD">
            <w:pPr>
              <w:jc w:val="center"/>
              <w:rPr>
                <w:rFonts w:cs="Arial"/>
                <w:color w:val="000000"/>
                <w:lang w:val="es-HN" w:eastAsia="es-HN"/>
              </w:rPr>
            </w:pPr>
            <w:r w:rsidRPr="00F414E2">
              <w:rPr>
                <w:rFonts w:cs="Arial"/>
                <w:color w:val="000000"/>
                <w:lang w:val="es-HN" w:eastAsia="es-HN"/>
              </w:rPr>
              <w:t>2</w:t>
            </w:r>
          </w:p>
        </w:tc>
        <w:tc>
          <w:tcPr>
            <w:tcW w:w="1240" w:type="dxa"/>
            <w:tcBorders>
              <w:top w:val="nil"/>
              <w:left w:val="nil"/>
              <w:bottom w:val="single" w:sz="8" w:space="0" w:color="auto"/>
              <w:right w:val="single" w:sz="8" w:space="0" w:color="auto"/>
            </w:tcBorders>
            <w:vAlign w:val="center"/>
            <w:hideMark/>
          </w:tcPr>
          <w:p w14:paraId="751F8B20" w14:textId="77777777" w:rsidR="000449FD" w:rsidRPr="00F414E2" w:rsidRDefault="000449FD" w:rsidP="000449FD">
            <w:pPr>
              <w:jc w:val="center"/>
              <w:rPr>
                <w:rFonts w:cs="Arial"/>
                <w:color w:val="000000"/>
                <w:lang w:val="es-HN" w:eastAsia="es-HN"/>
              </w:rPr>
            </w:pPr>
            <w:r w:rsidRPr="00F414E2">
              <w:rPr>
                <w:rFonts w:cs="Arial"/>
                <w:color w:val="000000"/>
                <w:lang w:val="es-HN" w:eastAsia="es-HN"/>
              </w:rPr>
              <w:t> </w:t>
            </w:r>
          </w:p>
        </w:tc>
      </w:tr>
      <w:tr w:rsidR="000449FD" w:rsidRPr="00F414E2" w14:paraId="09392FE5" w14:textId="77777777" w:rsidTr="000449FD">
        <w:trPr>
          <w:trHeight w:val="312"/>
        </w:trPr>
        <w:tc>
          <w:tcPr>
            <w:tcW w:w="6640" w:type="dxa"/>
            <w:tcBorders>
              <w:top w:val="nil"/>
              <w:left w:val="single" w:sz="8" w:space="0" w:color="auto"/>
              <w:bottom w:val="single" w:sz="8" w:space="0" w:color="auto"/>
              <w:right w:val="single" w:sz="8" w:space="0" w:color="auto"/>
            </w:tcBorders>
            <w:vAlign w:val="center"/>
            <w:hideMark/>
          </w:tcPr>
          <w:p w14:paraId="05475569" w14:textId="77777777" w:rsidR="000449FD" w:rsidRPr="00F414E2" w:rsidRDefault="000449FD" w:rsidP="000449FD">
            <w:pPr>
              <w:rPr>
                <w:rFonts w:cs="Arial"/>
                <w:color w:val="000000"/>
                <w:lang w:val="es-HN" w:eastAsia="es-HN"/>
              </w:rPr>
            </w:pPr>
            <w:r w:rsidRPr="00F414E2">
              <w:rPr>
                <w:rFonts w:cs="Arial"/>
                <w:color w:val="000000"/>
                <w:lang w:val="es-HN" w:eastAsia="es-HN"/>
              </w:rPr>
              <w:t>2.4.3.3 Más de tres años</w:t>
            </w:r>
          </w:p>
        </w:tc>
        <w:tc>
          <w:tcPr>
            <w:tcW w:w="1240" w:type="dxa"/>
            <w:tcBorders>
              <w:top w:val="nil"/>
              <w:left w:val="nil"/>
              <w:bottom w:val="single" w:sz="8" w:space="0" w:color="auto"/>
              <w:right w:val="single" w:sz="8" w:space="0" w:color="auto"/>
            </w:tcBorders>
            <w:shd w:val="clear" w:color="000000" w:fill="FFFFFF"/>
            <w:vAlign w:val="center"/>
            <w:hideMark/>
          </w:tcPr>
          <w:p w14:paraId="1CA4580A" w14:textId="77777777" w:rsidR="000449FD" w:rsidRPr="00F414E2" w:rsidRDefault="000449FD" w:rsidP="000449FD">
            <w:pPr>
              <w:jc w:val="center"/>
              <w:rPr>
                <w:rFonts w:cs="Arial"/>
                <w:color w:val="000000"/>
                <w:lang w:val="es-HN" w:eastAsia="es-HN"/>
              </w:rPr>
            </w:pPr>
            <w:r w:rsidRPr="00F414E2">
              <w:rPr>
                <w:rFonts w:cs="Arial"/>
                <w:color w:val="000000"/>
                <w:lang w:val="es-HN" w:eastAsia="es-HN"/>
              </w:rPr>
              <w:t>1</w:t>
            </w:r>
          </w:p>
        </w:tc>
        <w:tc>
          <w:tcPr>
            <w:tcW w:w="1240" w:type="dxa"/>
            <w:tcBorders>
              <w:top w:val="nil"/>
              <w:left w:val="nil"/>
              <w:bottom w:val="single" w:sz="8" w:space="0" w:color="auto"/>
              <w:right w:val="single" w:sz="8" w:space="0" w:color="auto"/>
            </w:tcBorders>
            <w:vAlign w:val="center"/>
            <w:hideMark/>
          </w:tcPr>
          <w:p w14:paraId="67D248A1" w14:textId="77777777" w:rsidR="000449FD" w:rsidRPr="00F414E2" w:rsidRDefault="000449FD" w:rsidP="000449FD">
            <w:pPr>
              <w:jc w:val="center"/>
              <w:rPr>
                <w:rFonts w:cs="Arial"/>
                <w:color w:val="000000"/>
                <w:lang w:val="es-HN" w:eastAsia="es-HN"/>
              </w:rPr>
            </w:pPr>
            <w:r w:rsidRPr="00F414E2">
              <w:rPr>
                <w:rFonts w:cs="Arial"/>
                <w:color w:val="000000"/>
                <w:lang w:val="es-HN" w:eastAsia="es-HN"/>
              </w:rPr>
              <w:t> </w:t>
            </w:r>
          </w:p>
        </w:tc>
      </w:tr>
      <w:tr w:rsidR="000449FD" w:rsidRPr="00F414E2" w14:paraId="290726E2" w14:textId="77777777" w:rsidTr="000449FD">
        <w:trPr>
          <w:trHeight w:val="1212"/>
        </w:trPr>
        <w:tc>
          <w:tcPr>
            <w:tcW w:w="6640" w:type="dxa"/>
            <w:tcBorders>
              <w:top w:val="nil"/>
              <w:left w:val="single" w:sz="8" w:space="0" w:color="auto"/>
              <w:bottom w:val="single" w:sz="8" w:space="0" w:color="auto"/>
              <w:right w:val="single" w:sz="8" w:space="0" w:color="auto"/>
            </w:tcBorders>
            <w:vAlign w:val="center"/>
            <w:hideMark/>
          </w:tcPr>
          <w:p w14:paraId="71EF0AC7" w14:textId="77777777" w:rsidR="000449FD" w:rsidRPr="00F414E2" w:rsidRDefault="000449FD" w:rsidP="000449FD">
            <w:pPr>
              <w:jc w:val="both"/>
              <w:rPr>
                <w:rFonts w:cs="Arial"/>
                <w:color w:val="000000"/>
                <w:lang w:val="es-HN" w:eastAsia="es-HN"/>
              </w:rPr>
            </w:pPr>
            <w:r w:rsidRPr="00F414E2">
              <w:rPr>
                <w:rFonts w:cs="Arial"/>
                <w:color w:val="000000"/>
                <w:lang w:val="es-HN" w:eastAsia="es-HN"/>
              </w:rPr>
              <w:t>2.4.4 Experiencia especifica mínima de dos años en cargos técnicos en instituciones financieras (bancos, cooperativas) o en proyectos de desarrollo específicamente en el área de servicios financieros</w:t>
            </w:r>
          </w:p>
        </w:tc>
        <w:tc>
          <w:tcPr>
            <w:tcW w:w="1240" w:type="dxa"/>
            <w:tcBorders>
              <w:top w:val="nil"/>
              <w:left w:val="nil"/>
              <w:bottom w:val="single" w:sz="8" w:space="0" w:color="auto"/>
              <w:right w:val="single" w:sz="8" w:space="0" w:color="auto"/>
            </w:tcBorders>
            <w:shd w:val="clear" w:color="000000" w:fill="FFFFFF"/>
            <w:vAlign w:val="center"/>
            <w:hideMark/>
          </w:tcPr>
          <w:p w14:paraId="7A7D6309" w14:textId="77777777" w:rsidR="000449FD" w:rsidRPr="00F414E2" w:rsidRDefault="000449FD" w:rsidP="000449FD">
            <w:pPr>
              <w:jc w:val="center"/>
              <w:rPr>
                <w:rFonts w:cs="Arial"/>
                <w:b/>
                <w:bCs/>
                <w:color w:val="000000"/>
                <w:lang w:val="es-HN" w:eastAsia="es-HN"/>
              </w:rPr>
            </w:pPr>
            <w:r w:rsidRPr="00F414E2">
              <w:rPr>
                <w:rFonts w:cs="Arial"/>
                <w:b/>
                <w:bCs/>
                <w:color w:val="000000"/>
                <w:lang w:val="es-HN" w:eastAsia="es-HN"/>
              </w:rPr>
              <w:t>3</w:t>
            </w:r>
          </w:p>
        </w:tc>
        <w:tc>
          <w:tcPr>
            <w:tcW w:w="1240" w:type="dxa"/>
            <w:tcBorders>
              <w:top w:val="nil"/>
              <w:left w:val="nil"/>
              <w:bottom w:val="single" w:sz="8" w:space="0" w:color="auto"/>
              <w:right w:val="single" w:sz="8" w:space="0" w:color="auto"/>
            </w:tcBorders>
            <w:vAlign w:val="center"/>
            <w:hideMark/>
          </w:tcPr>
          <w:p w14:paraId="374D3C18" w14:textId="77777777" w:rsidR="000449FD" w:rsidRPr="00F414E2" w:rsidRDefault="000449FD" w:rsidP="000449FD">
            <w:pPr>
              <w:rPr>
                <w:rFonts w:cs="Arial"/>
                <w:color w:val="000000"/>
                <w:lang w:val="es-HN" w:eastAsia="es-HN"/>
              </w:rPr>
            </w:pPr>
            <w:r w:rsidRPr="00F414E2">
              <w:rPr>
                <w:rFonts w:cs="Arial"/>
                <w:color w:val="000000"/>
                <w:lang w:val="es-HN" w:eastAsia="es-HN"/>
              </w:rPr>
              <w:t> </w:t>
            </w:r>
          </w:p>
        </w:tc>
      </w:tr>
      <w:tr w:rsidR="000449FD" w:rsidRPr="00F414E2" w14:paraId="5C4011D7" w14:textId="77777777" w:rsidTr="000449FD">
        <w:trPr>
          <w:trHeight w:val="312"/>
        </w:trPr>
        <w:tc>
          <w:tcPr>
            <w:tcW w:w="6640" w:type="dxa"/>
            <w:tcBorders>
              <w:top w:val="nil"/>
              <w:left w:val="single" w:sz="8" w:space="0" w:color="auto"/>
              <w:bottom w:val="single" w:sz="8" w:space="0" w:color="auto"/>
              <w:right w:val="single" w:sz="8" w:space="0" w:color="auto"/>
            </w:tcBorders>
            <w:vAlign w:val="center"/>
            <w:hideMark/>
          </w:tcPr>
          <w:p w14:paraId="126B6E7E" w14:textId="77777777" w:rsidR="000449FD" w:rsidRPr="00F414E2" w:rsidRDefault="000449FD" w:rsidP="000449FD">
            <w:pPr>
              <w:rPr>
                <w:rFonts w:cs="Arial"/>
                <w:color w:val="000000"/>
                <w:lang w:val="es-HN" w:eastAsia="es-HN"/>
              </w:rPr>
            </w:pPr>
            <w:r w:rsidRPr="00F414E2">
              <w:rPr>
                <w:rFonts w:cs="Arial"/>
                <w:color w:val="000000"/>
                <w:lang w:val="es-HN" w:eastAsia="es-HN"/>
              </w:rPr>
              <w:t>2.4.4.1 Menos de dos años</w:t>
            </w:r>
          </w:p>
        </w:tc>
        <w:tc>
          <w:tcPr>
            <w:tcW w:w="1240" w:type="dxa"/>
            <w:tcBorders>
              <w:top w:val="nil"/>
              <w:left w:val="nil"/>
              <w:bottom w:val="single" w:sz="8" w:space="0" w:color="auto"/>
              <w:right w:val="single" w:sz="8" w:space="0" w:color="auto"/>
            </w:tcBorders>
            <w:shd w:val="clear" w:color="000000" w:fill="FFFFFF"/>
            <w:vAlign w:val="center"/>
            <w:hideMark/>
          </w:tcPr>
          <w:p w14:paraId="3E7A88B4" w14:textId="77777777" w:rsidR="000449FD" w:rsidRPr="00F414E2" w:rsidRDefault="000449FD" w:rsidP="000449FD">
            <w:pPr>
              <w:jc w:val="center"/>
              <w:rPr>
                <w:rFonts w:cs="Arial"/>
                <w:color w:val="000000"/>
                <w:lang w:val="es-HN" w:eastAsia="es-HN"/>
              </w:rPr>
            </w:pPr>
            <w:r w:rsidRPr="00F414E2">
              <w:rPr>
                <w:rFonts w:cs="Arial"/>
                <w:color w:val="000000"/>
                <w:lang w:val="es-HN" w:eastAsia="es-HN"/>
              </w:rPr>
              <w:t>0</w:t>
            </w:r>
          </w:p>
        </w:tc>
        <w:tc>
          <w:tcPr>
            <w:tcW w:w="1240" w:type="dxa"/>
            <w:tcBorders>
              <w:top w:val="nil"/>
              <w:left w:val="nil"/>
              <w:bottom w:val="single" w:sz="8" w:space="0" w:color="auto"/>
              <w:right w:val="single" w:sz="8" w:space="0" w:color="auto"/>
            </w:tcBorders>
            <w:vAlign w:val="center"/>
            <w:hideMark/>
          </w:tcPr>
          <w:p w14:paraId="7DDB2C51" w14:textId="77777777" w:rsidR="000449FD" w:rsidRPr="00F414E2" w:rsidRDefault="000449FD" w:rsidP="000449FD">
            <w:pPr>
              <w:rPr>
                <w:rFonts w:cs="Arial"/>
                <w:color w:val="000000"/>
                <w:lang w:val="es-HN" w:eastAsia="es-HN"/>
              </w:rPr>
            </w:pPr>
            <w:r w:rsidRPr="00F414E2">
              <w:rPr>
                <w:rFonts w:cs="Arial"/>
                <w:color w:val="000000"/>
                <w:lang w:val="es-HN" w:eastAsia="es-HN"/>
              </w:rPr>
              <w:t> </w:t>
            </w:r>
          </w:p>
        </w:tc>
      </w:tr>
      <w:tr w:rsidR="000449FD" w:rsidRPr="00F414E2" w14:paraId="59B96C72" w14:textId="77777777" w:rsidTr="000449FD">
        <w:trPr>
          <w:trHeight w:val="312"/>
        </w:trPr>
        <w:tc>
          <w:tcPr>
            <w:tcW w:w="6640" w:type="dxa"/>
            <w:tcBorders>
              <w:top w:val="nil"/>
              <w:left w:val="single" w:sz="8" w:space="0" w:color="auto"/>
              <w:bottom w:val="single" w:sz="8" w:space="0" w:color="auto"/>
              <w:right w:val="single" w:sz="8" w:space="0" w:color="auto"/>
            </w:tcBorders>
            <w:vAlign w:val="center"/>
            <w:hideMark/>
          </w:tcPr>
          <w:p w14:paraId="20F94D09" w14:textId="77777777" w:rsidR="000449FD" w:rsidRPr="00F414E2" w:rsidRDefault="000449FD" w:rsidP="000449FD">
            <w:pPr>
              <w:rPr>
                <w:rFonts w:cs="Arial"/>
                <w:color w:val="000000"/>
                <w:lang w:val="es-HN" w:eastAsia="es-HN"/>
              </w:rPr>
            </w:pPr>
            <w:r w:rsidRPr="00F414E2">
              <w:rPr>
                <w:rFonts w:cs="Arial"/>
                <w:color w:val="000000"/>
                <w:lang w:val="es-HN" w:eastAsia="es-HN"/>
              </w:rPr>
              <w:t>2.4.4.2 Dos años</w:t>
            </w:r>
          </w:p>
        </w:tc>
        <w:tc>
          <w:tcPr>
            <w:tcW w:w="1240" w:type="dxa"/>
            <w:tcBorders>
              <w:top w:val="nil"/>
              <w:left w:val="nil"/>
              <w:bottom w:val="single" w:sz="8" w:space="0" w:color="auto"/>
              <w:right w:val="single" w:sz="8" w:space="0" w:color="auto"/>
            </w:tcBorders>
            <w:shd w:val="clear" w:color="000000" w:fill="FFFFFF"/>
            <w:vAlign w:val="center"/>
            <w:hideMark/>
          </w:tcPr>
          <w:p w14:paraId="170D0347" w14:textId="77777777" w:rsidR="000449FD" w:rsidRPr="00F414E2" w:rsidRDefault="000449FD" w:rsidP="000449FD">
            <w:pPr>
              <w:jc w:val="center"/>
              <w:rPr>
                <w:rFonts w:cs="Arial"/>
                <w:color w:val="000000"/>
                <w:lang w:val="es-HN" w:eastAsia="es-HN"/>
              </w:rPr>
            </w:pPr>
            <w:r w:rsidRPr="00F414E2">
              <w:rPr>
                <w:rFonts w:cs="Arial"/>
                <w:color w:val="000000"/>
                <w:lang w:val="es-HN" w:eastAsia="es-HN"/>
              </w:rPr>
              <w:t>2</w:t>
            </w:r>
          </w:p>
        </w:tc>
        <w:tc>
          <w:tcPr>
            <w:tcW w:w="1240" w:type="dxa"/>
            <w:tcBorders>
              <w:top w:val="nil"/>
              <w:left w:val="nil"/>
              <w:bottom w:val="single" w:sz="8" w:space="0" w:color="auto"/>
              <w:right w:val="single" w:sz="8" w:space="0" w:color="auto"/>
            </w:tcBorders>
            <w:vAlign w:val="center"/>
            <w:hideMark/>
          </w:tcPr>
          <w:p w14:paraId="69436653" w14:textId="77777777" w:rsidR="000449FD" w:rsidRPr="00F414E2" w:rsidRDefault="000449FD" w:rsidP="000449FD">
            <w:pPr>
              <w:rPr>
                <w:rFonts w:cs="Arial"/>
                <w:color w:val="000000"/>
                <w:lang w:val="es-HN" w:eastAsia="es-HN"/>
              </w:rPr>
            </w:pPr>
            <w:r w:rsidRPr="00F414E2">
              <w:rPr>
                <w:rFonts w:cs="Arial"/>
                <w:color w:val="000000"/>
                <w:lang w:val="es-HN" w:eastAsia="es-HN"/>
              </w:rPr>
              <w:t> </w:t>
            </w:r>
          </w:p>
        </w:tc>
      </w:tr>
      <w:tr w:rsidR="000449FD" w:rsidRPr="00F414E2" w14:paraId="535202CD" w14:textId="77777777" w:rsidTr="000449FD">
        <w:trPr>
          <w:trHeight w:val="312"/>
        </w:trPr>
        <w:tc>
          <w:tcPr>
            <w:tcW w:w="6640" w:type="dxa"/>
            <w:tcBorders>
              <w:top w:val="nil"/>
              <w:left w:val="single" w:sz="8" w:space="0" w:color="auto"/>
              <w:bottom w:val="single" w:sz="8" w:space="0" w:color="auto"/>
              <w:right w:val="single" w:sz="8" w:space="0" w:color="auto"/>
            </w:tcBorders>
            <w:vAlign w:val="center"/>
            <w:hideMark/>
          </w:tcPr>
          <w:p w14:paraId="398239A4" w14:textId="77777777" w:rsidR="000449FD" w:rsidRPr="00F414E2" w:rsidRDefault="000449FD" w:rsidP="000449FD">
            <w:pPr>
              <w:rPr>
                <w:rFonts w:cs="Arial"/>
                <w:color w:val="000000"/>
                <w:lang w:val="es-HN" w:eastAsia="es-HN"/>
              </w:rPr>
            </w:pPr>
            <w:r w:rsidRPr="00F414E2">
              <w:rPr>
                <w:rFonts w:cs="Arial"/>
                <w:color w:val="000000"/>
                <w:lang w:val="es-HN" w:eastAsia="es-HN"/>
              </w:rPr>
              <w:t>2.4.4.3 Más de dos años</w:t>
            </w:r>
          </w:p>
        </w:tc>
        <w:tc>
          <w:tcPr>
            <w:tcW w:w="1240" w:type="dxa"/>
            <w:tcBorders>
              <w:top w:val="nil"/>
              <w:left w:val="nil"/>
              <w:bottom w:val="single" w:sz="8" w:space="0" w:color="auto"/>
              <w:right w:val="single" w:sz="8" w:space="0" w:color="auto"/>
            </w:tcBorders>
            <w:shd w:val="clear" w:color="000000" w:fill="FFFFFF"/>
            <w:vAlign w:val="center"/>
            <w:hideMark/>
          </w:tcPr>
          <w:p w14:paraId="53EA1574" w14:textId="77777777" w:rsidR="000449FD" w:rsidRPr="00F414E2" w:rsidRDefault="000449FD" w:rsidP="000449FD">
            <w:pPr>
              <w:jc w:val="center"/>
              <w:rPr>
                <w:rFonts w:cs="Arial"/>
                <w:color w:val="000000"/>
                <w:lang w:val="es-HN" w:eastAsia="es-HN"/>
              </w:rPr>
            </w:pPr>
            <w:r w:rsidRPr="00F414E2">
              <w:rPr>
                <w:rFonts w:cs="Arial"/>
                <w:color w:val="000000"/>
                <w:lang w:val="es-HN" w:eastAsia="es-HN"/>
              </w:rPr>
              <w:t>1</w:t>
            </w:r>
          </w:p>
        </w:tc>
        <w:tc>
          <w:tcPr>
            <w:tcW w:w="1240" w:type="dxa"/>
            <w:tcBorders>
              <w:top w:val="nil"/>
              <w:left w:val="nil"/>
              <w:bottom w:val="single" w:sz="8" w:space="0" w:color="auto"/>
              <w:right w:val="single" w:sz="8" w:space="0" w:color="auto"/>
            </w:tcBorders>
            <w:vAlign w:val="center"/>
            <w:hideMark/>
          </w:tcPr>
          <w:p w14:paraId="5645EAEA" w14:textId="77777777" w:rsidR="000449FD" w:rsidRPr="00F414E2" w:rsidRDefault="000449FD" w:rsidP="000449FD">
            <w:pPr>
              <w:rPr>
                <w:rFonts w:cs="Arial"/>
                <w:color w:val="000000"/>
                <w:lang w:val="es-HN" w:eastAsia="es-HN"/>
              </w:rPr>
            </w:pPr>
            <w:r w:rsidRPr="00F414E2">
              <w:rPr>
                <w:rFonts w:cs="Arial"/>
                <w:color w:val="000000"/>
                <w:lang w:val="es-HN" w:eastAsia="es-HN"/>
              </w:rPr>
              <w:t> </w:t>
            </w:r>
          </w:p>
        </w:tc>
      </w:tr>
      <w:tr w:rsidR="000449FD" w:rsidRPr="00F414E2" w14:paraId="123879FA" w14:textId="77777777" w:rsidTr="000449FD">
        <w:trPr>
          <w:trHeight w:val="636"/>
        </w:trPr>
        <w:tc>
          <w:tcPr>
            <w:tcW w:w="6640" w:type="dxa"/>
            <w:tcBorders>
              <w:top w:val="nil"/>
              <w:left w:val="single" w:sz="8" w:space="0" w:color="auto"/>
              <w:bottom w:val="single" w:sz="8" w:space="0" w:color="auto"/>
              <w:right w:val="single" w:sz="8" w:space="0" w:color="auto"/>
            </w:tcBorders>
            <w:shd w:val="clear" w:color="000000" w:fill="C0E6F5"/>
            <w:vAlign w:val="center"/>
            <w:hideMark/>
          </w:tcPr>
          <w:p w14:paraId="0C424C9D" w14:textId="45CA38CC" w:rsidR="000449FD" w:rsidRPr="00F414E2" w:rsidRDefault="000449FD" w:rsidP="000449FD">
            <w:pPr>
              <w:jc w:val="both"/>
              <w:rPr>
                <w:rFonts w:cs="Arial"/>
                <w:b/>
                <w:bCs/>
                <w:color w:val="000000"/>
                <w:lang w:val="es-HN" w:eastAsia="es-HN"/>
              </w:rPr>
            </w:pPr>
            <w:r w:rsidRPr="00F414E2">
              <w:rPr>
                <w:rFonts w:cs="Arial"/>
                <w:b/>
                <w:bCs/>
                <w:color w:val="000000"/>
                <w:lang w:val="es-HN" w:eastAsia="es-HN"/>
              </w:rPr>
              <w:t>2.5. Equipo de facilitadores de formación por tele docencia (2 profesionales)</w:t>
            </w:r>
            <w:r w:rsidR="00CD25D6" w:rsidRPr="00F414E2">
              <w:rPr>
                <w:rFonts w:cs="Arial"/>
                <w:b/>
                <w:bCs/>
                <w:color w:val="000000"/>
                <w:lang w:val="es-HN" w:eastAsia="es-HN"/>
              </w:rPr>
              <w:t>, Se evaluará cada uno de los 2 profesionales individualmente, la calificación asignada al proponente será el promedio de ambos.</w:t>
            </w:r>
          </w:p>
        </w:tc>
        <w:tc>
          <w:tcPr>
            <w:tcW w:w="1240" w:type="dxa"/>
            <w:tcBorders>
              <w:top w:val="nil"/>
              <w:left w:val="nil"/>
              <w:bottom w:val="single" w:sz="8" w:space="0" w:color="auto"/>
              <w:right w:val="single" w:sz="8" w:space="0" w:color="auto"/>
            </w:tcBorders>
            <w:shd w:val="clear" w:color="000000" w:fill="C0E6F5"/>
            <w:vAlign w:val="center"/>
            <w:hideMark/>
          </w:tcPr>
          <w:p w14:paraId="6681EA37" w14:textId="77777777" w:rsidR="000449FD" w:rsidRPr="00F414E2" w:rsidRDefault="000449FD" w:rsidP="000449FD">
            <w:pPr>
              <w:jc w:val="center"/>
              <w:rPr>
                <w:rFonts w:cs="Arial"/>
                <w:b/>
                <w:bCs/>
                <w:color w:val="000000"/>
                <w:lang w:val="es-HN" w:eastAsia="es-HN"/>
              </w:rPr>
            </w:pPr>
            <w:r w:rsidRPr="00F414E2">
              <w:rPr>
                <w:rFonts w:cs="Arial"/>
                <w:b/>
                <w:bCs/>
                <w:color w:val="000000"/>
                <w:lang w:val="es-HN" w:eastAsia="es-HN"/>
              </w:rPr>
              <w:t>14</w:t>
            </w:r>
          </w:p>
        </w:tc>
        <w:tc>
          <w:tcPr>
            <w:tcW w:w="1240" w:type="dxa"/>
            <w:tcBorders>
              <w:top w:val="nil"/>
              <w:left w:val="nil"/>
              <w:bottom w:val="single" w:sz="8" w:space="0" w:color="auto"/>
              <w:right w:val="single" w:sz="8" w:space="0" w:color="auto"/>
            </w:tcBorders>
            <w:shd w:val="clear" w:color="000000" w:fill="C0E6F5"/>
            <w:vAlign w:val="center"/>
            <w:hideMark/>
          </w:tcPr>
          <w:p w14:paraId="21032F40" w14:textId="77777777" w:rsidR="000449FD" w:rsidRPr="00F414E2" w:rsidRDefault="000449FD" w:rsidP="000449FD">
            <w:pPr>
              <w:jc w:val="center"/>
              <w:rPr>
                <w:rFonts w:cs="Arial"/>
                <w:color w:val="000000"/>
                <w:lang w:val="es-HN" w:eastAsia="es-HN"/>
              </w:rPr>
            </w:pPr>
            <w:r w:rsidRPr="00F414E2">
              <w:rPr>
                <w:rFonts w:cs="Arial"/>
                <w:color w:val="000000"/>
                <w:lang w:val="es-HN" w:eastAsia="es-HN"/>
              </w:rPr>
              <w:t> </w:t>
            </w:r>
          </w:p>
        </w:tc>
      </w:tr>
      <w:tr w:rsidR="000449FD" w:rsidRPr="00F414E2" w14:paraId="752BD3A8" w14:textId="77777777" w:rsidTr="000449FD">
        <w:trPr>
          <w:trHeight w:val="912"/>
        </w:trPr>
        <w:tc>
          <w:tcPr>
            <w:tcW w:w="6640" w:type="dxa"/>
            <w:tcBorders>
              <w:top w:val="nil"/>
              <w:left w:val="single" w:sz="8" w:space="0" w:color="auto"/>
              <w:bottom w:val="single" w:sz="8" w:space="0" w:color="auto"/>
              <w:right w:val="single" w:sz="8" w:space="0" w:color="auto"/>
            </w:tcBorders>
            <w:vAlign w:val="center"/>
            <w:hideMark/>
          </w:tcPr>
          <w:p w14:paraId="1BAC297D" w14:textId="77777777" w:rsidR="000449FD" w:rsidRPr="00F414E2" w:rsidRDefault="000449FD" w:rsidP="000449FD">
            <w:pPr>
              <w:jc w:val="both"/>
              <w:rPr>
                <w:rFonts w:cs="Arial"/>
                <w:color w:val="000000"/>
                <w:lang w:val="es-HN" w:eastAsia="es-HN"/>
              </w:rPr>
            </w:pPr>
            <w:r w:rsidRPr="00F414E2">
              <w:rPr>
                <w:rFonts w:cs="Arial"/>
                <w:color w:val="000000"/>
                <w:lang w:val="es-HN" w:eastAsia="es-HN"/>
              </w:rPr>
              <w:lastRenderedPageBreak/>
              <w:t>2.5.1 Profesional universitario con grado mínimo de licenciatura en áreas de ciencias sociales, económicas, ingenierías educación, tecnología</w:t>
            </w:r>
          </w:p>
        </w:tc>
        <w:tc>
          <w:tcPr>
            <w:tcW w:w="1240" w:type="dxa"/>
            <w:tcBorders>
              <w:top w:val="nil"/>
              <w:left w:val="nil"/>
              <w:bottom w:val="single" w:sz="8" w:space="0" w:color="auto"/>
              <w:right w:val="single" w:sz="8" w:space="0" w:color="auto"/>
            </w:tcBorders>
            <w:shd w:val="clear" w:color="000000" w:fill="FFFFFF"/>
            <w:vAlign w:val="center"/>
            <w:hideMark/>
          </w:tcPr>
          <w:p w14:paraId="36C066B2" w14:textId="77777777" w:rsidR="000449FD" w:rsidRPr="00F414E2" w:rsidRDefault="000449FD" w:rsidP="000449FD">
            <w:pPr>
              <w:jc w:val="center"/>
              <w:rPr>
                <w:rFonts w:cs="Arial"/>
                <w:b/>
                <w:bCs/>
                <w:color w:val="000000"/>
                <w:lang w:val="es-HN" w:eastAsia="es-HN"/>
              </w:rPr>
            </w:pPr>
            <w:r w:rsidRPr="00F414E2">
              <w:rPr>
                <w:rFonts w:cs="Arial"/>
                <w:b/>
                <w:bCs/>
                <w:color w:val="000000"/>
                <w:lang w:val="es-HN" w:eastAsia="es-HN"/>
              </w:rPr>
              <w:t>2</w:t>
            </w:r>
          </w:p>
        </w:tc>
        <w:tc>
          <w:tcPr>
            <w:tcW w:w="1240" w:type="dxa"/>
            <w:tcBorders>
              <w:top w:val="nil"/>
              <w:left w:val="nil"/>
              <w:bottom w:val="single" w:sz="8" w:space="0" w:color="auto"/>
              <w:right w:val="single" w:sz="8" w:space="0" w:color="auto"/>
            </w:tcBorders>
            <w:vAlign w:val="center"/>
            <w:hideMark/>
          </w:tcPr>
          <w:p w14:paraId="0E307CAE" w14:textId="77777777" w:rsidR="000449FD" w:rsidRPr="00F414E2" w:rsidRDefault="000449FD" w:rsidP="000449FD">
            <w:pPr>
              <w:jc w:val="center"/>
              <w:rPr>
                <w:rFonts w:cs="Arial"/>
                <w:color w:val="000000"/>
                <w:lang w:val="es-HN" w:eastAsia="es-HN"/>
              </w:rPr>
            </w:pPr>
            <w:r w:rsidRPr="00F414E2">
              <w:rPr>
                <w:rFonts w:cs="Arial"/>
                <w:color w:val="000000"/>
                <w:lang w:val="es-HN" w:eastAsia="es-HN"/>
              </w:rPr>
              <w:t> </w:t>
            </w:r>
          </w:p>
        </w:tc>
      </w:tr>
      <w:tr w:rsidR="000449FD" w:rsidRPr="00F414E2" w14:paraId="5D517A12" w14:textId="77777777" w:rsidTr="000449FD">
        <w:trPr>
          <w:trHeight w:val="612"/>
        </w:trPr>
        <w:tc>
          <w:tcPr>
            <w:tcW w:w="6640" w:type="dxa"/>
            <w:tcBorders>
              <w:top w:val="nil"/>
              <w:left w:val="single" w:sz="8" w:space="0" w:color="auto"/>
              <w:bottom w:val="single" w:sz="8" w:space="0" w:color="auto"/>
              <w:right w:val="single" w:sz="8" w:space="0" w:color="auto"/>
            </w:tcBorders>
            <w:vAlign w:val="center"/>
            <w:hideMark/>
          </w:tcPr>
          <w:p w14:paraId="2D63D9EE" w14:textId="77777777" w:rsidR="000449FD" w:rsidRPr="00F414E2" w:rsidRDefault="000449FD" w:rsidP="000449FD">
            <w:pPr>
              <w:jc w:val="both"/>
              <w:rPr>
                <w:rFonts w:cs="Arial"/>
                <w:color w:val="000000"/>
                <w:lang w:val="es-HN" w:eastAsia="es-HN"/>
              </w:rPr>
            </w:pPr>
            <w:r w:rsidRPr="00F414E2">
              <w:rPr>
                <w:rFonts w:cs="Arial"/>
                <w:color w:val="000000"/>
                <w:lang w:val="es-HN" w:eastAsia="es-HN"/>
              </w:rPr>
              <w:t xml:space="preserve">2.5.2 Grado de maestría o superior en las áreas mencionadas </w:t>
            </w:r>
          </w:p>
        </w:tc>
        <w:tc>
          <w:tcPr>
            <w:tcW w:w="1240" w:type="dxa"/>
            <w:tcBorders>
              <w:top w:val="nil"/>
              <w:left w:val="nil"/>
              <w:bottom w:val="single" w:sz="8" w:space="0" w:color="auto"/>
              <w:right w:val="single" w:sz="8" w:space="0" w:color="auto"/>
            </w:tcBorders>
            <w:shd w:val="clear" w:color="000000" w:fill="FFFFFF"/>
            <w:vAlign w:val="center"/>
            <w:hideMark/>
          </w:tcPr>
          <w:p w14:paraId="6AAC49B6" w14:textId="77777777" w:rsidR="000449FD" w:rsidRPr="00F414E2" w:rsidRDefault="000449FD" w:rsidP="000449FD">
            <w:pPr>
              <w:jc w:val="center"/>
              <w:rPr>
                <w:rFonts w:cs="Arial"/>
                <w:b/>
                <w:bCs/>
                <w:color w:val="000000"/>
                <w:lang w:val="es-HN" w:eastAsia="es-HN"/>
              </w:rPr>
            </w:pPr>
            <w:r w:rsidRPr="00F414E2">
              <w:rPr>
                <w:rFonts w:cs="Arial"/>
                <w:b/>
                <w:bCs/>
                <w:color w:val="000000"/>
                <w:lang w:val="es-HN" w:eastAsia="es-HN"/>
              </w:rPr>
              <w:t>1</w:t>
            </w:r>
          </w:p>
        </w:tc>
        <w:tc>
          <w:tcPr>
            <w:tcW w:w="1240" w:type="dxa"/>
            <w:tcBorders>
              <w:top w:val="nil"/>
              <w:left w:val="nil"/>
              <w:bottom w:val="single" w:sz="8" w:space="0" w:color="auto"/>
              <w:right w:val="single" w:sz="8" w:space="0" w:color="auto"/>
            </w:tcBorders>
            <w:vAlign w:val="center"/>
            <w:hideMark/>
          </w:tcPr>
          <w:p w14:paraId="6E94CB8B" w14:textId="77777777" w:rsidR="000449FD" w:rsidRPr="00F414E2" w:rsidRDefault="000449FD" w:rsidP="000449FD">
            <w:pPr>
              <w:jc w:val="center"/>
              <w:rPr>
                <w:rFonts w:cs="Arial"/>
                <w:color w:val="000000"/>
                <w:lang w:val="es-HN" w:eastAsia="es-HN"/>
              </w:rPr>
            </w:pPr>
            <w:r w:rsidRPr="00F414E2">
              <w:rPr>
                <w:rFonts w:cs="Arial"/>
                <w:color w:val="000000"/>
                <w:lang w:val="es-HN" w:eastAsia="es-HN"/>
              </w:rPr>
              <w:t> </w:t>
            </w:r>
          </w:p>
        </w:tc>
      </w:tr>
      <w:tr w:rsidR="000449FD" w:rsidRPr="00F414E2" w14:paraId="62A780D7" w14:textId="77777777" w:rsidTr="000449FD">
        <w:trPr>
          <w:trHeight w:val="912"/>
        </w:trPr>
        <w:tc>
          <w:tcPr>
            <w:tcW w:w="6640" w:type="dxa"/>
            <w:tcBorders>
              <w:top w:val="nil"/>
              <w:left w:val="single" w:sz="8" w:space="0" w:color="auto"/>
              <w:bottom w:val="single" w:sz="8" w:space="0" w:color="auto"/>
              <w:right w:val="single" w:sz="8" w:space="0" w:color="auto"/>
            </w:tcBorders>
            <w:vAlign w:val="center"/>
            <w:hideMark/>
          </w:tcPr>
          <w:p w14:paraId="19C4F802" w14:textId="77777777" w:rsidR="000449FD" w:rsidRPr="00F414E2" w:rsidRDefault="000449FD" w:rsidP="000449FD">
            <w:pPr>
              <w:jc w:val="both"/>
              <w:rPr>
                <w:rFonts w:cs="Arial"/>
                <w:color w:val="000000"/>
                <w:lang w:val="es-HN" w:eastAsia="es-HN"/>
              </w:rPr>
            </w:pPr>
            <w:r w:rsidRPr="00F414E2">
              <w:rPr>
                <w:rFonts w:cs="Arial"/>
                <w:color w:val="000000"/>
                <w:lang w:val="es-HN" w:eastAsia="es-HN"/>
              </w:rPr>
              <w:t>2.5.3 Experiencia especifica mínima de dos años facilitando procesos formativos a nivel de programas, talleres, asistencia técnico y/o asesoría en servicios financieros.</w:t>
            </w:r>
          </w:p>
        </w:tc>
        <w:tc>
          <w:tcPr>
            <w:tcW w:w="1240" w:type="dxa"/>
            <w:tcBorders>
              <w:top w:val="nil"/>
              <w:left w:val="nil"/>
              <w:bottom w:val="single" w:sz="8" w:space="0" w:color="auto"/>
              <w:right w:val="single" w:sz="8" w:space="0" w:color="auto"/>
            </w:tcBorders>
            <w:shd w:val="clear" w:color="000000" w:fill="FFFFFF"/>
            <w:vAlign w:val="center"/>
            <w:hideMark/>
          </w:tcPr>
          <w:p w14:paraId="346B14AF" w14:textId="77777777" w:rsidR="000449FD" w:rsidRPr="00F414E2" w:rsidRDefault="000449FD" w:rsidP="000449FD">
            <w:pPr>
              <w:jc w:val="center"/>
              <w:rPr>
                <w:rFonts w:cs="Arial"/>
                <w:b/>
                <w:bCs/>
                <w:color w:val="000000"/>
                <w:lang w:val="es-HN" w:eastAsia="es-HN"/>
              </w:rPr>
            </w:pPr>
            <w:r w:rsidRPr="00F414E2">
              <w:rPr>
                <w:rFonts w:cs="Arial"/>
                <w:b/>
                <w:bCs/>
                <w:color w:val="000000"/>
                <w:lang w:val="es-HN" w:eastAsia="es-HN"/>
              </w:rPr>
              <w:t>5</w:t>
            </w:r>
          </w:p>
        </w:tc>
        <w:tc>
          <w:tcPr>
            <w:tcW w:w="1240" w:type="dxa"/>
            <w:tcBorders>
              <w:top w:val="nil"/>
              <w:left w:val="nil"/>
              <w:bottom w:val="single" w:sz="8" w:space="0" w:color="auto"/>
              <w:right w:val="single" w:sz="8" w:space="0" w:color="auto"/>
            </w:tcBorders>
            <w:vAlign w:val="center"/>
            <w:hideMark/>
          </w:tcPr>
          <w:p w14:paraId="0B053AA5" w14:textId="77777777" w:rsidR="000449FD" w:rsidRPr="00F414E2" w:rsidRDefault="000449FD" w:rsidP="000449FD">
            <w:pPr>
              <w:jc w:val="center"/>
              <w:rPr>
                <w:rFonts w:cs="Arial"/>
                <w:color w:val="000000"/>
                <w:lang w:val="es-HN" w:eastAsia="es-HN"/>
              </w:rPr>
            </w:pPr>
            <w:r w:rsidRPr="00F414E2">
              <w:rPr>
                <w:rFonts w:cs="Arial"/>
                <w:color w:val="000000"/>
                <w:lang w:val="es-HN" w:eastAsia="es-HN"/>
              </w:rPr>
              <w:t> </w:t>
            </w:r>
          </w:p>
        </w:tc>
      </w:tr>
      <w:tr w:rsidR="000449FD" w:rsidRPr="00F414E2" w14:paraId="38275E11" w14:textId="77777777" w:rsidTr="000449FD">
        <w:trPr>
          <w:trHeight w:val="312"/>
        </w:trPr>
        <w:tc>
          <w:tcPr>
            <w:tcW w:w="6640" w:type="dxa"/>
            <w:tcBorders>
              <w:top w:val="nil"/>
              <w:left w:val="single" w:sz="8" w:space="0" w:color="auto"/>
              <w:bottom w:val="single" w:sz="8" w:space="0" w:color="auto"/>
              <w:right w:val="single" w:sz="8" w:space="0" w:color="auto"/>
            </w:tcBorders>
            <w:vAlign w:val="center"/>
            <w:hideMark/>
          </w:tcPr>
          <w:p w14:paraId="4F069B16" w14:textId="77777777" w:rsidR="000449FD" w:rsidRPr="00F414E2" w:rsidRDefault="000449FD" w:rsidP="000449FD">
            <w:pPr>
              <w:rPr>
                <w:rFonts w:cs="Arial"/>
                <w:color w:val="000000"/>
                <w:lang w:val="es-HN" w:eastAsia="es-HN"/>
              </w:rPr>
            </w:pPr>
            <w:r w:rsidRPr="00F414E2">
              <w:rPr>
                <w:rFonts w:cs="Arial"/>
                <w:color w:val="000000"/>
                <w:lang w:val="es-HN" w:eastAsia="es-HN"/>
              </w:rPr>
              <w:t>2.5.3.1 Menos de dos años</w:t>
            </w:r>
          </w:p>
        </w:tc>
        <w:tc>
          <w:tcPr>
            <w:tcW w:w="1240" w:type="dxa"/>
            <w:tcBorders>
              <w:top w:val="nil"/>
              <w:left w:val="nil"/>
              <w:bottom w:val="single" w:sz="8" w:space="0" w:color="auto"/>
              <w:right w:val="single" w:sz="8" w:space="0" w:color="auto"/>
            </w:tcBorders>
            <w:shd w:val="clear" w:color="000000" w:fill="FFFFFF"/>
            <w:vAlign w:val="center"/>
            <w:hideMark/>
          </w:tcPr>
          <w:p w14:paraId="4B7872CF" w14:textId="77777777" w:rsidR="000449FD" w:rsidRPr="00F414E2" w:rsidRDefault="000449FD" w:rsidP="000449FD">
            <w:pPr>
              <w:jc w:val="center"/>
              <w:rPr>
                <w:rFonts w:cs="Arial"/>
                <w:color w:val="000000"/>
                <w:lang w:val="es-HN" w:eastAsia="es-HN"/>
              </w:rPr>
            </w:pPr>
            <w:r w:rsidRPr="00F414E2">
              <w:rPr>
                <w:rFonts w:cs="Arial"/>
                <w:color w:val="000000"/>
                <w:lang w:val="es-HN" w:eastAsia="es-HN"/>
              </w:rPr>
              <w:t>0</w:t>
            </w:r>
          </w:p>
        </w:tc>
        <w:tc>
          <w:tcPr>
            <w:tcW w:w="1240" w:type="dxa"/>
            <w:tcBorders>
              <w:top w:val="nil"/>
              <w:left w:val="nil"/>
              <w:bottom w:val="single" w:sz="8" w:space="0" w:color="auto"/>
              <w:right w:val="single" w:sz="8" w:space="0" w:color="auto"/>
            </w:tcBorders>
            <w:vAlign w:val="center"/>
            <w:hideMark/>
          </w:tcPr>
          <w:p w14:paraId="66D9448A" w14:textId="77777777" w:rsidR="000449FD" w:rsidRPr="00F414E2" w:rsidRDefault="000449FD" w:rsidP="000449FD">
            <w:pPr>
              <w:jc w:val="center"/>
              <w:rPr>
                <w:rFonts w:cs="Arial"/>
                <w:color w:val="000000"/>
                <w:lang w:val="es-HN" w:eastAsia="es-HN"/>
              </w:rPr>
            </w:pPr>
            <w:r w:rsidRPr="00F414E2">
              <w:rPr>
                <w:rFonts w:cs="Arial"/>
                <w:color w:val="000000"/>
                <w:lang w:val="es-HN" w:eastAsia="es-HN"/>
              </w:rPr>
              <w:t> </w:t>
            </w:r>
          </w:p>
        </w:tc>
      </w:tr>
      <w:tr w:rsidR="000449FD" w:rsidRPr="00F414E2" w14:paraId="5CFC3CF3" w14:textId="77777777" w:rsidTr="000449FD">
        <w:trPr>
          <w:trHeight w:val="312"/>
        </w:trPr>
        <w:tc>
          <w:tcPr>
            <w:tcW w:w="6640" w:type="dxa"/>
            <w:tcBorders>
              <w:top w:val="nil"/>
              <w:left w:val="single" w:sz="8" w:space="0" w:color="auto"/>
              <w:bottom w:val="single" w:sz="8" w:space="0" w:color="auto"/>
              <w:right w:val="single" w:sz="8" w:space="0" w:color="auto"/>
            </w:tcBorders>
            <w:vAlign w:val="center"/>
            <w:hideMark/>
          </w:tcPr>
          <w:p w14:paraId="59507649" w14:textId="77777777" w:rsidR="000449FD" w:rsidRPr="00F414E2" w:rsidRDefault="000449FD" w:rsidP="000449FD">
            <w:pPr>
              <w:rPr>
                <w:rFonts w:cs="Arial"/>
                <w:color w:val="000000"/>
                <w:lang w:val="es-HN" w:eastAsia="es-HN"/>
              </w:rPr>
            </w:pPr>
            <w:r w:rsidRPr="00F414E2">
              <w:rPr>
                <w:rFonts w:cs="Arial"/>
                <w:color w:val="000000"/>
                <w:lang w:val="es-HN" w:eastAsia="es-HN"/>
              </w:rPr>
              <w:t>2.5.3.2 Dos años</w:t>
            </w:r>
          </w:p>
        </w:tc>
        <w:tc>
          <w:tcPr>
            <w:tcW w:w="1240" w:type="dxa"/>
            <w:tcBorders>
              <w:top w:val="nil"/>
              <w:left w:val="nil"/>
              <w:bottom w:val="single" w:sz="8" w:space="0" w:color="auto"/>
              <w:right w:val="single" w:sz="8" w:space="0" w:color="auto"/>
            </w:tcBorders>
            <w:shd w:val="clear" w:color="000000" w:fill="FFFFFF"/>
            <w:vAlign w:val="center"/>
            <w:hideMark/>
          </w:tcPr>
          <w:p w14:paraId="7ED6ACA0" w14:textId="77777777" w:rsidR="000449FD" w:rsidRPr="00F414E2" w:rsidRDefault="000449FD" w:rsidP="000449FD">
            <w:pPr>
              <w:jc w:val="center"/>
              <w:rPr>
                <w:rFonts w:cs="Arial"/>
                <w:color w:val="000000"/>
                <w:lang w:val="es-HN" w:eastAsia="es-HN"/>
              </w:rPr>
            </w:pPr>
            <w:r w:rsidRPr="00F414E2">
              <w:rPr>
                <w:rFonts w:cs="Arial"/>
                <w:color w:val="000000"/>
                <w:lang w:val="es-HN" w:eastAsia="es-HN"/>
              </w:rPr>
              <w:t>3</w:t>
            </w:r>
          </w:p>
        </w:tc>
        <w:tc>
          <w:tcPr>
            <w:tcW w:w="1240" w:type="dxa"/>
            <w:tcBorders>
              <w:top w:val="nil"/>
              <w:left w:val="nil"/>
              <w:bottom w:val="single" w:sz="8" w:space="0" w:color="auto"/>
              <w:right w:val="single" w:sz="8" w:space="0" w:color="auto"/>
            </w:tcBorders>
            <w:vAlign w:val="center"/>
            <w:hideMark/>
          </w:tcPr>
          <w:p w14:paraId="0CA97BBA" w14:textId="77777777" w:rsidR="000449FD" w:rsidRPr="00F414E2" w:rsidRDefault="000449FD" w:rsidP="000449FD">
            <w:pPr>
              <w:jc w:val="center"/>
              <w:rPr>
                <w:rFonts w:cs="Arial"/>
                <w:color w:val="000000"/>
                <w:lang w:val="es-HN" w:eastAsia="es-HN"/>
              </w:rPr>
            </w:pPr>
            <w:r w:rsidRPr="00F414E2">
              <w:rPr>
                <w:rFonts w:cs="Arial"/>
                <w:color w:val="000000"/>
                <w:lang w:val="es-HN" w:eastAsia="es-HN"/>
              </w:rPr>
              <w:t> </w:t>
            </w:r>
          </w:p>
        </w:tc>
      </w:tr>
      <w:tr w:rsidR="000449FD" w:rsidRPr="00F414E2" w14:paraId="2D9FD968" w14:textId="77777777" w:rsidTr="000449FD">
        <w:trPr>
          <w:trHeight w:val="312"/>
        </w:trPr>
        <w:tc>
          <w:tcPr>
            <w:tcW w:w="6640" w:type="dxa"/>
            <w:tcBorders>
              <w:top w:val="nil"/>
              <w:left w:val="single" w:sz="8" w:space="0" w:color="auto"/>
              <w:bottom w:val="single" w:sz="8" w:space="0" w:color="auto"/>
              <w:right w:val="single" w:sz="8" w:space="0" w:color="auto"/>
            </w:tcBorders>
            <w:vAlign w:val="center"/>
            <w:hideMark/>
          </w:tcPr>
          <w:p w14:paraId="53BB20D3" w14:textId="77777777" w:rsidR="000449FD" w:rsidRPr="00F414E2" w:rsidRDefault="000449FD" w:rsidP="000449FD">
            <w:pPr>
              <w:rPr>
                <w:rFonts w:cs="Arial"/>
                <w:color w:val="000000"/>
                <w:lang w:val="es-HN" w:eastAsia="es-HN"/>
              </w:rPr>
            </w:pPr>
            <w:r w:rsidRPr="00F414E2">
              <w:rPr>
                <w:rFonts w:cs="Arial"/>
                <w:color w:val="000000"/>
                <w:lang w:val="es-HN" w:eastAsia="es-HN"/>
              </w:rPr>
              <w:t>2.5.3.3. Más de dos años</w:t>
            </w:r>
          </w:p>
        </w:tc>
        <w:tc>
          <w:tcPr>
            <w:tcW w:w="1240" w:type="dxa"/>
            <w:tcBorders>
              <w:top w:val="nil"/>
              <w:left w:val="nil"/>
              <w:bottom w:val="single" w:sz="8" w:space="0" w:color="auto"/>
              <w:right w:val="single" w:sz="8" w:space="0" w:color="auto"/>
            </w:tcBorders>
            <w:shd w:val="clear" w:color="000000" w:fill="FFFFFF"/>
            <w:vAlign w:val="center"/>
            <w:hideMark/>
          </w:tcPr>
          <w:p w14:paraId="4CE723BB" w14:textId="77777777" w:rsidR="000449FD" w:rsidRPr="00F414E2" w:rsidRDefault="000449FD" w:rsidP="000449FD">
            <w:pPr>
              <w:jc w:val="center"/>
              <w:rPr>
                <w:rFonts w:cs="Arial"/>
                <w:color w:val="000000"/>
                <w:lang w:val="es-HN" w:eastAsia="es-HN"/>
              </w:rPr>
            </w:pPr>
            <w:r w:rsidRPr="00F414E2">
              <w:rPr>
                <w:rFonts w:cs="Arial"/>
                <w:color w:val="000000"/>
                <w:lang w:val="es-HN" w:eastAsia="es-HN"/>
              </w:rPr>
              <w:t>2</w:t>
            </w:r>
          </w:p>
        </w:tc>
        <w:tc>
          <w:tcPr>
            <w:tcW w:w="1240" w:type="dxa"/>
            <w:tcBorders>
              <w:top w:val="nil"/>
              <w:left w:val="nil"/>
              <w:bottom w:val="single" w:sz="8" w:space="0" w:color="auto"/>
              <w:right w:val="single" w:sz="8" w:space="0" w:color="auto"/>
            </w:tcBorders>
            <w:vAlign w:val="center"/>
            <w:hideMark/>
          </w:tcPr>
          <w:p w14:paraId="5A52980C" w14:textId="77777777" w:rsidR="000449FD" w:rsidRPr="00F414E2" w:rsidRDefault="000449FD" w:rsidP="000449FD">
            <w:pPr>
              <w:jc w:val="center"/>
              <w:rPr>
                <w:rFonts w:cs="Arial"/>
                <w:color w:val="000000"/>
                <w:lang w:val="es-HN" w:eastAsia="es-HN"/>
              </w:rPr>
            </w:pPr>
            <w:r w:rsidRPr="00F414E2">
              <w:rPr>
                <w:rFonts w:cs="Arial"/>
                <w:color w:val="000000"/>
                <w:lang w:val="es-HN" w:eastAsia="es-HN"/>
              </w:rPr>
              <w:t> </w:t>
            </w:r>
          </w:p>
        </w:tc>
      </w:tr>
      <w:tr w:rsidR="000449FD" w:rsidRPr="00F414E2" w14:paraId="31E963B8" w14:textId="77777777" w:rsidTr="000449FD">
        <w:trPr>
          <w:trHeight w:val="948"/>
        </w:trPr>
        <w:tc>
          <w:tcPr>
            <w:tcW w:w="6640" w:type="dxa"/>
            <w:tcBorders>
              <w:top w:val="nil"/>
              <w:left w:val="single" w:sz="8" w:space="0" w:color="auto"/>
              <w:bottom w:val="single" w:sz="8" w:space="0" w:color="auto"/>
              <w:right w:val="single" w:sz="8" w:space="0" w:color="auto"/>
            </w:tcBorders>
            <w:vAlign w:val="center"/>
            <w:hideMark/>
          </w:tcPr>
          <w:p w14:paraId="68642479" w14:textId="77777777" w:rsidR="000449FD" w:rsidRPr="00F414E2" w:rsidRDefault="000449FD" w:rsidP="000449FD">
            <w:pPr>
              <w:jc w:val="both"/>
              <w:rPr>
                <w:rFonts w:cs="Arial"/>
                <w:b/>
                <w:bCs/>
                <w:color w:val="000000"/>
                <w:lang w:val="es-HN" w:eastAsia="es-HN"/>
              </w:rPr>
            </w:pPr>
            <w:r w:rsidRPr="00F414E2">
              <w:rPr>
                <w:rFonts w:cs="Arial"/>
                <w:b/>
                <w:bCs/>
                <w:color w:val="000000"/>
                <w:lang w:val="es-HN" w:eastAsia="es-HN"/>
              </w:rPr>
              <w:t>2.5.4 Experiencia específica mínima de dos años en facilitación de procesos formativos a través de tele docencia</w:t>
            </w:r>
          </w:p>
        </w:tc>
        <w:tc>
          <w:tcPr>
            <w:tcW w:w="1240" w:type="dxa"/>
            <w:tcBorders>
              <w:top w:val="nil"/>
              <w:left w:val="nil"/>
              <w:bottom w:val="single" w:sz="8" w:space="0" w:color="auto"/>
              <w:right w:val="single" w:sz="8" w:space="0" w:color="auto"/>
            </w:tcBorders>
            <w:shd w:val="clear" w:color="000000" w:fill="FFFFFF"/>
            <w:vAlign w:val="center"/>
            <w:hideMark/>
          </w:tcPr>
          <w:p w14:paraId="64D830EA" w14:textId="77777777" w:rsidR="000449FD" w:rsidRPr="00F414E2" w:rsidRDefault="000449FD" w:rsidP="000449FD">
            <w:pPr>
              <w:jc w:val="center"/>
              <w:rPr>
                <w:rFonts w:cs="Arial"/>
                <w:b/>
                <w:bCs/>
                <w:color w:val="000000"/>
                <w:lang w:val="es-HN" w:eastAsia="es-HN"/>
              </w:rPr>
            </w:pPr>
            <w:r w:rsidRPr="00F414E2">
              <w:rPr>
                <w:rFonts w:cs="Arial"/>
                <w:b/>
                <w:bCs/>
                <w:color w:val="000000"/>
                <w:lang w:val="es-HN" w:eastAsia="es-HN"/>
              </w:rPr>
              <w:t>6</w:t>
            </w:r>
          </w:p>
        </w:tc>
        <w:tc>
          <w:tcPr>
            <w:tcW w:w="1240" w:type="dxa"/>
            <w:tcBorders>
              <w:top w:val="nil"/>
              <w:left w:val="nil"/>
              <w:bottom w:val="single" w:sz="8" w:space="0" w:color="auto"/>
              <w:right w:val="single" w:sz="8" w:space="0" w:color="auto"/>
            </w:tcBorders>
            <w:vAlign w:val="center"/>
            <w:hideMark/>
          </w:tcPr>
          <w:p w14:paraId="54D95D9E" w14:textId="77777777" w:rsidR="000449FD" w:rsidRPr="00F414E2" w:rsidRDefault="000449FD" w:rsidP="000449FD">
            <w:pPr>
              <w:jc w:val="center"/>
              <w:rPr>
                <w:rFonts w:cs="Arial"/>
                <w:color w:val="000000"/>
                <w:lang w:val="es-HN" w:eastAsia="es-HN"/>
              </w:rPr>
            </w:pPr>
            <w:r w:rsidRPr="00F414E2">
              <w:rPr>
                <w:rFonts w:cs="Arial"/>
                <w:color w:val="000000"/>
                <w:lang w:val="es-HN" w:eastAsia="es-HN"/>
              </w:rPr>
              <w:t> </w:t>
            </w:r>
          </w:p>
        </w:tc>
      </w:tr>
      <w:tr w:rsidR="000449FD" w:rsidRPr="00F414E2" w14:paraId="58921770" w14:textId="77777777" w:rsidTr="000449FD">
        <w:trPr>
          <w:trHeight w:val="312"/>
        </w:trPr>
        <w:tc>
          <w:tcPr>
            <w:tcW w:w="6640" w:type="dxa"/>
            <w:tcBorders>
              <w:top w:val="nil"/>
              <w:left w:val="single" w:sz="8" w:space="0" w:color="auto"/>
              <w:bottom w:val="single" w:sz="8" w:space="0" w:color="auto"/>
              <w:right w:val="single" w:sz="8" w:space="0" w:color="auto"/>
            </w:tcBorders>
            <w:vAlign w:val="center"/>
            <w:hideMark/>
          </w:tcPr>
          <w:p w14:paraId="61A36435" w14:textId="77777777" w:rsidR="000449FD" w:rsidRPr="00F414E2" w:rsidRDefault="000449FD" w:rsidP="000449FD">
            <w:pPr>
              <w:rPr>
                <w:rFonts w:cs="Arial"/>
                <w:color w:val="000000"/>
                <w:lang w:val="es-HN" w:eastAsia="es-HN"/>
              </w:rPr>
            </w:pPr>
            <w:r w:rsidRPr="00F414E2">
              <w:rPr>
                <w:rFonts w:cs="Arial"/>
                <w:color w:val="000000"/>
                <w:lang w:val="es-HN" w:eastAsia="es-HN"/>
              </w:rPr>
              <w:t>2.5.4.1 Menos de dos años</w:t>
            </w:r>
          </w:p>
        </w:tc>
        <w:tc>
          <w:tcPr>
            <w:tcW w:w="1240" w:type="dxa"/>
            <w:tcBorders>
              <w:top w:val="nil"/>
              <w:left w:val="nil"/>
              <w:bottom w:val="single" w:sz="8" w:space="0" w:color="auto"/>
              <w:right w:val="single" w:sz="8" w:space="0" w:color="auto"/>
            </w:tcBorders>
            <w:shd w:val="clear" w:color="000000" w:fill="FFFFFF"/>
            <w:vAlign w:val="center"/>
            <w:hideMark/>
          </w:tcPr>
          <w:p w14:paraId="54482157" w14:textId="77777777" w:rsidR="000449FD" w:rsidRPr="00F414E2" w:rsidRDefault="000449FD" w:rsidP="000449FD">
            <w:pPr>
              <w:jc w:val="center"/>
              <w:rPr>
                <w:rFonts w:cs="Arial"/>
                <w:color w:val="000000"/>
                <w:lang w:val="es-HN" w:eastAsia="es-HN"/>
              </w:rPr>
            </w:pPr>
            <w:r w:rsidRPr="00F414E2">
              <w:rPr>
                <w:rFonts w:cs="Arial"/>
                <w:color w:val="000000"/>
                <w:lang w:val="es-HN" w:eastAsia="es-HN"/>
              </w:rPr>
              <w:t>0</w:t>
            </w:r>
          </w:p>
        </w:tc>
        <w:tc>
          <w:tcPr>
            <w:tcW w:w="1240" w:type="dxa"/>
            <w:tcBorders>
              <w:top w:val="nil"/>
              <w:left w:val="nil"/>
              <w:bottom w:val="single" w:sz="8" w:space="0" w:color="auto"/>
              <w:right w:val="single" w:sz="8" w:space="0" w:color="auto"/>
            </w:tcBorders>
            <w:vAlign w:val="center"/>
            <w:hideMark/>
          </w:tcPr>
          <w:p w14:paraId="6E33E982" w14:textId="77777777" w:rsidR="000449FD" w:rsidRPr="00F414E2" w:rsidRDefault="000449FD" w:rsidP="000449FD">
            <w:pPr>
              <w:jc w:val="center"/>
              <w:rPr>
                <w:rFonts w:cs="Arial"/>
                <w:color w:val="000000"/>
                <w:lang w:val="es-HN" w:eastAsia="es-HN"/>
              </w:rPr>
            </w:pPr>
            <w:r w:rsidRPr="00F414E2">
              <w:rPr>
                <w:rFonts w:cs="Arial"/>
                <w:color w:val="000000"/>
                <w:lang w:val="es-HN" w:eastAsia="es-HN"/>
              </w:rPr>
              <w:t> </w:t>
            </w:r>
          </w:p>
        </w:tc>
      </w:tr>
      <w:tr w:rsidR="000449FD" w:rsidRPr="00F414E2" w14:paraId="375A262B" w14:textId="77777777" w:rsidTr="000449FD">
        <w:trPr>
          <w:trHeight w:val="312"/>
        </w:trPr>
        <w:tc>
          <w:tcPr>
            <w:tcW w:w="6640" w:type="dxa"/>
            <w:tcBorders>
              <w:top w:val="nil"/>
              <w:left w:val="single" w:sz="8" w:space="0" w:color="auto"/>
              <w:bottom w:val="single" w:sz="8" w:space="0" w:color="auto"/>
              <w:right w:val="single" w:sz="8" w:space="0" w:color="auto"/>
            </w:tcBorders>
            <w:vAlign w:val="center"/>
            <w:hideMark/>
          </w:tcPr>
          <w:p w14:paraId="7799FD39" w14:textId="77777777" w:rsidR="000449FD" w:rsidRPr="00F414E2" w:rsidRDefault="000449FD" w:rsidP="000449FD">
            <w:pPr>
              <w:rPr>
                <w:rFonts w:cs="Arial"/>
                <w:color w:val="000000"/>
                <w:lang w:val="es-HN" w:eastAsia="es-HN"/>
              </w:rPr>
            </w:pPr>
            <w:r w:rsidRPr="00F414E2">
              <w:rPr>
                <w:rFonts w:cs="Arial"/>
                <w:color w:val="000000"/>
                <w:lang w:val="es-HN" w:eastAsia="es-HN"/>
              </w:rPr>
              <w:t>2.5.4.2 Dos años</w:t>
            </w:r>
          </w:p>
        </w:tc>
        <w:tc>
          <w:tcPr>
            <w:tcW w:w="1240" w:type="dxa"/>
            <w:tcBorders>
              <w:top w:val="nil"/>
              <w:left w:val="nil"/>
              <w:bottom w:val="single" w:sz="8" w:space="0" w:color="auto"/>
              <w:right w:val="single" w:sz="8" w:space="0" w:color="auto"/>
            </w:tcBorders>
            <w:shd w:val="clear" w:color="000000" w:fill="FFFFFF"/>
            <w:vAlign w:val="center"/>
            <w:hideMark/>
          </w:tcPr>
          <w:p w14:paraId="6994763B" w14:textId="77777777" w:rsidR="000449FD" w:rsidRPr="00F414E2" w:rsidRDefault="000449FD" w:rsidP="000449FD">
            <w:pPr>
              <w:jc w:val="center"/>
              <w:rPr>
                <w:rFonts w:cs="Arial"/>
                <w:color w:val="000000"/>
                <w:lang w:val="es-HN" w:eastAsia="es-HN"/>
              </w:rPr>
            </w:pPr>
            <w:r w:rsidRPr="00F414E2">
              <w:rPr>
                <w:rFonts w:cs="Arial"/>
                <w:color w:val="000000"/>
                <w:lang w:val="es-HN" w:eastAsia="es-HN"/>
              </w:rPr>
              <w:t>4</w:t>
            </w:r>
          </w:p>
        </w:tc>
        <w:tc>
          <w:tcPr>
            <w:tcW w:w="1240" w:type="dxa"/>
            <w:tcBorders>
              <w:top w:val="nil"/>
              <w:left w:val="nil"/>
              <w:bottom w:val="single" w:sz="8" w:space="0" w:color="auto"/>
              <w:right w:val="single" w:sz="8" w:space="0" w:color="auto"/>
            </w:tcBorders>
            <w:vAlign w:val="center"/>
            <w:hideMark/>
          </w:tcPr>
          <w:p w14:paraId="7F889F74" w14:textId="77777777" w:rsidR="000449FD" w:rsidRPr="00F414E2" w:rsidRDefault="000449FD" w:rsidP="000449FD">
            <w:pPr>
              <w:jc w:val="center"/>
              <w:rPr>
                <w:rFonts w:cs="Arial"/>
                <w:color w:val="000000"/>
                <w:lang w:val="es-HN" w:eastAsia="es-HN"/>
              </w:rPr>
            </w:pPr>
            <w:r w:rsidRPr="00F414E2">
              <w:rPr>
                <w:rFonts w:cs="Arial"/>
                <w:color w:val="000000"/>
                <w:lang w:val="es-HN" w:eastAsia="es-HN"/>
              </w:rPr>
              <w:t> </w:t>
            </w:r>
          </w:p>
        </w:tc>
      </w:tr>
      <w:tr w:rsidR="000449FD" w:rsidRPr="00F414E2" w14:paraId="7C751501" w14:textId="77777777" w:rsidTr="000449FD">
        <w:trPr>
          <w:trHeight w:val="312"/>
        </w:trPr>
        <w:tc>
          <w:tcPr>
            <w:tcW w:w="6640" w:type="dxa"/>
            <w:tcBorders>
              <w:top w:val="nil"/>
              <w:left w:val="single" w:sz="8" w:space="0" w:color="auto"/>
              <w:bottom w:val="single" w:sz="8" w:space="0" w:color="auto"/>
              <w:right w:val="single" w:sz="8" w:space="0" w:color="auto"/>
            </w:tcBorders>
            <w:vAlign w:val="center"/>
            <w:hideMark/>
          </w:tcPr>
          <w:p w14:paraId="1877115F" w14:textId="77777777" w:rsidR="000449FD" w:rsidRPr="00F414E2" w:rsidRDefault="000449FD" w:rsidP="000449FD">
            <w:pPr>
              <w:rPr>
                <w:rFonts w:cs="Arial"/>
                <w:color w:val="000000"/>
                <w:lang w:val="es-HN" w:eastAsia="es-HN"/>
              </w:rPr>
            </w:pPr>
            <w:r w:rsidRPr="00F414E2">
              <w:rPr>
                <w:rFonts w:cs="Arial"/>
                <w:color w:val="000000"/>
                <w:lang w:val="es-HN" w:eastAsia="es-HN"/>
              </w:rPr>
              <w:t>2.5.4.3 Más de dos años</w:t>
            </w:r>
          </w:p>
        </w:tc>
        <w:tc>
          <w:tcPr>
            <w:tcW w:w="1240" w:type="dxa"/>
            <w:tcBorders>
              <w:top w:val="nil"/>
              <w:left w:val="nil"/>
              <w:bottom w:val="single" w:sz="8" w:space="0" w:color="auto"/>
              <w:right w:val="single" w:sz="8" w:space="0" w:color="auto"/>
            </w:tcBorders>
            <w:shd w:val="clear" w:color="000000" w:fill="FFFFFF"/>
            <w:vAlign w:val="center"/>
            <w:hideMark/>
          </w:tcPr>
          <w:p w14:paraId="2AE22382" w14:textId="77777777" w:rsidR="000449FD" w:rsidRPr="00F414E2" w:rsidRDefault="000449FD" w:rsidP="000449FD">
            <w:pPr>
              <w:jc w:val="center"/>
              <w:rPr>
                <w:rFonts w:cs="Arial"/>
                <w:color w:val="000000"/>
                <w:lang w:val="es-HN" w:eastAsia="es-HN"/>
              </w:rPr>
            </w:pPr>
            <w:r w:rsidRPr="00F414E2">
              <w:rPr>
                <w:rFonts w:cs="Arial"/>
                <w:color w:val="000000"/>
                <w:lang w:val="es-HN" w:eastAsia="es-HN"/>
              </w:rPr>
              <w:t>2</w:t>
            </w:r>
          </w:p>
        </w:tc>
        <w:tc>
          <w:tcPr>
            <w:tcW w:w="1240" w:type="dxa"/>
            <w:tcBorders>
              <w:top w:val="nil"/>
              <w:left w:val="nil"/>
              <w:bottom w:val="single" w:sz="8" w:space="0" w:color="auto"/>
              <w:right w:val="single" w:sz="8" w:space="0" w:color="auto"/>
            </w:tcBorders>
            <w:vAlign w:val="center"/>
            <w:hideMark/>
          </w:tcPr>
          <w:p w14:paraId="4078FC55" w14:textId="77777777" w:rsidR="000449FD" w:rsidRPr="00F414E2" w:rsidRDefault="000449FD" w:rsidP="000449FD">
            <w:pPr>
              <w:jc w:val="center"/>
              <w:rPr>
                <w:rFonts w:cs="Arial"/>
                <w:color w:val="000000"/>
                <w:lang w:val="es-HN" w:eastAsia="es-HN"/>
              </w:rPr>
            </w:pPr>
            <w:r w:rsidRPr="00F414E2">
              <w:rPr>
                <w:rFonts w:cs="Arial"/>
                <w:color w:val="000000"/>
                <w:lang w:val="es-HN" w:eastAsia="es-HN"/>
              </w:rPr>
              <w:t> </w:t>
            </w:r>
          </w:p>
        </w:tc>
      </w:tr>
      <w:tr w:rsidR="000449FD" w:rsidRPr="00F414E2" w14:paraId="013A2449" w14:textId="77777777" w:rsidTr="000449FD">
        <w:trPr>
          <w:trHeight w:val="324"/>
        </w:trPr>
        <w:tc>
          <w:tcPr>
            <w:tcW w:w="6640" w:type="dxa"/>
            <w:tcBorders>
              <w:top w:val="nil"/>
              <w:left w:val="single" w:sz="8" w:space="0" w:color="auto"/>
              <w:bottom w:val="single" w:sz="8" w:space="0" w:color="auto"/>
              <w:right w:val="single" w:sz="8" w:space="0" w:color="auto"/>
            </w:tcBorders>
            <w:shd w:val="clear" w:color="000000" w:fill="FBE2D5"/>
            <w:vAlign w:val="center"/>
            <w:hideMark/>
          </w:tcPr>
          <w:p w14:paraId="32B3B62F" w14:textId="77777777" w:rsidR="000449FD" w:rsidRPr="00F414E2" w:rsidRDefault="000449FD" w:rsidP="000449FD">
            <w:pPr>
              <w:rPr>
                <w:rFonts w:cs="Arial"/>
                <w:b/>
                <w:bCs/>
                <w:color w:val="000000"/>
                <w:lang w:val="es-HN" w:eastAsia="es-HN"/>
              </w:rPr>
            </w:pPr>
            <w:r w:rsidRPr="00F414E2">
              <w:rPr>
                <w:rFonts w:cs="Arial"/>
                <w:b/>
                <w:bCs/>
                <w:color w:val="000000"/>
                <w:lang w:val="es-HN" w:eastAsia="es-HN"/>
              </w:rPr>
              <w:t xml:space="preserve">3.- Propuesta Metodológica y Plan de trabajo </w:t>
            </w:r>
          </w:p>
        </w:tc>
        <w:tc>
          <w:tcPr>
            <w:tcW w:w="1240" w:type="dxa"/>
            <w:tcBorders>
              <w:top w:val="nil"/>
              <w:left w:val="nil"/>
              <w:bottom w:val="single" w:sz="8" w:space="0" w:color="auto"/>
              <w:right w:val="single" w:sz="8" w:space="0" w:color="auto"/>
            </w:tcBorders>
            <w:shd w:val="clear" w:color="000000" w:fill="FBE2D5"/>
            <w:vAlign w:val="center"/>
            <w:hideMark/>
          </w:tcPr>
          <w:p w14:paraId="3360F56D" w14:textId="77777777" w:rsidR="000449FD" w:rsidRPr="00F414E2" w:rsidRDefault="000449FD" w:rsidP="000449FD">
            <w:pPr>
              <w:jc w:val="center"/>
              <w:rPr>
                <w:rFonts w:cs="Arial"/>
                <w:b/>
                <w:bCs/>
                <w:color w:val="000000"/>
                <w:lang w:val="es-HN" w:eastAsia="es-HN"/>
              </w:rPr>
            </w:pPr>
            <w:r w:rsidRPr="00F414E2">
              <w:rPr>
                <w:rFonts w:cs="Arial"/>
                <w:b/>
                <w:bCs/>
                <w:color w:val="000000"/>
                <w:lang w:val="es-HN" w:eastAsia="es-HN"/>
              </w:rPr>
              <w:t>35</w:t>
            </w:r>
          </w:p>
        </w:tc>
        <w:tc>
          <w:tcPr>
            <w:tcW w:w="1240" w:type="dxa"/>
            <w:tcBorders>
              <w:top w:val="nil"/>
              <w:left w:val="nil"/>
              <w:bottom w:val="single" w:sz="8" w:space="0" w:color="auto"/>
              <w:right w:val="single" w:sz="8" w:space="0" w:color="auto"/>
            </w:tcBorders>
            <w:shd w:val="clear" w:color="000000" w:fill="FBE2D5"/>
            <w:vAlign w:val="center"/>
            <w:hideMark/>
          </w:tcPr>
          <w:p w14:paraId="29B433F6" w14:textId="77777777" w:rsidR="000449FD" w:rsidRPr="00F414E2" w:rsidRDefault="000449FD" w:rsidP="000449FD">
            <w:pPr>
              <w:jc w:val="center"/>
              <w:rPr>
                <w:rFonts w:cs="Arial"/>
                <w:color w:val="000000"/>
                <w:lang w:val="es-HN" w:eastAsia="es-HN"/>
              </w:rPr>
            </w:pPr>
            <w:r w:rsidRPr="00F414E2">
              <w:rPr>
                <w:rFonts w:cs="Arial"/>
                <w:color w:val="000000"/>
                <w:lang w:val="es-HN" w:eastAsia="es-HN"/>
              </w:rPr>
              <w:t> </w:t>
            </w:r>
          </w:p>
        </w:tc>
      </w:tr>
      <w:tr w:rsidR="000449FD" w:rsidRPr="00F414E2" w14:paraId="755E9171" w14:textId="77777777" w:rsidTr="000449FD">
        <w:trPr>
          <w:trHeight w:val="912"/>
        </w:trPr>
        <w:tc>
          <w:tcPr>
            <w:tcW w:w="6640" w:type="dxa"/>
            <w:tcBorders>
              <w:top w:val="nil"/>
              <w:left w:val="single" w:sz="8" w:space="0" w:color="auto"/>
              <w:bottom w:val="single" w:sz="8" w:space="0" w:color="auto"/>
              <w:right w:val="single" w:sz="8" w:space="0" w:color="auto"/>
            </w:tcBorders>
            <w:shd w:val="clear" w:color="000000" w:fill="C0E6F5"/>
            <w:vAlign w:val="center"/>
            <w:hideMark/>
          </w:tcPr>
          <w:p w14:paraId="2E8EB5AD" w14:textId="77777777" w:rsidR="000449FD" w:rsidRPr="00F414E2" w:rsidRDefault="000449FD" w:rsidP="000449FD">
            <w:pPr>
              <w:jc w:val="both"/>
              <w:rPr>
                <w:rFonts w:cs="Arial"/>
                <w:color w:val="000000"/>
                <w:lang w:val="es-HN" w:eastAsia="es-HN"/>
              </w:rPr>
            </w:pPr>
            <w:r w:rsidRPr="00F414E2">
              <w:rPr>
                <w:rFonts w:cs="Arial"/>
                <w:color w:val="000000"/>
                <w:lang w:val="es-HN" w:eastAsia="es-HN"/>
              </w:rPr>
              <w:t xml:space="preserve">3.1.- Grado en que la metodología propuesta demuestra el conocimiento que se tiene sobre el cumplimiento de los Términos de Referencia. </w:t>
            </w:r>
          </w:p>
        </w:tc>
        <w:tc>
          <w:tcPr>
            <w:tcW w:w="1240" w:type="dxa"/>
            <w:tcBorders>
              <w:top w:val="nil"/>
              <w:left w:val="nil"/>
              <w:bottom w:val="single" w:sz="8" w:space="0" w:color="auto"/>
              <w:right w:val="single" w:sz="8" w:space="0" w:color="auto"/>
            </w:tcBorders>
            <w:shd w:val="clear" w:color="000000" w:fill="C0E6F5"/>
            <w:vAlign w:val="center"/>
            <w:hideMark/>
          </w:tcPr>
          <w:p w14:paraId="33DC6752" w14:textId="72DA3BA4" w:rsidR="000449FD" w:rsidRPr="00F414E2" w:rsidRDefault="00057088" w:rsidP="000449FD">
            <w:pPr>
              <w:jc w:val="center"/>
              <w:rPr>
                <w:rFonts w:cs="Arial"/>
                <w:color w:val="000000"/>
                <w:lang w:val="es-HN" w:eastAsia="es-HN"/>
              </w:rPr>
            </w:pPr>
            <w:r w:rsidRPr="00F414E2">
              <w:rPr>
                <w:rFonts w:cs="Arial"/>
                <w:color w:val="000000"/>
                <w:lang w:val="es-HN" w:eastAsia="es-HN"/>
              </w:rPr>
              <w:t>0-</w:t>
            </w:r>
            <w:r w:rsidR="003D674C" w:rsidRPr="00F414E2">
              <w:rPr>
                <w:rFonts w:cs="Arial"/>
                <w:color w:val="000000"/>
                <w:lang w:val="es-HN" w:eastAsia="es-HN"/>
              </w:rPr>
              <w:t>30</w:t>
            </w:r>
          </w:p>
        </w:tc>
        <w:tc>
          <w:tcPr>
            <w:tcW w:w="1240" w:type="dxa"/>
            <w:tcBorders>
              <w:top w:val="nil"/>
              <w:left w:val="nil"/>
              <w:bottom w:val="single" w:sz="8" w:space="0" w:color="auto"/>
              <w:right w:val="single" w:sz="8" w:space="0" w:color="auto"/>
            </w:tcBorders>
            <w:shd w:val="clear" w:color="000000" w:fill="C0E6F5"/>
            <w:vAlign w:val="center"/>
            <w:hideMark/>
          </w:tcPr>
          <w:p w14:paraId="29747FFB" w14:textId="77777777" w:rsidR="000449FD" w:rsidRPr="00F414E2" w:rsidRDefault="000449FD" w:rsidP="000449FD">
            <w:pPr>
              <w:jc w:val="center"/>
              <w:rPr>
                <w:rFonts w:cs="Arial"/>
                <w:color w:val="000000"/>
                <w:lang w:val="es-HN" w:eastAsia="es-HN"/>
              </w:rPr>
            </w:pPr>
            <w:r w:rsidRPr="00F414E2">
              <w:rPr>
                <w:rFonts w:cs="Arial"/>
                <w:color w:val="000000"/>
                <w:lang w:val="es-HN" w:eastAsia="es-HN"/>
              </w:rPr>
              <w:t> </w:t>
            </w:r>
          </w:p>
        </w:tc>
      </w:tr>
      <w:tr w:rsidR="000449FD" w:rsidRPr="00F414E2" w14:paraId="167B58CB" w14:textId="77777777" w:rsidTr="000449FD">
        <w:trPr>
          <w:trHeight w:val="912"/>
        </w:trPr>
        <w:tc>
          <w:tcPr>
            <w:tcW w:w="6640" w:type="dxa"/>
            <w:tcBorders>
              <w:top w:val="nil"/>
              <w:left w:val="single" w:sz="8" w:space="0" w:color="auto"/>
              <w:bottom w:val="single" w:sz="8" w:space="0" w:color="auto"/>
              <w:right w:val="single" w:sz="8" w:space="0" w:color="auto"/>
            </w:tcBorders>
            <w:shd w:val="clear" w:color="000000" w:fill="C0E6F5"/>
            <w:vAlign w:val="center"/>
            <w:hideMark/>
          </w:tcPr>
          <w:p w14:paraId="47FE88A9" w14:textId="77777777" w:rsidR="000449FD" w:rsidRPr="00F414E2" w:rsidRDefault="000449FD" w:rsidP="000449FD">
            <w:pPr>
              <w:jc w:val="both"/>
              <w:rPr>
                <w:rFonts w:cs="Arial"/>
                <w:color w:val="000000"/>
                <w:lang w:val="es-HN" w:eastAsia="es-HN"/>
              </w:rPr>
            </w:pPr>
            <w:r w:rsidRPr="00F414E2">
              <w:rPr>
                <w:rFonts w:cs="Arial"/>
                <w:color w:val="000000"/>
                <w:lang w:val="es-HN" w:eastAsia="es-HN"/>
              </w:rPr>
              <w:t xml:space="preserve">3.2.- Grado en que el plan de trabajo se ajusta al cumplimiento de los objetivos de la consultoría y permite alcanzar los resultados en los plazos establecidos. </w:t>
            </w:r>
          </w:p>
        </w:tc>
        <w:tc>
          <w:tcPr>
            <w:tcW w:w="1240" w:type="dxa"/>
            <w:tcBorders>
              <w:top w:val="nil"/>
              <w:left w:val="nil"/>
              <w:bottom w:val="single" w:sz="8" w:space="0" w:color="auto"/>
              <w:right w:val="single" w:sz="8" w:space="0" w:color="auto"/>
            </w:tcBorders>
            <w:shd w:val="clear" w:color="000000" w:fill="C0E6F5"/>
            <w:vAlign w:val="center"/>
            <w:hideMark/>
          </w:tcPr>
          <w:p w14:paraId="0ACD8D25" w14:textId="584BC9DA" w:rsidR="000449FD" w:rsidRPr="00F414E2" w:rsidRDefault="00057088" w:rsidP="000449FD">
            <w:pPr>
              <w:jc w:val="center"/>
              <w:rPr>
                <w:rFonts w:cs="Arial"/>
                <w:color w:val="000000"/>
                <w:lang w:val="es-HN" w:eastAsia="es-HN"/>
              </w:rPr>
            </w:pPr>
            <w:r w:rsidRPr="00F414E2">
              <w:rPr>
                <w:rFonts w:cs="Arial"/>
                <w:color w:val="000000"/>
                <w:lang w:val="es-HN" w:eastAsia="es-HN"/>
              </w:rPr>
              <w:t>0-</w:t>
            </w:r>
            <w:r w:rsidR="003D674C" w:rsidRPr="00F414E2">
              <w:rPr>
                <w:rFonts w:cs="Arial"/>
                <w:color w:val="000000"/>
                <w:lang w:val="es-HN" w:eastAsia="es-HN"/>
              </w:rPr>
              <w:t>5</w:t>
            </w:r>
          </w:p>
        </w:tc>
        <w:tc>
          <w:tcPr>
            <w:tcW w:w="1240" w:type="dxa"/>
            <w:tcBorders>
              <w:top w:val="nil"/>
              <w:left w:val="nil"/>
              <w:bottom w:val="single" w:sz="8" w:space="0" w:color="auto"/>
              <w:right w:val="single" w:sz="8" w:space="0" w:color="auto"/>
            </w:tcBorders>
            <w:shd w:val="clear" w:color="000000" w:fill="C0E6F5"/>
            <w:vAlign w:val="center"/>
            <w:hideMark/>
          </w:tcPr>
          <w:p w14:paraId="0AAC7E71" w14:textId="77777777" w:rsidR="000449FD" w:rsidRPr="00F414E2" w:rsidRDefault="000449FD" w:rsidP="000449FD">
            <w:pPr>
              <w:jc w:val="center"/>
              <w:rPr>
                <w:rFonts w:cs="Arial"/>
                <w:color w:val="000000"/>
                <w:lang w:val="es-HN" w:eastAsia="es-HN"/>
              </w:rPr>
            </w:pPr>
            <w:r w:rsidRPr="00F414E2">
              <w:rPr>
                <w:rFonts w:cs="Arial"/>
                <w:color w:val="000000"/>
                <w:lang w:val="es-HN" w:eastAsia="es-HN"/>
              </w:rPr>
              <w:t> </w:t>
            </w:r>
          </w:p>
        </w:tc>
      </w:tr>
      <w:tr w:rsidR="000449FD" w:rsidRPr="00F414E2" w14:paraId="2E924A6D" w14:textId="77777777" w:rsidTr="000449FD">
        <w:trPr>
          <w:trHeight w:val="324"/>
        </w:trPr>
        <w:tc>
          <w:tcPr>
            <w:tcW w:w="6640" w:type="dxa"/>
            <w:tcBorders>
              <w:top w:val="nil"/>
              <w:left w:val="single" w:sz="8" w:space="0" w:color="auto"/>
              <w:bottom w:val="single" w:sz="8" w:space="0" w:color="auto"/>
              <w:right w:val="single" w:sz="8" w:space="0" w:color="auto"/>
            </w:tcBorders>
            <w:vAlign w:val="center"/>
            <w:hideMark/>
          </w:tcPr>
          <w:p w14:paraId="150A2FE0" w14:textId="77777777" w:rsidR="000449FD" w:rsidRPr="00F414E2" w:rsidRDefault="000449FD" w:rsidP="000449FD">
            <w:pPr>
              <w:rPr>
                <w:rFonts w:cs="Arial"/>
                <w:b/>
                <w:bCs/>
                <w:color w:val="000000"/>
                <w:lang w:val="es-HN" w:eastAsia="es-HN"/>
              </w:rPr>
            </w:pPr>
            <w:r w:rsidRPr="00F414E2">
              <w:rPr>
                <w:rFonts w:cs="Arial"/>
                <w:b/>
                <w:bCs/>
                <w:color w:val="000000"/>
                <w:lang w:val="es-HN" w:eastAsia="es-HN"/>
              </w:rPr>
              <w:t xml:space="preserve">Total </w:t>
            </w:r>
          </w:p>
        </w:tc>
        <w:tc>
          <w:tcPr>
            <w:tcW w:w="1240" w:type="dxa"/>
            <w:tcBorders>
              <w:top w:val="nil"/>
              <w:left w:val="nil"/>
              <w:bottom w:val="single" w:sz="8" w:space="0" w:color="auto"/>
              <w:right w:val="single" w:sz="8" w:space="0" w:color="auto"/>
            </w:tcBorders>
            <w:shd w:val="clear" w:color="000000" w:fill="FFFFFF"/>
            <w:vAlign w:val="center"/>
            <w:hideMark/>
          </w:tcPr>
          <w:p w14:paraId="42DB6CD5" w14:textId="77777777" w:rsidR="000449FD" w:rsidRPr="00F414E2" w:rsidRDefault="000449FD" w:rsidP="000449FD">
            <w:pPr>
              <w:jc w:val="center"/>
              <w:rPr>
                <w:rFonts w:cs="Arial"/>
                <w:b/>
                <w:bCs/>
                <w:color w:val="000000"/>
                <w:lang w:val="es-HN" w:eastAsia="es-HN"/>
              </w:rPr>
            </w:pPr>
            <w:r w:rsidRPr="00F414E2">
              <w:rPr>
                <w:rFonts w:cs="Arial"/>
                <w:b/>
                <w:bCs/>
                <w:color w:val="000000"/>
                <w:lang w:val="es-HN" w:eastAsia="es-HN"/>
              </w:rPr>
              <w:t>100</w:t>
            </w:r>
          </w:p>
        </w:tc>
        <w:tc>
          <w:tcPr>
            <w:tcW w:w="1240" w:type="dxa"/>
            <w:tcBorders>
              <w:top w:val="nil"/>
              <w:left w:val="nil"/>
              <w:bottom w:val="single" w:sz="8" w:space="0" w:color="auto"/>
              <w:right w:val="single" w:sz="8" w:space="0" w:color="auto"/>
            </w:tcBorders>
            <w:vAlign w:val="center"/>
            <w:hideMark/>
          </w:tcPr>
          <w:p w14:paraId="76EAF3A7" w14:textId="77777777" w:rsidR="000449FD" w:rsidRPr="00F414E2" w:rsidRDefault="000449FD" w:rsidP="000449FD">
            <w:pPr>
              <w:jc w:val="center"/>
              <w:rPr>
                <w:rFonts w:cs="Arial"/>
                <w:color w:val="000000"/>
                <w:lang w:val="es-HN" w:eastAsia="es-HN"/>
              </w:rPr>
            </w:pPr>
            <w:r w:rsidRPr="00F414E2">
              <w:rPr>
                <w:rFonts w:cs="Arial"/>
                <w:color w:val="000000"/>
                <w:lang w:val="es-HN" w:eastAsia="es-HN"/>
              </w:rPr>
              <w:t> </w:t>
            </w:r>
          </w:p>
        </w:tc>
      </w:tr>
    </w:tbl>
    <w:p w14:paraId="44A5D9D2" w14:textId="77777777" w:rsidR="00E92B0C" w:rsidRPr="00F414E2" w:rsidRDefault="00E92B0C" w:rsidP="00F515BD">
      <w:pPr>
        <w:pStyle w:val="Prrafodelista"/>
        <w:ind w:left="0"/>
        <w:jc w:val="both"/>
        <w:rPr>
          <w:rFonts w:cs="Arial"/>
          <w:lang w:val="es-HN"/>
        </w:rPr>
      </w:pPr>
    </w:p>
    <w:p w14:paraId="35F757DE" w14:textId="77777777" w:rsidR="00605BA7" w:rsidRPr="00F414E2" w:rsidRDefault="00605BA7">
      <w:pPr>
        <w:tabs>
          <w:tab w:val="right" w:pos="8640"/>
        </w:tabs>
        <w:ind w:left="466"/>
        <w:rPr>
          <w:rFonts w:cs="Arial"/>
          <w:b/>
          <w:i/>
          <w:lang w:val="en-GB"/>
        </w:rPr>
      </w:pPr>
    </w:p>
    <w:p w14:paraId="52EE8986" w14:textId="0AB46039" w:rsidR="00BA5BAE" w:rsidRPr="00F414E2" w:rsidRDefault="00667128" w:rsidP="006F5F1D">
      <w:pPr>
        <w:pStyle w:val="BankNormal"/>
        <w:numPr>
          <w:ilvl w:val="0"/>
          <w:numId w:val="3"/>
        </w:numPr>
        <w:spacing w:after="200" w:line="288" w:lineRule="auto"/>
        <w:ind w:left="360"/>
        <w:jc w:val="both"/>
        <w:rPr>
          <w:rFonts w:cs="Arial"/>
          <w:szCs w:val="24"/>
          <w:lang w:val="es-ES"/>
        </w:rPr>
      </w:pPr>
      <w:r w:rsidRPr="00F414E2">
        <w:rPr>
          <w:rFonts w:cs="Arial"/>
          <w:lang w:val="es-ES"/>
        </w:rPr>
        <w:t xml:space="preserve">En esta etapa se rechazarán las propuestas que no se ajusten a los aspectos importantes de la solicitud de propuestas, especialmente al mandato, o que no alcancen la puntuación técnica mínima indicada de </w:t>
      </w:r>
      <w:r w:rsidR="00CB37DA" w:rsidRPr="00F414E2">
        <w:rPr>
          <w:rFonts w:cs="Arial"/>
          <w:lang w:val="es-ES"/>
        </w:rPr>
        <w:t>70</w:t>
      </w:r>
      <w:r w:rsidRPr="00F414E2">
        <w:rPr>
          <w:rFonts w:cs="Arial"/>
          <w:lang w:val="es-ES"/>
        </w:rPr>
        <w:t xml:space="preserve"> puntos.</w:t>
      </w:r>
    </w:p>
    <w:p w14:paraId="241ECBA6" w14:textId="77777777" w:rsidR="00BA5BAE" w:rsidRPr="00F414E2" w:rsidRDefault="00667128" w:rsidP="006F5F1D">
      <w:pPr>
        <w:pStyle w:val="BankNormal"/>
        <w:numPr>
          <w:ilvl w:val="0"/>
          <w:numId w:val="3"/>
        </w:numPr>
        <w:spacing w:after="200" w:line="288" w:lineRule="auto"/>
        <w:ind w:left="360"/>
        <w:jc w:val="both"/>
        <w:rPr>
          <w:rFonts w:cs="Arial"/>
          <w:szCs w:val="24"/>
          <w:lang w:val="es-ES"/>
        </w:rPr>
      </w:pPr>
      <w:r w:rsidRPr="00F414E2">
        <w:rPr>
          <w:rFonts w:cs="Arial"/>
          <w:lang w:val="es-ES"/>
        </w:rPr>
        <w:t>Una vez concluida la evaluación técnica, el cliente comunicará a los consultores que han presentado propuestas las puntuaciones técnicas que estas han obtenido, y notificará por escrito a los consultores cuyas propuestas no alcanzaron la puntuación mínima o no se consideraron idóneas para la solicitud y el mandato que sus propuestas financieras les serán devueltas sin abrir una vez culminado el proceso de selección. Simultáneamente, el cliente notificará por escrito a los consultores que han alcanzado la puntuación mínima la fecha, la hora y el lugar en que se realizará la apertura de las propuestas financieras. La fecha de apertura dará a los consultores tiempo suficiente para tomar las medidas necesarias a fin de asistir al acto, aunque la asistencia de los consultores a la apertura de propuestas financieras es opcional.</w:t>
      </w:r>
    </w:p>
    <w:p w14:paraId="4C775D58" w14:textId="13FC5F29" w:rsidR="00BA5BAE" w:rsidRPr="00F414E2" w:rsidRDefault="00667128" w:rsidP="006F5F1D">
      <w:pPr>
        <w:pStyle w:val="BankNormal"/>
        <w:numPr>
          <w:ilvl w:val="0"/>
          <w:numId w:val="3"/>
        </w:numPr>
        <w:spacing w:after="200" w:line="288" w:lineRule="auto"/>
        <w:ind w:left="360"/>
        <w:jc w:val="both"/>
        <w:rPr>
          <w:rFonts w:cs="Arial"/>
          <w:szCs w:val="24"/>
          <w:lang w:val="es-ES"/>
        </w:rPr>
      </w:pPr>
      <w:r w:rsidRPr="00F414E2">
        <w:rPr>
          <w:rFonts w:cs="Arial"/>
          <w:lang w:val="es-ES"/>
        </w:rPr>
        <w:lastRenderedPageBreak/>
        <w:t>Las propuestas financieras</w:t>
      </w:r>
      <w:r w:rsidR="007D1EF2" w:rsidRPr="00F414E2">
        <w:rPr>
          <w:rFonts w:cs="Arial"/>
          <w:lang w:val="es-ES"/>
        </w:rPr>
        <w:t xml:space="preserve"> deberán presentarse en moneda lempira y</w:t>
      </w:r>
      <w:r w:rsidRPr="00F414E2">
        <w:rPr>
          <w:rFonts w:cs="Arial"/>
          <w:lang w:val="es-ES"/>
        </w:rPr>
        <w:t xml:space="preserve"> se abrirán en acto público en presencia de los representantes de los consultores que decidan asistir. Se leerán en voz alta los nombres de los consultores y las puntuaciones técnicas asignadas a cada uno. A continuación, se inspeccionarán las propuestas financieras de los consultores que obtuvieron la puntuación mínima para verificar que hayan permanecido cerradas. Posteriormente se abrirán las propuestas y los precios totales se leerán en voz alta y se registrarán. Se enviará una copia del registro a todos los consultores y al FIDA (en caso de examen previo).</w:t>
      </w:r>
    </w:p>
    <w:p w14:paraId="1A44E219" w14:textId="77777777" w:rsidR="00BA5BAE" w:rsidRPr="00F414E2" w:rsidRDefault="00667128" w:rsidP="006F5F1D">
      <w:pPr>
        <w:pStyle w:val="BankNormal"/>
        <w:numPr>
          <w:ilvl w:val="0"/>
          <w:numId w:val="3"/>
        </w:numPr>
        <w:spacing w:after="0" w:line="288" w:lineRule="auto"/>
        <w:ind w:left="360"/>
        <w:jc w:val="both"/>
        <w:rPr>
          <w:rFonts w:cs="Arial"/>
          <w:szCs w:val="24"/>
          <w:lang w:val="es-ES"/>
        </w:rPr>
      </w:pPr>
      <w:r w:rsidRPr="00F414E2">
        <w:rPr>
          <w:rFonts w:cs="Arial"/>
          <w:lang w:val="es-ES"/>
        </w:rPr>
        <w:t>La evaluación financiera se basará en los formularios financieros adjuntos en la sección IV.</w:t>
      </w:r>
    </w:p>
    <w:p w14:paraId="5FA2867D" w14:textId="77777777" w:rsidR="00BA5BAE" w:rsidRPr="00F414E2" w:rsidRDefault="00BA5BAE">
      <w:pPr>
        <w:pStyle w:val="BankNormal"/>
        <w:spacing w:after="0" w:line="288" w:lineRule="auto"/>
        <w:rPr>
          <w:rFonts w:cs="Arial"/>
          <w:szCs w:val="24"/>
          <w:lang w:val="es-ES"/>
        </w:rPr>
      </w:pPr>
    </w:p>
    <w:p w14:paraId="790E4618" w14:textId="77777777" w:rsidR="00BA5BAE" w:rsidRPr="00F414E2" w:rsidRDefault="00667128" w:rsidP="006F5F1D">
      <w:pPr>
        <w:pStyle w:val="BankNormal"/>
        <w:numPr>
          <w:ilvl w:val="0"/>
          <w:numId w:val="3"/>
        </w:numPr>
        <w:spacing w:after="0" w:line="288" w:lineRule="auto"/>
        <w:ind w:left="360"/>
        <w:rPr>
          <w:rFonts w:cs="Arial"/>
          <w:szCs w:val="24"/>
          <w:lang w:val="es-ES"/>
        </w:rPr>
      </w:pPr>
      <w:r w:rsidRPr="00F414E2">
        <w:rPr>
          <w:rFonts w:cs="Arial"/>
          <w:lang w:val="es-ES"/>
        </w:rPr>
        <w:t xml:space="preserve">Evaluación técnica y financiera combinada: </w:t>
      </w:r>
    </w:p>
    <w:p w14:paraId="33A3FB02" w14:textId="77777777" w:rsidR="00BA5BAE" w:rsidRPr="00F414E2" w:rsidRDefault="00BA5BAE">
      <w:pPr>
        <w:pStyle w:val="BankNormal"/>
        <w:spacing w:after="0" w:line="288" w:lineRule="auto"/>
        <w:rPr>
          <w:rFonts w:cs="Arial"/>
          <w:szCs w:val="24"/>
          <w:lang w:val="es-ES"/>
        </w:rPr>
      </w:pPr>
    </w:p>
    <w:p w14:paraId="09590D96" w14:textId="77777777" w:rsidR="00E33BA1" w:rsidRPr="00F414E2" w:rsidRDefault="00667128" w:rsidP="00E33BA1">
      <w:pPr>
        <w:pStyle w:val="BankNormal"/>
        <w:spacing w:after="0" w:line="288" w:lineRule="auto"/>
        <w:ind w:left="360"/>
        <w:jc w:val="both"/>
        <w:rPr>
          <w:rFonts w:cs="Arial"/>
          <w:lang w:val="es-ES"/>
        </w:rPr>
      </w:pPr>
      <w:r w:rsidRPr="00F414E2">
        <w:rPr>
          <w:rFonts w:cs="Arial"/>
          <w:lang w:val="es-ES"/>
        </w:rPr>
        <w:t>La puntuación total se calcula ponderando las puntuaciones técnica y financiera y sumándolas como se explica a continuación.</w:t>
      </w:r>
      <w:r w:rsidR="00E33BA1" w:rsidRPr="00F414E2">
        <w:rPr>
          <w:rFonts w:cs="Arial"/>
          <w:lang w:val="es-ES"/>
        </w:rPr>
        <w:t xml:space="preserve"> </w:t>
      </w:r>
    </w:p>
    <w:p w14:paraId="7A1713A6" w14:textId="77777777" w:rsidR="00E33BA1" w:rsidRPr="00F414E2" w:rsidRDefault="00E33BA1" w:rsidP="00E33BA1">
      <w:pPr>
        <w:pStyle w:val="BankNormal"/>
        <w:spacing w:after="0" w:line="288" w:lineRule="auto"/>
        <w:ind w:left="360"/>
        <w:jc w:val="both"/>
        <w:rPr>
          <w:rFonts w:cs="Arial"/>
          <w:lang w:val="es-ES"/>
        </w:rPr>
      </w:pPr>
    </w:p>
    <w:p w14:paraId="4312738E" w14:textId="386AF3C8" w:rsidR="00BA5BAE" w:rsidRPr="00F414E2" w:rsidRDefault="00667128" w:rsidP="00E33BA1">
      <w:pPr>
        <w:pStyle w:val="BankNormal"/>
        <w:spacing w:after="0" w:line="288" w:lineRule="auto"/>
        <w:ind w:left="360"/>
        <w:jc w:val="both"/>
        <w:rPr>
          <w:rFonts w:cs="Arial"/>
          <w:szCs w:val="24"/>
          <w:lang w:val="es-ES"/>
        </w:rPr>
      </w:pPr>
      <w:r w:rsidRPr="00F414E2">
        <w:rPr>
          <w:rFonts w:cs="Arial"/>
          <w:lang w:val="es-ES"/>
        </w:rPr>
        <w:t>La propuesta financiera más baja (Fm) obtendrá la puntuación financiera máxima (</w:t>
      </w:r>
      <w:proofErr w:type="spellStart"/>
      <w:r w:rsidRPr="00F414E2">
        <w:rPr>
          <w:rFonts w:cs="Arial"/>
          <w:lang w:val="es-ES"/>
        </w:rPr>
        <w:t>Sf</w:t>
      </w:r>
      <w:proofErr w:type="spellEnd"/>
      <w:r w:rsidRPr="00F414E2">
        <w:rPr>
          <w:rFonts w:cs="Arial"/>
          <w:lang w:val="es-ES"/>
        </w:rPr>
        <w:t>) de 100 puntos. Las puntuaciones (</w:t>
      </w:r>
      <w:proofErr w:type="spellStart"/>
      <w:r w:rsidRPr="00F414E2">
        <w:rPr>
          <w:rFonts w:cs="Arial"/>
          <w:lang w:val="es-ES"/>
        </w:rPr>
        <w:t>Sf</w:t>
      </w:r>
      <w:proofErr w:type="spellEnd"/>
      <w:r w:rsidRPr="00F414E2">
        <w:rPr>
          <w:rFonts w:cs="Arial"/>
          <w:lang w:val="es-ES"/>
        </w:rPr>
        <w:t xml:space="preserve">) de las demás propuestas financieras se calcularán del siguiente modo: </w:t>
      </w:r>
      <w:proofErr w:type="spellStart"/>
      <w:r w:rsidRPr="00F414E2">
        <w:rPr>
          <w:rFonts w:cs="Arial"/>
          <w:lang w:val="es-ES"/>
        </w:rPr>
        <w:t>Sf</w:t>
      </w:r>
      <w:proofErr w:type="spellEnd"/>
      <w:r w:rsidRPr="00F414E2">
        <w:rPr>
          <w:rFonts w:cs="Arial"/>
          <w:lang w:val="es-ES"/>
        </w:rPr>
        <w:t xml:space="preserve"> = 100x Fm/F, donde “</w:t>
      </w:r>
      <w:proofErr w:type="spellStart"/>
      <w:r w:rsidRPr="00F414E2">
        <w:rPr>
          <w:rFonts w:cs="Arial"/>
          <w:lang w:val="es-ES"/>
        </w:rPr>
        <w:t>Sf</w:t>
      </w:r>
      <w:proofErr w:type="spellEnd"/>
      <w:r w:rsidRPr="00F414E2">
        <w:rPr>
          <w:rFonts w:cs="Arial"/>
          <w:lang w:val="es-ES"/>
        </w:rPr>
        <w:t>” es la puntuación financiera, “Fm” es el precio más bajo, y “F” es el precio de la propuesta que se está considerando.</w:t>
      </w:r>
    </w:p>
    <w:p w14:paraId="35E7EDF8" w14:textId="77777777" w:rsidR="00BA5BAE" w:rsidRPr="00F414E2" w:rsidRDefault="00BA5BAE">
      <w:pPr>
        <w:pStyle w:val="BankNormal"/>
        <w:tabs>
          <w:tab w:val="right" w:pos="7218"/>
        </w:tabs>
        <w:spacing w:after="0"/>
        <w:ind w:left="360"/>
        <w:rPr>
          <w:rFonts w:cs="Arial"/>
          <w:b/>
          <w:bCs/>
          <w:szCs w:val="24"/>
          <w:lang w:val="es-ES"/>
        </w:rPr>
      </w:pPr>
    </w:p>
    <w:p w14:paraId="71859D11" w14:textId="77777777" w:rsidR="00404FA3" w:rsidRPr="00F414E2" w:rsidRDefault="00667128" w:rsidP="00832025">
      <w:pPr>
        <w:pStyle w:val="BankNormal"/>
        <w:spacing w:after="0" w:line="288" w:lineRule="auto"/>
        <w:ind w:left="360"/>
        <w:jc w:val="both"/>
        <w:rPr>
          <w:rFonts w:cs="Arial"/>
          <w:lang w:val="es-ES"/>
        </w:rPr>
      </w:pPr>
      <w:r w:rsidRPr="00F414E2">
        <w:rPr>
          <w:rFonts w:cs="Arial"/>
          <w:lang w:val="es-ES"/>
        </w:rPr>
        <w:t>Las propuestas se ordenarán según las puntuaciones técnica (</w:t>
      </w:r>
      <w:proofErr w:type="spellStart"/>
      <w:r w:rsidRPr="00F414E2">
        <w:rPr>
          <w:rFonts w:cs="Arial"/>
          <w:lang w:val="es-ES"/>
        </w:rPr>
        <w:t>St</w:t>
      </w:r>
      <w:proofErr w:type="spellEnd"/>
      <w:r w:rsidRPr="00F414E2">
        <w:rPr>
          <w:rFonts w:cs="Arial"/>
          <w:lang w:val="es-ES"/>
        </w:rPr>
        <w:t>) y financiera (</w:t>
      </w:r>
      <w:proofErr w:type="spellStart"/>
      <w:r w:rsidRPr="00F414E2">
        <w:rPr>
          <w:rFonts w:cs="Arial"/>
          <w:lang w:val="es-ES"/>
        </w:rPr>
        <w:t>Sf</w:t>
      </w:r>
      <w:proofErr w:type="spellEnd"/>
      <w:r w:rsidRPr="00F414E2">
        <w:rPr>
          <w:rFonts w:cs="Arial"/>
          <w:lang w:val="es-ES"/>
        </w:rPr>
        <w:t xml:space="preserve">) combinadas utilizando las ponderaciones (T = la ponderación correspondiente a la propuesta técnica; P = la ponderación correspondiente a la propuesta financiera; T + P = 100); T = 70 y P = 30. S = </w:t>
      </w:r>
      <w:proofErr w:type="spellStart"/>
      <w:r w:rsidRPr="00F414E2">
        <w:rPr>
          <w:rFonts w:cs="Arial"/>
          <w:lang w:val="es-ES"/>
        </w:rPr>
        <w:t>St</w:t>
      </w:r>
      <w:proofErr w:type="spellEnd"/>
      <w:r w:rsidRPr="00F414E2">
        <w:rPr>
          <w:rFonts w:cs="Arial"/>
          <w:lang w:val="es-ES"/>
        </w:rPr>
        <w:t xml:space="preserve"> x T% + </w:t>
      </w:r>
      <w:proofErr w:type="spellStart"/>
      <w:r w:rsidRPr="00F414E2">
        <w:rPr>
          <w:rFonts w:cs="Arial"/>
          <w:lang w:val="es-ES"/>
        </w:rPr>
        <w:t>Sf</w:t>
      </w:r>
      <w:proofErr w:type="spellEnd"/>
      <w:r w:rsidRPr="00F414E2">
        <w:rPr>
          <w:rFonts w:cs="Arial"/>
          <w:lang w:val="es-ES"/>
        </w:rPr>
        <w:t xml:space="preserve"> x P%.</w:t>
      </w:r>
    </w:p>
    <w:p w14:paraId="3AB04A09" w14:textId="77777777" w:rsidR="00C64A2B" w:rsidRPr="00F414E2" w:rsidRDefault="00C64A2B" w:rsidP="00832025">
      <w:pPr>
        <w:pStyle w:val="BankNormal"/>
        <w:spacing w:after="0" w:line="288" w:lineRule="auto"/>
        <w:ind w:left="360"/>
        <w:jc w:val="both"/>
        <w:rPr>
          <w:rFonts w:cs="Arial"/>
          <w:lang w:val="es-ES"/>
        </w:rPr>
      </w:pPr>
    </w:p>
    <w:p w14:paraId="1DA125B4" w14:textId="7A2A0FE2" w:rsidR="00BA5BAE" w:rsidRPr="00F414E2" w:rsidRDefault="00667128" w:rsidP="00832025">
      <w:pPr>
        <w:pStyle w:val="BankNormal"/>
        <w:spacing w:after="0" w:line="288" w:lineRule="auto"/>
        <w:ind w:left="360"/>
        <w:jc w:val="both"/>
        <w:rPr>
          <w:rFonts w:cs="Arial"/>
          <w:sz w:val="22"/>
          <w:szCs w:val="22"/>
          <w:lang w:val="es-ES"/>
        </w:rPr>
      </w:pPr>
      <w:r w:rsidRPr="00F414E2">
        <w:rPr>
          <w:rFonts w:cs="Arial"/>
          <w:lang w:val="es-ES"/>
        </w:rPr>
        <w:t>La empresa que obtenga la mayor puntuación técnica y financiera combinada será invitada a las negociaciones.</w:t>
      </w:r>
    </w:p>
    <w:p w14:paraId="4A301F5D" w14:textId="77777777" w:rsidR="00BA5BAE" w:rsidRPr="00F414E2" w:rsidRDefault="00BA5BAE">
      <w:pPr>
        <w:pStyle w:val="BankNormal"/>
        <w:spacing w:after="0" w:line="288" w:lineRule="auto"/>
        <w:ind w:left="360"/>
        <w:rPr>
          <w:rFonts w:cs="Arial"/>
          <w:sz w:val="22"/>
          <w:szCs w:val="22"/>
          <w:lang w:val="es-ES"/>
        </w:rPr>
      </w:pPr>
    </w:p>
    <w:p w14:paraId="5AF0D0FF" w14:textId="77777777" w:rsidR="00BA5BAE" w:rsidRPr="00F414E2" w:rsidRDefault="00667128" w:rsidP="006F5F1D">
      <w:pPr>
        <w:pStyle w:val="BankNormal"/>
        <w:numPr>
          <w:ilvl w:val="0"/>
          <w:numId w:val="3"/>
        </w:numPr>
        <w:spacing w:line="288" w:lineRule="auto"/>
        <w:ind w:left="426" w:hanging="426"/>
        <w:jc w:val="both"/>
        <w:rPr>
          <w:rFonts w:cs="Arial"/>
          <w:szCs w:val="24"/>
          <w:lang w:val="es-ES"/>
        </w:rPr>
      </w:pPr>
      <w:bookmarkStart w:id="3" w:name="_Toc21982931"/>
      <w:r w:rsidRPr="00F414E2">
        <w:rPr>
          <w:rFonts w:cs="Arial"/>
          <w:lang w:val="es-ES"/>
        </w:rPr>
        <w:t>Notificación de intención de adjudicación: una vez que se haya finalizado el informe de evaluación y se hayan obtenido todas las aprobaciones necesarias con arreglo al Manual sobre la adquisición de bienes y la contratación de obras y servicios del FIDA, el cliente enviará la notificación de intención de adjudicación al consultor seleccionado. En dicha notificación se indicará que el cliente emitirá una notificación de adjudicación formal y un borrador del contrato una vez finalizado el período para la presentación de objeciones a los resultados de la licitación y la resolución de las objeciones que se hayan presentado. La entrega de la notificación de intención de adjudicación no constituirá la formación de un contrato entre el cliente y el consultor seleccionado, y no generará derechos de carácter objetivo o subjetivo.</w:t>
      </w:r>
      <w:bookmarkEnd w:id="3"/>
    </w:p>
    <w:p w14:paraId="638EB395" w14:textId="77777777" w:rsidR="00BA5BAE" w:rsidRPr="00F414E2" w:rsidRDefault="00667128" w:rsidP="00C64A2B">
      <w:pPr>
        <w:pStyle w:val="BankNormal"/>
        <w:spacing w:line="288" w:lineRule="auto"/>
        <w:ind w:left="426"/>
        <w:jc w:val="both"/>
        <w:rPr>
          <w:rFonts w:cs="Arial"/>
          <w:szCs w:val="24"/>
          <w:lang w:val="es-ES"/>
        </w:rPr>
      </w:pPr>
      <w:r w:rsidRPr="00F414E2">
        <w:rPr>
          <w:rFonts w:cs="Arial"/>
          <w:lang w:val="es-ES"/>
        </w:rPr>
        <w:lastRenderedPageBreak/>
        <w:t>Simultáneamente a la notificación de intención de adjudicación, el cliente notificará también, por escrito, a todos los demás consultores de los resultados de la licitación. El cliente responderá prontamente por escrito a cualquier consultor no seleccionado que, tras recibir la notificación de los resultados, solicite información por escrito o presente una objeción a los resultados con arreglo al Manual sobre la adquisición de bienes y la contratación de obras y servicios del FIDA.</w:t>
      </w:r>
    </w:p>
    <w:p w14:paraId="748C3903" w14:textId="39A53DEE" w:rsidR="00BA5BAE" w:rsidRPr="00F414E2" w:rsidRDefault="00667128" w:rsidP="006F5F1D">
      <w:pPr>
        <w:pStyle w:val="BankNormal"/>
        <w:numPr>
          <w:ilvl w:val="0"/>
          <w:numId w:val="3"/>
        </w:numPr>
        <w:spacing w:line="288" w:lineRule="auto"/>
        <w:ind w:left="426" w:hanging="426"/>
        <w:rPr>
          <w:rFonts w:cs="Arial"/>
          <w:szCs w:val="24"/>
          <w:lang w:val="es-ES"/>
        </w:rPr>
      </w:pPr>
      <w:r w:rsidRPr="00F414E2">
        <w:rPr>
          <w:rFonts w:cs="Arial"/>
          <w:lang w:val="es-ES"/>
        </w:rPr>
        <w:t>Negociaciones:</w:t>
      </w:r>
      <w:r w:rsidR="00B14237" w:rsidRPr="00F414E2">
        <w:rPr>
          <w:rFonts w:cs="Arial"/>
          <w:lang w:val="es-ES"/>
        </w:rPr>
        <w:t xml:space="preserve"> se prevé que las negociaciones</w:t>
      </w:r>
      <w:r w:rsidRPr="00F414E2">
        <w:rPr>
          <w:rFonts w:cs="Arial"/>
          <w:lang w:val="es-ES"/>
        </w:rPr>
        <w:t xml:space="preserve"> se llevarán a cabo en la fecha y el lugar indicados a continuación:</w:t>
      </w:r>
      <w:bookmarkStart w:id="4" w:name="_Toc428437544"/>
      <w:bookmarkStart w:id="5" w:name="_Toc428443377"/>
      <w:bookmarkStart w:id="6" w:name="_Toc434935886"/>
      <w:bookmarkStart w:id="7" w:name="_Toc442272040"/>
      <w:bookmarkStart w:id="8" w:name="_Toc442272243"/>
      <w:bookmarkStart w:id="9" w:name="_Toc442272999"/>
      <w:bookmarkStart w:id="10" w:name="_Toc444844553"/>
      <w:bookmarkStart w:id="11" w:name="_Toc444851716"/>
      <w:bookmarkStart w:id="12" w:name="_Toc447549482"/>
    </w:p>
    <w:p w14:paraId="427418C8" w14:textId="2AA07F8A" w:rsidR="00BA5BAE" w:rsidRPr="00F414E2" w:rsidRDefault="00F414E2" w:rsidP="006F5F1D">
      <w:pPr>
        <w:pStyle w:val="BankNormal"/>
        <w:numPr>
          <w:ilvl w:val="1"/>
          <w:numId w:val="3"/>
        </w:numPr>
        <w:spacing w:line="288" w:lineRule="auto"/>
        <w:rPr>
          <w:rFonts w:cs="Arial"/>
          <w:szCs w:val="24"/>
          <w:lang w:val="es-ES"/>
        </w:rPr>
      </w:pPr>
      <w:r w:rsidRPr="00F414E2">
        <w:rPr>
          <w:rFonts w:cs="Arial"/>
          <w:lang w:val="es-ES"/>
        </w:rPr>
        <w:t>28</w:t>
      </w:r>
      <w:r w:rsidR="00057088" w:rsidRPr="00F414E2">
        <w:rPr>
          <w:rFonts w:cs="Arial"/>
          <w:lang w:val="es-ES"/>
        </w:rPr>
        <w:t xml:space="preserve"> </w:t>
      </w:r>
      <w:r w:rsidR="00D253C3" w:rsidRPr="00F414E2">
        <w:rPr>
          <w:rFonts w:cs="Arial"/>
          <w:lang w:val="es-ES"/>
        </w:rPr>
        <w:t xml:space="preserve">de </w:t>
      </w:r>
      <w:r w:rsidRPr="00F414E2">
        <w:rPr>
          <w:rFonts w:cs="Arial"/>
          <w:lang w:val="es-ES"/>
        </w:rPr>
        <w:t xml:space="preserve">diciembre </w:t>
      </w:r>
      <w:r w:rsidR="00D253C3" w:rsidRPr="00F414E2">
        <w:rPr>
          <w:rFonts w:cs="Arial"/>
          <w:lang w:val="es-ES"/>
        </w:rPr>
        <w:t>del 2026</w:t>
      </w:r>
    </w:p>
    <w:p w14:paraId="7AE791AF" w14:textId="552CAC6A" w:rsidR="00BA5BAE" w:rsidRPr="00F414E2" w:rsidRDefault="00197FBB" w:rsidP="006F5F1D">
      <w:pPr>
        <w:pStyle w:val="BankNormal"/>
        <w:numPr>
          <w:ilvl w:val="1"/>
          <w:numId w:val="3"/>
        </w:numPr>
        <w:spacing w:line="288" w:lineRule="auto"/>
        <w:rPr>
          <w:rFonts w:cs="Arial"/>
          <w:szCs w:val="24"/>
          <w:lang w:val="es-ES"/>
        </w:rPr>
      </w:pPr>
      <w:r w:rsidRPr="00F414E2">
        <w:rPr>
          <w:rFonts w:cs="Arial"/>
          <w:szCs w:val="24"/>
          <w:lang w:val="es-ES"/>
        </w:rPr>
        <w:t xml:space="preserve">Secretaria de Agricultura y Ganadería, </w:t>
      </w:r>
      <w:r w:rsidR="00057088" w:rsidRPr="00F414E2">
        <w:rPr>
          <w:rFonts w:eastAsia="Arial" w:cs="Arial"/>
          <w:iCs/>
          <w:lang w:val="es-ES"/>
        </w:rPr>
        <w:t>Unidad Administradora de Proyectos,</w:t>
      </w:r>
      <w:r w:rsidR="00057088" w:rsidRPr="00F414E2">
        <w:rPr>
          <w:rFonts w:cs="Arial"/>
          <w:szCs w:val="24"/>
          <w:lang w:val="es-ES"/>
        </w:rPr>
        <w:t xml:space="preserve"> </w:t>
      </w:r>
      <w:r w:rsidRPr="00F414E2">
        <w:rPr>
          <w:rFonts w:cs="Arial"/>
          <w:szCs w:val="24"/>
          <w:lang w:val="es-ES"/>
        </w:rPr>
        <w:t xml:space="preserve">Boulevard </w:t>
      </w:r>
      <w:r w:rsidR="003932C7" w:rsidRPr="00F414E2">
        <w:rPr>
          <w:rFonts w:cs="Arial"/>
          <w:szCs w:val="24"/>
          <w:lang w:val="es-ES"/>
        </w:rPr>
        <w:t xml:space="preserve">Morazán centro comercial los castaños 5to piso. </w:t>
      </w:r>
      <w:r w:rsidR="00057088" w:rsidRPr="00F414E2">
        <w:rPr>
          <w:rFonts w:cs="Arial"/>
          <w:szCs w:val="24"/>
          <w:lang w:val="es-ES"/>
        </w:rPr>
        <w:t>Tegucigalpa. Honduras.</w:t>
      </w:r>
    </w:p>
    <w:p w14:paraId="20CCEF65" w14:textId="77777777" w:rsidR="00BA5BAE" w:rsidRPr="00F414E2" w:rsidRDefault="00667128" w:rsidP="00083999">
      <w:pPr>
        <w:pStyle w:val="BankNormal"/>
        <w:spacing w:line="288" w:lineRule="auto"/>
        <w:ind w:left="426"/>
        <w:jc w:val="both"/>
        <w:rPr>
          <w:rFonts w:cs="Arial"/>
          <w:szCs w:val="24"/>
          <w:lang w:val="es-ES"/>
        </w:rPr>
      </w:pPr>
      <w:r w:rsidRPr="00F414E2">
        <w:rPr>
          <w:rFonts w:cs="Arial"/>
          <w:lang w:val="es-ES"/>
        </w:rPr>
        <w:t>Se invitará al consultor por medio de una notificación de adjudicación, que estará sujeta al resultado de las negociaciones. Como prerrequisito para asistir a las negociaciones, el consultor deberá confirmar la disponibilidad de todo el personal profesional clave indicado en la propuesta técnica. De no confirmarse ese personal, el cliente podrá proceder a negociar con el consultor que le sigue en la selección. Los representantes que llevan a cabo las negociaciones en nombre del consultor deben estar autorizados por escrito para negociar y cerrar el contrato en representación del consultor.</w:t>
      </w:r>
      <w:bookmarkEnd w:id="4"/>
      <w:bookmarkEnd w:id="5"/>
      <w:bookmarkEnd w:id="6"/>
      <w:bookmarkEnd w:id="7"/>
      <w:bookmarkEnd w:id="8"/>
      <w:bookmarkEnd w:id="9"/>
      <w:bookmarkEnd w:id="10"/>
      <w:bookmarkEnd w:id="11"/>
      <w:bookmarkEnd w:id="12"/>
    </w:p>
    <w:p w14:paraId="7108C33D" w14:textId="2C5E1477" w:rsidR="00BA5BAE" w:rsidRPr="00F414E2" w:rsidRDefault="00667128" w:rsidP="006F5F1D">
      <w:pPr>
        <w:pStyle w:val="BankNormal"/>
        <w:numPr>
          <w:ilvl w:val="0"/>
          <w:numId w:val="3"/>
        </w:numPr>
        <w:spacing w:line="288" w:lineRule="auto"/>
        <w:ind w:left="426" w:hanging="426"/>
        <w:jc w:val="both"/>
        <w:rPr>
          <w:rFonts w:cs="Arial"/>
          <w:szCs w:val="24"/>
          <w:lang w:val="es-ES"/>
        </w:rPr>
      </w:pPr>
      <w:r w:rsidRPr="00F414E2">
        <w:rPr>
          <w:rFonts w:cs="Arial"/>
          <w:lang w:val="es-ES"/>
        </w:rPr>
        <w:t xml:space="preserve">Se prevé que el consultor comience el encargo el </w:t>
      </w:r>
      <w:r w:rsidR="00F414E2" w:rsidRPr="00F414E2">
        <w:rPr>
          <w:rFonts w:cs="Arial"/>
          <w:lang w:val="es-ES"/>
        </w:rPr>
        <w:t>23 de enero del 2027</w:t>
      </w:r>
      <w:r w:rsidRPr="00F414E2">
        <w:rPr>
          <w:rFonts w:cs="Arial"/>
          <w:color w:val="FF0000"/>
          <w:lang w:val="es-ES"/>
        </w:rPr>
        <w:t xml:space="preserve"> </w:t>
      </w:r>
      <w:r w:rsidRPr="00F414E2">
        <w:rPr>
          <w:rFonts w:cs="Arial"/>
          <w:lang w:val="es-ES"/>
        </w:rPr>
        <w:t>en la siguiente dirección:</w:t>
      </w:r>
    </w:p>
    <w:p w14:paraId="7836FB49" w14:textId="4E62ABFA" w:rsidR="00BA5BAE" w:rsidRPr="00F414E2" w:rsidRDefault="00414A50">
      <w:pPr>
        <w:spacing w:line="288" w:lineRule="auto"/>
        <w:ind w:left="426"/>
        <w:rPr>
          <w:rFonts w:cs="Arial"/>
          <w:noProof/>
          <w:lang w:val="es-ES"/>
        </w:rPr>
      </w:pPr>
      <w:r w:rsidRPr="00F414E2">
        <w:rPr>
          <w:rFonts w:cs="Arial"/>
          <w:lang w:val="es-ES"/>
        </w:rPr>
        <w:t>PROINORTE sede Tocoa, Colón</w:t>
      </w:r>
      <w:r w:rsidR="00D13BB2" w:rsidRPr="00F414E2">
        <w:rPr>
          <w:rFonts w:cs="Arial"/>
          <w:lang w:val="es-ES"/>
        </w:rPr>
        <w:t>.</w:t>
      </w:r>
      <w:r w:rsidRPr="00F414E2">
        <w:rPr>
          <w:rFonts w:cs="Arial"/>
          <w:lang w:val="es-ES"/>
        </w:rPr>
        <w:t xml:space="preserve"> </w:t>
      </w:r>
    </w:p>
    <w:p w14:paraId="705310BC" w14:textId="77777777" w:rsidR="00BA5BAE" w:rsidRPr="00F414E2" w:rsidRDefault="00BA5BAE">
      <w:pPr>
        <w:tabs>
          <w:tab w:val="right" w:pos="7218"/>
        </w:tabs>
        <w:ind w:left="466"/>
        <w:rPr>
          <w:rFonts w:cs="Arial"/>
          <w:i/>
          <w:color w:val="FF0000"/>
          <w:lang w:val="es-ES"/>
        </w:rPr>
        <w:sectPr w:rsidR="00BA5BAE" w:rsidRPr="00F414E2" w:rsidSect="00E013F5">
          <w:footerReference w:type="default" r:id="rId21"/>
          <w:footerReference w:type="first" r:id="rId22"/>
          <w:pgSz w:w="11907" w:h="16840" w:code="9"/>
          <w:pgMar w:top="2127" w:right="964" w:bottom="1440" w:left="1015" w:header="709" w:footer="709" w:gutter="0"/>
          <w:cols w:space="708"/>
          <w:titlePg/>
          <w:docGrid w:linePitch="360"/>
        </w:sectPr>
      </w:pPr>
    </w:p>
    <w:p w14:paraId="3DB5E7D2" w14:textId="77777777" w:rsidR="00BA5BAE" w:rsidRPr="00F414E2" w:rsidRDefault="00667128">
      <w:pPr>
        <w:spacing w:before="120"/>
        <w:jc w:val="center"/>
        <w:rPr>
          <w:rFonts w:cs="Arial"/>
          <w:b/>
          <w:bCs/>
          <w:sz w:val="32"/>
          <w:szCs w:val="32"/>
          <w:lang w:val="es-ES"/>
        </w:rPr>
      </w:pPr>
      <w:bookmarkStart w:id="13" w:name="_Toc70407734"/>
      <w:r w:rsidRPr="00F414E2">
        <w:rPr>
          <w:rFonts w:cs="Arial"/>
          <w:b/>
          <w:bCs/>
          <w:sz w:val="32"/>
          <w:szCs w:val="32"/>
          <w:lang w:val="es-ES"/>
        </w:rPr>
        <w:lastRenderedPageBreak/>
        <w:t>Sección III.</w:t>
      </w:r>
      <w:r w:rsidRPr="00F414E2">
        <w:rPr>
          <w:rFonts w:cs="Arial"/>
          <w:sz w:val="32"/>
          <w:szCs w:val="32"/>
          <w:lang w:val="es-ES"/>
        </w:rPr>
        <w:t xml:space="preserve"> </w:t>
      </w:r>
      <w:r w:rsidRPr="00F414E2">
        <w:rPr>
          <w:rFonts w:cs="Arial"/>
          <w:b/>
          <w:bCs/>
          <w:sz w:val="32"/>
          <w:szCs w:val="32"/>
          <w:lang w:val="es-ES"/>
        </w:rPr>
        <w:t>Propuesta técnica - Formularios normalizados</w:t>
      </w:r>
      <w:bookmarkEnd w:id="13"/>
    </w:p>
    <w:p w14:paraId="068B2FF2" w14:textId="77777777" w:rsidR="00BA5BAE" w:rsidRPr="00F414E2" w:rsidRDefault="00BA5BAE">
      <w:pPr>
        <w:rPr>
          <w:rFonts w:cs="Arial"/>
          <w:lang w:val="es-ES"/>
        </w:rPr>
      </w:pPr>
    </w:p>
    <w:p w14:paraId="24BB036C" w14:textId="77777777" w:rsidR="00BA5BAE" w:rsidRPr="00F414E2" w:rsidRDefault="00667128">
      <w:pPr>
        <w:ind w:left="1080" w:hanging="1080"/>
        <w:rPr>
          <w:rFonts w:cs="Arial"/>
          <w:lang w:val="es-ES"/>
        </w:rPr>
      </w:pPr>
      <w:r w:rsidRPr="00F414E2">
        <w:rPr>
          <w:rFonts w:cs="Arial"/>
          <w:lang w:val="es-ES"/>
        </w:rPr>
        <w:t>TECH-1</w:t>
      </w:r>
      <w:r w:rsidRPr="00F414E2">
        <w:rPr>
          <w:rFonts w:cs="Arial"/>
          <w:lang w:val="es-ES"/>
        </w:rPr>
        <w:tab/>
        <w:t>Formulario de presentación de propuesta técnica</w:t>
      </w:r>
    </w:p>
    <w:p w14:paraId="357F1C07" w14:textId="77777777" w:rsidR="00BA5BAE" w:rsidRPr="00F414E2" w:rsidRDefault="00BA5BAE">
      <w:pPr>
        <w:ind w:left="540" w:hanging="540"/>
        <w:rPr>
          <w:rFonts w:cs="Arial"/>
          <w:lang w:val="es-ES"/>
        </w:rPr>
      </w:pPr>
    </w:p>
    <w:p w14:paraId="6863118E" w14:textId="77777777" w:rsidR="00BA5BAE" w:rsidRPr="00F414E2" w:rsidRDefault="00667128">
      <w:pPr>
        <w:ind w:left="1080" w:hanging="1080"/>
        <w:rPr>
          <w:rFonts w:cs="Arial"/>
          <w:b/>
          <w:bCs/>
          <w:lang w:val="es-ES"/>
        </w:rPr>
      </w:pPr>
      <w:r w:rsidRPr="00F414E2">
        <w:rPr>
          <w:rFonts w:cs="Arial"/>
          <w:lang w:val="es-ES"/>
        </w:rPr>
        <w:t>TECH-2</w:t>
      </w:r>
      <w:r w:rsidRPr="00F414E2">
        <w:rPr>
          <w:rFonts w:cs="Arial"/>
          <w:lang w:val="es-ES"/>
        </w:rPr>
        <w:tab/>
        <w:t xml:space="preserve">Organización y experiencia del consultor </w:t>
      </w:r>
    </w:p>
    <w:p w14:paraId="3BA56CB2" w14:textId="77777777" w:rsidR="00BA5BAE" w:rsidRPr="00F414E2" w:rsidRDefault="00BA5BAE">
      <w:pPr>
        <w:ind w:left="540" w:hanging="540"/>
        <w:rPr>
          <w:rFonts w:cs="Arial"/>
          <w:lang w:val="es-ES"/>
        </w:rPr>
      </w:pPr>
    </w:p>
    <w:p w14:paraId="5447C905" w14:textId="77777777" w:rsidR="00BA5BAE" w:rsidRPr="00F414E2" w:rsidRDefault="00667128">
      <w:pPr>
        <w:ind w:left="1080" w:hanging="1080"/>
        <w:rPr>
          <w:rFonts w:cs="Arial"/>
          <w:lang w:val="es-ES"/>
        </w:rPr>
      </w:pPr>
      <w:r w:rsidRPr="00F414E2">
        <w:rPr>
          <w:rFonts w:cs="Arial"/>
          <w:lang w:val="es-ES"/>
        </w:rPr>
        <w:t>TECH-3</w:t>
      </w:r>
      <w:r w:rsidRPr="00F414E2">
        <w:rPr>
          <w:rFonts w:cs="Arial"/>
          <w:lang w:val="es-ES"/>
        </w:rPr>
        <w:tab/>
        <w:t xml:space="preserve">Comentarios o sugerencias sobre el mandato y el personal y las instalaciones de contrapartida que aportará el cliente </w:t>
      </w:r>
    </w:p>
    <w:p w14:paraId="60F7B548" w14:textId="77777777" w:rsidR="00BA5BAE" w:rsidRPr="00F414E2" w:rsidRDefault="00BA5BAE">
      <w:pPr>
        <w:ind w:left="540" w:hanging="540"/>
        <w:rPr>
          <w:rFonts w:cs="Arial"/>
          <w:lang w:val="es-ES"/>
        </w:rPr>
      </w:pPr>
    </w:p>
    <w:p w14:paraId="19F27DA6" w14:textId="77777777" w:rsidR="00BA5BAE" w:rsidRPr="00F414E2" w:rsidRDefault="00667128">
      <w:pPr>
        <w:ind w:left="1080" w:hanging="1080"/>
        <w:rPr>
          <w:rFonts w:cs="Arial"/>
          <w:lang w:val="es-ES"/>
        </w:rPr>
      </w:pPr>
      <w:r w:rsidRPr="00F414E2">
        <w:rPr>
          <w:rFonts w:cs="Arial"/>
          <w:lang w:val="es-ES"/>
        </w:rPr>
        <w:t>TECH-4</w:t>
      </w:r>
      <w:r w:rsidRPr="00F414E2">
        <w:rPr>
          <w:rFonts w:cs="Arial"/>
          <w:lang w:val="es-ES"/>
        </w:rPr>
        <w:tab/>
        <w:t>Descripción del enfoque, la metodología y el plan de trabajo para llevar a cabo el encargo</w:t>
      </w:r>
    </w:p>
    <w:p w14:paraId="06CB11C4" w14:textId="77777777" w:rsidR="00BA5BAE" w:rsidRPr="00F414E2" w:rsidRDefault="00BA5BAE">
      <w:pPr>
        <w:ind w:left="540" w:hanging="540"/>
        <w:rPr>
          <w:rFonts w:cs="Arial"/>
          <w:lang w:val="es-ES"/>
        </w:rPr>
      </w:pPr>
    </w:p>
    <w:p w14:paraId="3775321E" w14:textId="77777777" w:rsidR="00BA5BAE" w:rsidRPr="00F414E2" w:rsidRDefault="00667128">
      <w:pPr>
        <w:ind w:left="1080" w:hanging="1080"/>
        <w:rPr>
          <w:rFonts w:cs="Arial"/>
          <w:lang w:val="es-ES"/>
        </w:rPr>
      </w:pPr>
      <w:r w:rsidRPr="00F414E2">
        <w:rPr>
          <w:rFonts w:cs="Arial"/>
          <w:lang w:val="es-ES"/>
        </w:rPr>
        <w:t>TECH-5</w:t>
      </w:r>
      <w:r w:rsidRPr="00F414E2">
        <w:rPr>
          <w:rFonts w:cs="Arial"/>
          <w:lang w:val="es-ES"/>
        </w:rPr>
        <w:tab/>
        <w:t>Composición del equipo y distribución de tareas</w:t>
      </w:r>
    </w:p>
    <w:p w14:paraId="26107F4B" w14:textId="77777777" w:rsidR="00BA5BAE" w:rsidRPr="00F414E2" w:rsidRDefault="00BA5BAE">
      <w:pPr>
        <w:ind w:left="540" w:hanging="540"/>
        <w:rPr>
          <w:rFonts w:cs="Arial"/>
          <w:lang w:val="es-ES"/>
        </w:rPr>
      </w:pPr>
    </w:p>
    <w:p w14:paraId="61F02447" w14:textId="77777777" w:rsidR="00BA5BAE" w:rsidRPr="00F414E2" w:rsidRDefault="00667128">
      <w:pPr>
        <w:ind w:left="1080" w:hanging="1080"/>
        <w:rPr>
          <w:rFonts w:cs="Arial"/>
          <w:lang w:val="es-ES"/>
        </w:rPr>
      </w:pPr>
      <w:r w:rsidRPr="00F414E2">
        <w:rPr>
          <w:rFonts w:cs="Arial"/>
          <w:lang w:val="es-ES"/>
        </w:rPr>
        <w:t>TECH-6</w:t>
      </w:r>
      <w:r w:rsidRPr="00F414E2">
        <w:rPr>
          <w:rFonts w:cs="Arial"/>
          <w:lang w:val="es-ES"/>
        </w:rPr>
        <w:tab/>
      </w:r>
      <w:proofErr w:type="spellStart"/>
      <w:r w:rsidRPr="00F414E2">
        <w:rPr>
          <w:rFonts w:cs="Arial"/>
          <w:i/>
          <w:iCs/>
          <w:lang w:val="es-ES"/>
        </w:rPr>
        <w:t>Curriculum</w:t>
      </w:r>
      <w:proofErr w:type="spellEnd"/>
      <w:r w:rsidRPr="00F414E2">
        <w:rPr>
          <w:rFonts w:cs="Arial"/>
          <w:i/>
          <w:iCs/>
          <w:lang w:val="es-ES"/>
        </w:rPr>
        <w:t xml:space="preserve"> vitae</w:t>
      </w:r>
      <w:r w:rsidRPr="00F414E2">
        <w:rPr>
          <w:rFonts w:cs="Arial"/>
          <w:lang w:val="es-ES"/>
        </w:rPr>
        <w:t xml:space="preserve"> (CV) del personal profesional propuesto</w:t>
      </w:r>
    </w:p>
    <w:p w14:paraId="54ACB54C" w14:textId="77777777" w:rsidR="00BA5BAE" w:rsidRPr="00F414E2" w:rsidRDefault="00BA5BAE">
      <w:pPr>
        <w:ind w:left="540" w:hanging="540"/>
        <w:rPr>
          <w:rFonts w:cs="Arial"/>
          <w:lang w:val="es-ES"/>
        </w:rPr>
      </w:pPr>
    </w:p>
    <w:p w14:paraId="00B407F8" w14:textId="77777777" w:rsidR="00BA5BAE" w:rsidRPr="00F414E2" w:rsidRDefault="00667128">
      <w:pPr>
        <w:ind w:left="1080" w:hanging="1080"/>
        <w:rPr>
          <w:rFonts w:cs="Arial"/>
          <w:lang w:val="es-ES"/>
        </w:rPr>
      </w:pPr>
      <w:r w:rsidRPr="00F414E2">
        <w:rPr>
          <w:rFonts w:cs="Arial"/>
          <w:lang w:val="es-ES"/>
        </w:rPr>
        <w:t>TECH-7</w:t>
      </w:r>
      <w:r w:rsidRPr="00F414E2">
        <w:rPr>
          <w:rFonts w:cs="Arial"/>
          <w:lang w:val="es-ES"/>
        </w:rPr>
        <w:tab/>
        <w:t>Calendario de dotación de personal</w:t>
      </w:r>
    </w:p>
    <w:p w14:paraId="15A26307" w14:textId="77777777" w:rsidR="00BA5BAE" w:rsidRPr="00F414E2" w:rsidRDefault="00BA5BAE">
      <w:pPr>
        <w:ind w:left="540" w:hanging="540"/>
        <w:rPr>
          <w:rFonts w:cs="Arial"/>
          <w:lang w:val="es-ES"/>
        </w:rPr>
      </w:pPr>
    </w:p>
    <w:p w14:paraId="11BDC449" w14:textId="47B94278" w:rsidR="00BA5BAE" w:rsidRPr="00F414E2" w:rsidRDefault="00667128">
      <w:pPr>
        <w:ind w:left="1080" w:hanging="1080"/>
        <w:rPr>
          <w:rFonts w:cs="Arial"/>
          <w:lang w:val="es-ES"/>
        </w:rPr>
      </w:pPr>
      <w:r w:rsidRPr="00F414E2">
        <w:rPr>
          <w:rFonts w:cs="Arial"/>
          <w:lang w:val="es-ES"/>
        </w:rPr>
        <w:t>TECH-8</w:t>
      </w:r>
      <w:r w:rsidRPr="00F414E2">
        <w:rPr>
          <w:rFonts w:cs="Arial"/>
          <w:lang w:val="es-ES"/>
        </w:rPr>
        <w:tab/>
        <w:t xml:space="preserve">Calendario de trabajo </w:t>
      </w:r>
    </w:p>
    <w:p w14:paraId="2937C59E" w14:textId="5BA517F0" w:rsidR="00C60F47" w:rsidRPr="00F414E2" w:rsidRDefault="00C60F47">
      <w:pPr>
        <w:ind w:left="1080" w:hanging="1080"/>
        <w:rPr>
          <w:rFonts w:cs="Arial"/>
          <w:lang w:val="es-ES"/>
        </w:rPr>
      </w:pPr>
    </w:p>
    <w:p w14:paraId="67942E59" w14:textId="7DB772C5" w:rsidR="00C60F47" w:rsidRPr="00F414E2" w:rsidRDefault="00C60F47">
      <w:pPr>
        <w:ind w:left="1080" w:hanging="1080"/>
        <w:rPr>
          <w:rFonts w:cs="Arial"/>
          <w:lang w:val="es-ES"/>
        </w:rPr>
      </w:pPr>
      <w:r w:rsidRPr="00F414E2">
        <w:rPr>
          <w:rFonts w:cs="Arial"/>
          <w:lang w:val="es-ES"/>
        </w:rPr>
        <w:t>Formulario de auto certificación etapa de Licitación</w:t>
      </w:r>
    </w:p>
    <w:p w14:paraId="41526FC6" w14:textId="77777777" w:rsidR="009D2D40" w:rsidRPr="00F414E2" w:rsidRDefault="009D2D40">
      <w:pPr>
        <w:rPr>
          <w:rFonts w:cs="Arial"/>
          <w:b/>
          <w:bCs/>
          <w:sz w:val="32"/>
          <w:lang w:val="es-ES"/>
        </w:rPr>
      </w:pPr>
      <w:r w:rsidRPr="00F414E2">
        <w:rPr>
          <w:rFonts w:cs="Arial"/>
          <w:bCs/>
          <w:lang w:val="es-ES"/>
        </w:rPr>
        <w:br w:type="page"/>
      </w:r>
    </w:p>
    <w:p w14:paraId="381FE11A" w14:textId="1FACC01A" w:rsidR="00BA5BAE" w:rsidRPr="00F414E2" w:rsidRDefault="00667128">
      <w:pPr>
        <w:pStyle w:val="Section3-Heading1"/>
        <w:pBdr>
          <w:bottom w:val="none" w:sz="0" w:space="0" w:color="auto"/>
        </w:pBdr>
        <w:spacing w:before="120" w:after="0"/>
        <w:rPr>
          <w:rFonts w:ascii="Arial" w:hAnsi="Arial" w:cs="Arial"/>
          <w:b w:val="0"/>
          <w:lang w:val="es-ES"/>
        </w:rPr>
      </w:pPr>
      <w:r w:rsidRPr="00F414E2">
        <w:rPr>
          <w:rFonts w:ascii="Arial" w:hAnsi="Arial" w:cs="Arial"/>
          <w:bCs/>
          <w:lang w:val="es-ES"/>
        </w:rPr>
        <w:lastRenderedPageBreak/>
        <w:t>Formulario TECH-1: Formulario de presentación de propuesta técnica</w:t>
      </w:r>
    </w:p>
    <w:p w14:paraId="3A0B6399" w14:textId="77777777" w:rsidR="00BA5BAE" w:rsidRPr="00F414E2" w:rsidRDefault="00BA5BAE">
      <w:pPr>
        <w:rPr>
          <w:rFonts w:cs="Arial"/>
          <w:i/>
          <w:iCs/>
          <w:color w:val="FF0000"/>
          <w:lang w:val="es-ES"/>
        </w:rPr>
      </w:pPr>
    </w:p>
    <w:p w14:paraId="61F8A8C4" w14:textId="77777777" w:rsidR="00BA5BAE" w:rsidRPr="00F414E2" w:rsidRDefault="00667128">
      <w:pPr>
        <w:rPr>
          <w:rFonts w:cs="Arial"/>
          <w:i/>
          <w:iCs/>
          <w:color w:val="FF0000"/>
          <w:lang w:val="es-ES"/>
        </w:rPr>
      </w:pPr>
      <w:r w:rsidRPr="00F414E2">
        <w:rPr>
          <w:rFonts w:cs="Arial"/>
          <w:i/>
          <w:iCs/>
          <w:color w:val="FF0000"/>
          <w:lang w:val="es-ES"/>
        </w:rPr>
        <w:t>[Lugar, fecha]</w:t>
      </w:r>
    </w:p>
    <w:p w14:paraId="1B6F4C49" w14:textId="7FFE6FA4" w:rsidR="00BA5BAE" w:rsidRPr="00F414E2" w:rsidRDefault="00667128">
      <w:pPr>
        <w:suppressAutoHyphens/>
        <w:rPr>
          <w:rFonts w:cs="Arial"/>
          <w:spacing w:val="-2"/>
          <w:lang w:val="es-ES"/>
        </w:rPr>
      </w:pPr>
      <w:r w:rsidRPr="00F414E2">
        <w:rPr>
          <w:rFonts w:cs="Arial"/>
          <w:lang w:val="es-ES"/>
        </w:rPr>
        <w:t>Para:</w:t>
      </w:r>
      <w:r w:rsidR="00CE25E1" w:rsidRPr="00F414E2">
        <w:rPr>
          <w:rFonts w:cs="Arial"/>
          <w:lang w:val="es-ES"/>
        </w:rPr>
        <w:t xml:space="preserve"> Secretaria de Agricultura y Ganadería</w:t>
      </w:r>
      <w:r w:rsidRPr="00F414E2">
        <w:rPr>
          <w:rFonts w:cs="Arial"/>
          <w:lang w:val="es-ES"/>
        </w:rPr>
        <w:tab/>
      </w:r>
    </w:p>
    <w:p w14:paraId="17CE4146" w14:textId="77777777" w:rsidR="00BA5BAE" w:rsidRPr="00F414E2" w:rsidRDefault="00667128">
      <w:pPr>
        <w:tabs>
          <w:tab w:val="left" w:pos="3915"/>
        </w:tabs>
        <w:suppressAutoHyphens/>
        <w:ind w:left="450"/>
        <w:rPr>
          <w:rFonts w:cs="Arial"/>
          <w:lang w:val="es-ES"/>
        </w:rPr>
      </w:pPr>
      <w:r w:rsidRPr="00F414E2">
        <w:rPr>
          <w:rFonts w:cs="Arial"/>
          <w:lang w:val="es-ES"/>
        </w:rPr>
        <w:tab/>
      </w:r>
    </w:p>
    <w:p w14:paraId="5EAAC91C" w14:textId="0F991244" w:rsidR="00BA5BAE" w:rsidRPr="00F414E2" w:rsidRDefault="00667128">
      <w:pPr>
        <w:spacing w:before="240"/>
        <w:rPr>
          <w:rFonts w:cs="Arial"/>
          <w:lang w:val="es-ES"/>
        </w:rPr>
      </w:pPr>
      <w:r w:rsidRPr="00F414E2">
        <w:rPr>
          <w:rFonts w:cs="Arial"/>
          <w:lang w:val="es-ES"/>
        </w:rPr>
        <w:t>Estimad</w:t>
      </w:r>
      <w:r w:rsidR="00CE25E1" w:rsidRPr="00F414E2">
        <w:rPr>
          <w:rFonts w:cs="Arial"/>
          <w:lang w:val="es-ES"/>
        </w:rPr>
        <w:t>os</w:t>
      </w:r>
      <w:r w:rsidRPr="00F414E2">
        <w:rPr>
          <w:rFonts w:cs="Arial"/>
          <w:lang w:val="es-ES"/>
        </w:rPr>
        <w:t xml:space="preserve"> señor</w:t>
      </w:r>
      <w:r w:rsidR="00CE25E1" w:rsidRPr="00F414E2">
        <w:rPr>
          <w:rFonts w:cs="Arial"/>
          <w:lang w:val="es-ES"/>
        </w:rPr>
        <w:t>es</w:t>
      </w:r>
      <w:r w:rsidRPr="00F414E2">
        <w:rPr>
          <w:rFonts w:cs="Arial"/>
          <w:lang w:val="es-ES"/>
        </w:rPr>
        <w:t>:</w:t>
      </w:r>
    </w:p>
    <w:p w14:paraId="58F2173B" w14:textId="53DCB345" w:rsidR="00BA5BAE" w:rsidRPr="00F414E2" w:rsidRDefault="00667128" w:rsidP="006F5F1D">
      <w:pPr>
        <w:pStyle w:val="BSFBulleted"/>
        <w:numPr>
          <w:ilvl w:val="0"/>
          <w:numId w:val="4"/>
        </w:numPr>
        <w:spacing w:before="240"/>
        <w:ind w:left="567" w:hanging="425"/>
        <w:jc w:val="both"/>
        <w:rPr>
          <w:rFonts w:ascii="Arial" w:hAnsi="Arial" w:cs="Arial"/>
          <w:szCs w:val="24"/>
          <w:lang w:val="es-ES"/>
        </w:rPr>
      </w:pPr>
      <w:r w:rsidRPr="00F414E2">
        <w:rPr>
          <w:rFonts w:ascii="Arial" w:hAnsi="Arial" w:cs="Arial"/>
          <w:lang w:val="es-ES"/>
        </w:rPr>
        <w:t xml:space="preserve">Los abajo firmantes ofrecemos prestar los servicios de consultoría </w:t>
      </w:r>
      <w:r w:rsidR="00485C7F" w:rsidRPr="00F414E2">
        <w:rPr>
          <w:rFonts w:ascii="Arial" w:hAnsi="Arial" w:cs="Arial"/>
          <w:lang w:val="es-ES"/>
        </w:rPr>
        <w:t>Estructuración y ejecución de un Plan de Educación Financiera Digital</w:t>
      </w:r>
      <w:r w:rsidRPr="00F414E2">
        <w:rPr>
          <w:rFonts w:ascii="Arial" w:hAnsi="Arial" w:cs="Arial"/>
          <w:lang w:val="es-ES"/>
        </w:rPr>
        <w:t xml:space="preserve"> con arreglo a su solicitud de propuestas de fecha </w:t>
      </w:r>
      <w:r w:rsidR="00F414E2" w:rsidRPr="00F414E2">
        <w:rPr>
          <w:rFonts w:ascii="Arial" w:hAnsi="Arial" w:cs="Arial"/>
          <w:i/>
          <w:iCs/>
          <w:lang w:val="es-ES"/>
        </w:rPr>
        <w:t>10 de septiembre del 2026</w:t>
      </w:r>
      <w:r w:rsidRPr="00F414E2">
        <w:rPr>
          <w:rFonts w:ascii="Arial" w:hAnsi="Arial" w:cs="Arial"/>
          <w:lang w:val="es-ES"/>
        </w:rPr>
        <w:t xml:space="preserve"> y nuestra propuesta, que remitimos por medio del presente y comprende esta propuesta técnica y una propuesta financiera en sobres separados.</w:t>
      </w:r>
    </w:p>
    <w:p w14:paraId="5A720707" w14:textId="77777777" w:rsidR="00BA5BAE" w:rsidRPr="00F414E2" w:rsidRDefault="00667128" w:rsidP="006F5F1D">
      <w:pPr>
        <w:pStyle w:val="BSFBulleted"/>
        <w:numPr>
          <w:ilvl w:val="0"/>
          <w:numId w:val="4"/>
        </w:numPr>
        <w:spacing w:before="240"/>
        <w:ind w:left="567" w:hanging="425"/>
        <w:jc w:val="both"/>
        <w:rPr>
          <w:rFonts w:ascii="Arial" w:hAnsi="Arial" w:cs="Arial"/>
          <w:szCs w:val="24"/>
          <w:lang w:val="es-ES"/>
        </w:rPr>
      </w:pPr>
      <w:r w:rsidRPr="00F414E2">
        <w:rPr>
          <w:rFonts w:ascii="Arial" w:hAnsi="Arial" w:cs="Arial"/>
          <w:lang w:val="es-ES"/>
        </w:rPr>
        <w:t>Asimismo, declaramos la veracidad de la información y las declaraciones que figuran en esta propuesta y aceptamos que cualquier tergiversación contenida en ella puede dar lugar a nuestra descalificación.</w:t>
      </w:r>
    </w:p>
    <w:p w14:paraId="63847427" w14:textId="77777777" w:rsidR="00BA5BAE" w:rsidRPr="00F414E2" w:rsidRDefault="00667128" w:rsidP="006F5F1D">
      <w:pPr>
        <w:pStyle w:val="BSFBulleted"/>
        <w:numPr>
          <w:ilvl w:val="0"/>
          <w:numId w:val="4"/>
        </w:numPr>
        <w:spacing w:before="240"/>
        <w:ind w:left="567" w:hanging="425"/>
        <w:jc w:val="both"/>
        <w:rPr>
          <w:rFonts w:ascii="Arial" w:hAnsi="Arial" w:cs="Arial"/>
          <w:szCs w:val="24"/>
          <w:lang w:val="es-ES"/>
        </w:rPr>
      </w:pPr>
      <w:r w:rsidRPr="00F414E2">
        <w:rPr>
          <w:rFonts w:ascii="Arial" w:hAnsi="Arial" w:cs="Arial"/>
          <w:lang w:val="es-ES"/>
        </w:rPr>
        <w:t>Si se celebran negociaciones durante el período de validez de la propuesta, nos comprometemos a negociar tomando como base el personal propuesto para el encargo. La propuesta tiene carácter vinculante para nosotros y está sujeta a las modificaciones que deriven de las negociaciones del contrato.</w:t>
      </w:r>
    </w:p>
    <w:p w14:paraId="6B68E97C" w14:textId="77777777" w:rsidR="00BA5BAE" w:rsidRPr="00F414E2" w:rsidRDefault="00667128" w:rsidP="006F5F1D">
      <w:pPr>
        <w:pStyle w:val="BSFBulleted"/>
        <w:numPr>
          <w:ilvl w:val="0"/>
          <w:numId w:val="4"/>
        </w:numPr>
        <w:spacing w:before="240"/>
        <w:ind w:left="567" w:hanging="425"/>
        <w:jc w:val="both"/>
        <w:rPr>
          <w:rFonts w:ascii="Arial" w:hAnsi="Arial" w:cs="Arial"/>
          <w:szCs w:val="24"/>
          <w:lang w:val="es-ES"/>
        </w:rPr>
      </w:pPr>
      <w:r w:rsidRPr="00F414E2">
        <w:rPr>
          <w:rFonts w:ascii="Arial" w:hAnsi="Arial" w:cs="Arial"/>
          <w:lang w:val="es-ES"/>
        </w:rPr>
        <w:t>Si nuestra propuesta es aceptada, nos comprometemos a iniciar los servicios de consultoría relacionados con el encargo a más tardar en la fecha indicada en el mandato.</w:t>
      </w:r>
    </w:p>
    <w:p w14:paraId="32D23AC6" w14:textId="77777777" w:rsidR="00BA5BAE" w:rsidRPr="00F414E2" w:rsidRDefault="00667128" w:rsidP="006F5F1D">
      <w:pPr>
        <w:pStyle w:val="BSFBulleted"/>
        <w:numPr>
          <w:ilvl w:val="0"/>
          <w:numId w:val="4"/>
        </w:numPr>
        <w:spacing w:before="240"/>
        <w:ind w:left="567" w:hanging="425"/>
        <w:jc w:val="both"/>
        <w:rPr>
          <w:rFonts w:ascii="Arial" w:hAnsi="Arial" w:cs="Arial"/>
          <w:szCs w:val="24"/>
          <w:lang w:val="es-ES"/>
        </w:rPr>
      </w:pPr>
      <w:r w:rsidRPr="00F414E2">
        <w:rPr>
          <w:rFonts w:ascii="Arial" w:hAnsi="Arial" w:cs="Arial"/>
          <w:lang w:val="es-ES"/>
        </w:rPr>
        <w:t>Nuestra propuesta está abierta a la aceptación por un período de noventa (90) días.</w:t>
      </w:r>
    </w:p>
    <w:p w14:paraId="46259A2B" w14:textId="77777777" w:rsidR="00BA5BAE" w:rsidRPr="00F414E2" w:rsidRDefault="00667128" w:rsidP="006F5F1D">
      <w:pPr>
        <w:pStyle w:val="BSFBulleted"/>
        <w:numPr>
          <w:ilvl w:val="0"/>
          <w:numId w:val="4"/>
        </w:numPr>
        <w:spacing w:before="240"/>
        <w:ind w:left="567" w:hanging="425"/>
        <w:jc w:val="both"/>
        <w:rPr>
          <w:rFonts w:ascii="Arial" w:hAnsi="Arial" w:cs="Arial"/>
          <w:szCs w:val="24"/>
          <w:lang w:val="es-ES"/>
        </w:rPr>
      </w:pPr>
      <w:r w:rsidRPr="00F414E2">
        <w:rPr>
          <w:rFonts w:ascii="Arial" w:hAnsi="Arial" w:cs="Arial"/>
          <w:lang w:val="es-ES"/>
        </w:rPr>
        <w:t>Nuestra empresa y sus asociados, incluido todo subcontratista o proveedor para cualquier parte del contrato, no han sido inhabilitados por el Fondo y no han sido objeto de sanciones o inhabilitaciones en virtud de las leyes o las reglamentaciones oficiales del país del cliente, ni han sido objeto de una inhabilitación reconocida en virtud de lo establecido en el Acuerdo de Reconocimiento Mutuo del Cumplimiento de las Decisiones de Inhabilitación (el “Acuerdo de Inhabilitación Cruzada”)</w:t>
      </w:r>
      <w:r w:rsidRPr="00F414E2">
        <w:rPr>
          <w:rStyle w:val="Refdenotaalpie"/>
          <w:rFonts w:ascii="Arial" w:hAnsi="Arial" w:cs="Arial"/>
          <w:spacing w:val="-6"/>
          <w:szCs w:val="24"/>
          <w:lang w:val="es-ES"/>
        </w:rPr>
        <w:footnoteReference w:id="4"/>
      </w:r>
      <w:r w:rsidRPr="00F414E2">
        <w:rPr>
          <w:rFonts w:ascii="Arial" w:hAnsi="Arial" w:cs="Arial"/>
          <w:lang w:val="es-ES"/>
        </w:rPr>
        <w:t>, aparte de lo declarado en el apartado 12 del presente formulario de presentación de propuesta.</w:t>
      </w:r>
    </w:p>
    <w:p w14:paraId="2B982E1A" w14:textId="4E11F462" w:rsidR="00BA5BAE" w:rsidRPr="00F414E2" w:rsidRDefault="00667128" w:rsidP="006F5F1D">
      <w:pPr>
        <w:pStyle w:val="Prrafodelista"/>
        <w:numPr>
          <w:ilvl w:val="0"/>
          <w:numId w:val="4"/>
        </w:numPr>
        <w:spacing w:before="240"/>
        <w:ind w:left="567" w:hanging="425"/>
        <w:jc w:val="both"/>
        <w:rPr>
          <w:rFonts w:cs="Arial"/>
          <w:spacing w:val="-4"/>
          <w:lang w:val="es-ES"/>
        </w:rPr>
      </w:pPr>
      <w:r w:rsidRPr="00F414E2">
        <w:rPr>
          <w:rFonts w:cs="Arial"/>
          <w:lang w:val="es-ES"/>
        </w:rPr>
        <w:t xml:space="preserve">Reconocemos y aceptamos la Política del FIDA en materia de Prevención del Fraude y la Corrupción en sus Actividades y Operaciones. Certificamos que ni nuestra empresa ni ninguna persona que actúe en nuestro nombre o representación ha participado en ninguna práctica prohibida tal como se definen en la cláusula 3 de las Instrucciones a los consultores. Asimismo, reconocemos y comprendemos nuestra obligación de comunicar a través de la dirección de correo electrónico </w:t>
      </w:r>
      <w:hyperlink r:id="rId23" w:history="1">
        <w:r w:rsidR="005069FD" w:rsidRPr="00F414E2">
          <w:rPr>
            <w:rStyle w:val="Hipervnculo"/>
            <w:rFonts w:cs="Arial"/>
            <w:lang w:val="es-ES"/>
          </w:rPr>
          <w:t>anticorruption@ifad.org</w:t>
        </w:r>
      </w:hyperlink>
      <w:r w:rsidR="005069FD" w:rsidRPr="00F414E2">
        <w:rPr>
          <w:rFonts w:cs="Arial"/>
          <w:lang w:val="es-ES"/>
        </w:rPr>
        <w:t xml:space="preserve"> </w:t>
      </w:r>
      <w:r w:rsidRPr="00F414E2">
        <w:rPr>
          <w:rFonts w:cs="Arial"/>
          <w:lang w:val="es-ES"/>
        </w:rPr>
        <w:t xml:space="preserve">cualquier denuncia </w:t>
      </w:r>
      <w:r w:rsidRPr="00F414E2">
        <w:rPr>
          <w:rFonts w:cs="Arial"/>
          <w:lang w:val="es-ES"/>
        </w:rPr>
        <w:lastRenderedPageBreak/>
        <w:t xml:space="preserve">de prácticas prohibidas de la que tengamos conocimiento durante el proceso de selección o la ejecución del contrato.  </w:t>
      </w:r>
    </w:p>
    <w:p w14:paraId="082D640E" w14:textId="77777777" w:rsidR="00BA5BAE" w:rsidRPr="00F414E2" w:rsidRDefault="00667128" w:rsidP="006F5F1D">
      <w:pPr>
        <w:pStyle w:val="Prrafodelista"/>
        <w:numPr>
          <w:ilvl w:val="0"/>
          <w:numId w:val="4"/>
        </w:numPr>
        <w:spacing w:before="240"/>
        <w:ind w:left="567" w:hanging="425"/>
        <w:jc w:val="both"/>
        <w:rPr>
          <w:rFonts w:cs="Arial"/>
          <w:spacing w:val="-4"/>
          <w:lang w:val="es-ES"/>
        </w:rPr>
      </w:pPr>
      <w:r w:rsidRPr="00F414E2">
        <w:rPr>
          <w:rFonts w:cs="Arial"/>
          <w:lang w:val="es-ES"/>
        </w:rPr>
        <w:t>No hemos intentado ni intentaremos inducir a otro consultor a presentar o no presentar una propuesta con el fin de reducir la competencia.</w:t>
      </w:r>
    </w:p>
    <w:p w14:paraId="506420F0" w14:textId="3F1089CA" w:rsidR="00BA5BAE" w:rsidRPr="00F414E2" w:rsidRDefault="00667128" w:rsidP="006F5F1D">
      <w:pPr>
        <w:pStyle w:val="BSFBulleted"/>
        <w:numPr>
          <w:ilvl w:val="0"/>
          <w:numId w:val="4"/>
        </w:numPr>
        <w:spacing w:before="240"/>
        <w:ind w:left="567" w:hanging="425"/>
        <w:jc w:val="both"/>
        <w:rPr>
          <w:rFonts w:ascii="Arial" w:hAnsi="Arial" w:cs="Arial"/>
          <w:color w:val="000000"/>
          <w:lang w:val="es-ES"/>
        </w:rPr>
      </w:pPr>
      <w:r w:rsidRPr="00F414E2">
        <w:rPr>
          <w:rFonts w:ascii="Arial" w:hAnsi="Arial" w:cs="Arial"/>
          <w:lang w:val="es-ES"/>
        </w:rPr>
        <w:t xml:space="preserve">Reconocemos y aceptamos la Política del FIDA sobre Prevención y Respuesta frente al Acoso Sexual y la Explotación y los Abusos sexuales. Certificamos que ni nuestra empresa ni ninguna persona que actúe en nuestro nombre o representación ha participado en ninguna práctica de acoso, explotación o abusos sexuales. Además, reconocemos y entendemos nuestra obligación de informar a </w:t>
      </w:r>
      <w:hyperlink r:id="rId24" w:history="1">
        <w:r w:rsidR="005069FD" w:rsidRPr="00F414E2">
          <w:rPr>
            <w:rStyle w:val="Hipervnculo"/>
            <w:rFonts w:ascii="Arial" w:hAnsi="Arial" w:cs="Arial"/>
            <w:lang w:val="es-ES"/>
          </w:rPr>
          <w:t>ethicsoffice@ifad.org</w:t>
        </w:r>
      </w:hyperlink>
      <w:r w:rsidR="005069FD" w:rsidRPr="00F414E2">
        <w:rPr>
          <w:rFonts w:ascii="Arial" w:hAnsi="Arial" w:cs="Arial"/>
          <w:lang w:val="es-ES"/>
        </w:rPr>
        <w:t xml:space="preserve"> </w:t>
      </w:r>
      <w:r w:rsidRPr="00F414E2">
        <w:rPr>
          <w:rFonts w:ascii="Arial" w:hAnsi="Arial" w:cs="Arial"/>
          <w:lang w:val="es-ES"/>
        </w:rPr>
        <w:t xml:space="preserve">cualquier </w:t>
      </w:r>
      <w:r w:rsidR="00874570" w:rsidRPr="00F414E2">
        <w:rPr>
          <w:rFonts w:ascii="Arial" w:hAnsi="Arial" w:cs="Arial"/>
          <w:lang w:val="es-ES"/>
        </w:rPr>
        <w:t>denuncia</w:t>
      </w:r>
      <w:r w:rsidRPr="00F414E2">
        <w:rPr>
          <w:rFonts w:ascii="Arial" w:hAnsi="Arial" w:cs="Arial"/>
          <w:lang w:val="es-ES"/>
        </w:rPr>
        <w:t xml:space="preserve"> de acoso sexual, explotación y abusos sexuales de la que tengamos conocimiento durante el proceso de selección o la ejecución del contrato.</w:t>
      </w:r>
    </w:p>
    <w:p w14:paraId="2C506557" w14:textId="77777777" w:rsidR="00BA5BAE" w:rsidRPr="00F414E2" w:rsidRDefault="00667128" w:rsidP="006F5F1D">
      <w:pPr>
        <w:pStyle w:val="BSFBulleted"/>
        <w:numPr>
          <w:ilvl w:val="0"/>
          <w:numId w:val="4"/>
        </w:numPr>
        <w:spacing w:before="240"/>
        <w:ind w:left="567" w:hanging="425"/>
        <w:jc w:val="both"/>
        <w:rPr>
          <w:rFonts w:ascii="Arial" w:hAnsi="Arial" w:cs="Arial"/>
          <w:color w:val="FF0000"/>
          <w:lang w:val="es-ES"/>
        </w:rPr>
      </w:pPr>
      <w:r w:rsidRPr="00F414E2">
        <w:rPr>
          <w:rFonts w:ascii="Arial" w:hAnsi="Arial" w:cs="Arial"/>
          <w:lang w:val="es-ES"/>
        </w:rPr>
        <w:t xml:space="preserve">En relación con el proceso de selección se han pagado o se pagarán las siguientes comisiones, gratificaciones u honorarios: </w:t>
      </w:r>
      <w:r w:rsidRPr="00F414E2">
        <w:rPr>
          <w:rFonts w:ascii="Arial" w:hAnsi="Arial" w:cs="Arial"/>
          <w:i/>
          <w:iCs/>
          <w:color w:val="FF0000"/>
          <w:lang w:val="es-ES"/>
        </w:rPr>
        <w:t>[Ingrese el nombre completo de cada receptor, su dirección completa, el motivo por el que se pagó cada comisión o gratificación y el monto y la moneda de cada una de ellas.]</w:t>
      </w:r>
      <w:r w:rsidRPr="00F414E2">
        <w:rPr>
          <w:rFonts w:ascii="Arial" w:hAnsi="Arial" w:cs="Arial"/>
          <w:color w:val="FF0000"/>
          <w:lang w:val="es-ES"/>
        </w:rPr>
        <w:t xml:space="preserve"> </w:t>
      </w:r>
    </w:p>
    <w:tbl>
      <w:tblPr>
        <w:tblW w:w="9303" w:type="dxa"/>
        <w:tblInd w:w="5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60"/>
        <w:gridCol w:w="2250"/>
        <w:gridCol w:w="2070"/>
        <w:gridCol w:w="1455"/>
        <w:gridCol w:w="1368"/>
      </w:tblGrid>
      <w:tr w:rsidR="00BA5BAE" w:rsidRPr="00F414E2" w14:paraId="2781A9FC" w14:textId="77777777">
        <w:tc>
          <w:tcPr>
            <w:tcW w:w="2160" w:type="dxa"/>
            <w:shd w:val="clear" w:color="auto" w:fill="002060"/>
          </w:tcPr>
          <w:p w14:paraId="234C7F64" w14:textId="6DFACCD5" w:rsidR="00BA5BAE" w:rsidRPr="00F414E2" w:rsidRDefault="00667128" w:rsidP="005069FD">
            <w:pPr>
              <w:spacing w:before="240"/>
              <w:ind w:left="171" w:hanging="171"/>
              <w:rPr>
                <w:rFonts w:cs="Arial"/>
                <w:sz w:val="22"/>
                <w:szCs w:val="22"/>
              </w:rPr>
            </w:pPr>
            <w:r w:rsidRPr="00F414E2">
              <w:rPr>
                <w:rFonts w:cs="Arial"/>
                <w:lang w:val="es-ES"/>
              </w:rPr>
              <w:t>Nombre del</w:t>
            </w:r>
            <w:r w:rsidR="005069FD" w:rsidRPr="00F414E2">
              <w:rPr>
                <w:rFonts w:cs="Arial"/>
                <w:lang w:val="es-ES"/>
              </w:rPr>
              <w:t xml:space="preserve"> </w:t>
            </w:r>
            <w:r w:rsidRPr="00F414E2">
              <w:rPr>
                <w:rFonts w:cs="Arial"/>
                <w:lang w:val="es-ES"/>
              </w:rPr>
              <w:t>receptor</w:t>
            </w:r>
          </w:p>
        </w:tc>
        <w:tc>
          <w:tcPr>
            <w:tcW w:w="2250" w:type="dxa"/>
            <w:shd w:val="clear" w:color="auto" w:fill="002060"/>
          </w:tcPr>
          <w:p w14:paraId="48BFEF6D" w14:textId="77777777" w:rsidR="00BA5BAE" w:rsidRPr="00F414E2" w:rsidRDefault="00667128">
            <w:pPr>
              <w:spacing w:before="240"/>
              <w:ind w:left="567" w:hanging="425"/>
              <w:rPr>
                <w:rFonts w:cs="Arial"/>
                <w:sz w:val="22"/>
                <w:szCs w:val="22"/>
              </w:rPr>
            </w:pPr>
            <w:r w:rsidRPr="00F414E2">
              <w:rPr>
                <w:rFonts w:cs="Arial"/>
                <w:lang w:val="es-ES"/>
              </w:rPr>
              <w:t>Dirección</w:t>
            </w:r>
          </w:p>
        </w:tc>
        <w:tc>
          <w:tcPr>
            <w:tcW w:w="2070" w:type="dxa"/>
            <w:shd w:val="clear" w:color="auto" w:fill="002060"/>
          </w:tcPr>
          <w:p w14:paraId="0651091C" w14:textId="77777777" w:rsidR="00BA5BAE" w:rsidRPr="00F414E2" w:rsidRDefault="00667128">
            <w:pPr>
              <w:spacing w:before="240"/>
              <w:ind w:left="567" w:hanging="425"/>
              <w:rPr>
                <w:rFonts w:cs="Arial"/>
                <w:sz w:val="22"/>
                <w:szCs w:val="22"/>
              </w:rPr>
            </w:pPr>
            <w:r w:rsidRPr="00F414E2">
              <w:rPr>
                <w:rFonts w:cs="Arial"/>
                <w:lang w:val="es-ES"/>
              </w:rPr>
              <w:t>Motivo</w:t>
            </w:r>
          </w:p>
        </w:tc>
        <w:tc>
          <w:tcPr>
            <w:tcW w:w="1455" w:type="dxa"/>
            <w:shd w:val="clear" w:color="auto" w:fill="002060"/>
          </w:tcPr>
          <w:p w14:paraId="6DD728D9" w14:textId="77777777" w:rsidR="00BA5BAE" w:rsidRPr="00F414E2" w:rsidRDefault="00667128">
            <w:pPr>
              <w:spacing w:before="240"/>
              <w:ind w:left="567" w:hanging="425"/>
              <w:rPr>
                <w:rFonts w:cs="Arial"/>
                <w:sz w:val="22"/>
                <w:szCs w:val="22"/>
              </w:rPr>
            </w:pPr>
            <w:r w:rsidRPr="00F414E2">
              <w:rPr>
                <w:rFonts w:cs="Arial"/>
                <w:lang w:val="es-ES"/>
              </w:rPr>
              <w:t>Monto</w:t>
            </w:r>
          </w:p>
        </w:tc>
        <w:tc>
          <w:tcPr>
            <w:tcW w:w="1368" w:type="dxa"/>
            <w:shd w:val="clear" w:color="auto" w:fill="002060"/>
          </w:tcPr>
          <w:p w14:paraId="7246F714" w14:textId="512720CA" w:rsidR="00BA5BAE" w:rsidRPr="00F414E2" w:rsidRDefault="00BA5BAE">
            <w:pPr>
              <w:spacing w:before="240"/>
              <w:ind w:left="567" w:hanging="425"/>
              <w:rPr>
                <w:rFonts w:cs="Arial"/>
                <w:sz w:val="22"/>
                <w:szCs w:val="22"/>
              </w:rPr>
            </w:pPr>
          </w:p>
        </w:tc>
      </w:tr>
      <w:tr w:rsidR="00BA5BAE" w:rsidRPr="00F414E2" w14:paraId="71E8DEE3" w14:textId="77777777">
        <w:tc>
          <w:tcPr>
            <w:tcW w:w="2160" w:type="dxa"/>
            <w:shd w:val="clear" w:color="auto" w:fill="DEEAF6" w:themeFill="accent5" w:themeFillTint="33"/>
          </w:tcPr>
          <w:p w14:paraId="3462FBCB" w14:textId="77777777" w:rsidR="00BA5BAE" w:rsidRPr="00F414E2" w:rsidRDefault="00BA5BAE">
            <w:pPr>
              <w:tabs>
                <w:tab w:val="right" w:pos="2304"/>
              </w:tabs>
              <w:spacing w:before="240" w:after="60"/>
              <w:ind w:left="567" w:hanging="425"/>
              <w:jc w:val="both"/>
              <w:rPr>
                <w:rFonts w:cs="Arial"/>
                <w:sz w:val="22"/>
                <w:szCs w:val="22"/>
                <w:u w:val="single"/>
              </w:rPr>
            </w:pPr>
          </w:p>
        </w:tc>
        <w:tc>
          <w:tcPr>
            <w:tcW w:w="2250" w:type="dxa"/>
            <w:shd w:val="clear" w:color="auto" w:fill="DEEAF6" w:themeFill="accent5" w:themeFillTint="33"/>
          </w:tcPr>
          <w:p w14:paraId="54626D04" w14:textId="77777777" w:rsidR="00BA5BAE" w:rsidRPr="00F414E2" w:rsidRDefault="00BA5BAE">
            <w:pPr>
              <w:tabs>
                <w:tab w:val="right" w:pos="2232"/>
              </w:tabs>
              <w:spacing w:before="240" w:after="60"/>
              <w:ind w:left="567" w:hanging="425"/>
              <w:jc w:val="both"/>
              <w:rPr>
                <w:rFonts w:cs="Arial"/>
                <w:sz w:val="22"/>
                <w:szCs w:val="22"/>
                <w:u w:val="single"/>
              </w:rPr>
            </w:pPr>
          </w:p>
        </w:tc>
        <w:tc>
          <w:tcPr>
            <w:tcW w:w="2070" w:type="dxa"/>
            <w:shd w:val="clear" w:color="auto" w:fill="DEEAF6" w:themeFill="accent5" w:themeFillTint="33"/>
          </w:tcPr>
          <w:p w14:paraId="5EFD1D39" w14:textId="77777777" w:rsidR="00BA5BAE" w:rsidRPr="00F414E2" w:rsidRDefault="00BA5BAE">
            <w:pPr>
              <w:tabs>
                <w:tab w:val="right" w:pos="1782"/>
              </w:tabs>
              <w:spacing w:before="240" w:after="60"/>
              <w:ind w:left="567" w:hanging="425"/>
              <w:jc w:val="both"/>
              <w:rPr>
                <w:rFonts w:cs="Arial"/>
                <w:sz w:val="22"/>
                <w:szCs w:val="22"/>
                <w:u w:val="single"/>
              </w:rPr>
            </w:pPr>
          </w:p>
        </w:tc>
        <w:tc>
          <w:tcPr>
            <w:tcW w:w="1455" w:type="dxa"/>
            <w:shd w:val="clear" w:color="auto" w:fill="DEEAF6" w:themeFill="accent5" w:themeFillTint="33"/>
          </w:tcPr>
          <w:p w14:paraId="2F570DB1" w14:textId="77777777" w:rsidR="00BA5BAE" w:rsidRPr="00F414E2" w:rsidRDefault="00BA5BAE">
            <w:pPr>
              <w:tabs>
                <w:tab w:val="right" w:pos="1242"/>
              </w:tabs>
              <w:spacing w:before="240" w:after="60"/>
              <w:ind w:left="567" w:hanging="425"/>
              <w:jc w:val="both"/>
              <w:rPr>
                <w:rFonts w:cs="Arial"/>
                <w:sz w:val="22"/>
                <w:szCs w:val="22"/>
                <w:u w:val="single"/>
              </w:rPr>
            </w:pPr>
          </w:p>
        </w:tc>
        <w:tc>
          <w:tcPr>
            <w:tcW w:w="1368" w:type="dxa"/>
            <w:shd w:val="clear" w:color="auto" w:fill="DEEAF6" w:themeFill="accent5" w:themeFillTint="33"/>
          </w:tcPr>
          <w:p w14:paraId="39B50E0D" w14:textId="77777777" w:rsidR="00BA5BAE" w:rsidRPr="00F414E2" w:rsidRDefault="00BA5BAE">
            <w:pPr>
              <w:tabs>
                <w:tab w:val="right" w:pos="1242"/>
              </w:tabs>
              <w:spacing w:before="240" w:after="60"/>
              <w:ind w:left="567" w:hanging="425"/>
              <w:jc w:val="both"/>
              <w:rPr>
                <w:rFonts w:cs="Arial"/>
                <w:sz w:val="22"/>
                <w:szCs w:val="22"/>
                <w:u w:val="single"/>
              </w:rPr>
            </w:pPr>
          </w:p>
        </w:tc>
      </w:tr>
      <w:tr w:rsidR="00BA5BAE" w:rsidRPr="00F414E2" w14:paraId="701E381B" w14:textId="77777777">
        <w:tc>
          <w:tcPr>
            <w:tcW w:w="2160" w:type="dxa"/>
          </w:tcPr>
          <w:p w14:paraId="0DBBA653" w14:textId="77777777" w:rsidR="00BA5BAE" w:rsidRPr="00F414E2" w:rsidRDefault="00BA5BAE">
            <w:pPr>
              <w:tabs>
                <w:tab w:val="right" w:pos="2304"/>
              </w:tabs>
              <w:spacing w:before="240" w:after="60"/>
              <w:ind w:left="567" w:hanging="425"/>
              <w:jc w:val="both"/>
              <w:rPr>
                <w:rFonts w:cs="Arial"/>
                <w:sz w:val="22"/>
                <w:szCs w:val="22"/>
                <w:u w:val="single"/>
              </w:rPr>
            </w:pPr>
          </w:p>
        </w:tc>
        <w:tc>
          <w:tcPr>
            <w:tcW w:w="2250" w:type="dxa"/>
          </w:tcPr>
          <w:p w14:paraId="72E87B5E" w14:textId="77777777" w:rsidR="00BA5BAE" w:rsidRPr="00F414E2" w:rsidRDefault="00BA5BAE">
            <w:pPr>
              <w:tabs>
                <w:tab w:val="right" w:pos="2232"/>
              </w:tabs>
              <w:spacing w:before="240" w:after="60"/>
              <w:ind w:left="567" w:hanging="425"/>
              <w:jc w:val="both"/>
              <w:rPr>
                <w:rFonts w:cs="Arial"/>
                <w:sz w:val="22"/>
                <w:szCs w:val="22"/>
                <w:u w:val="single"/>
              </w:rPr>
            </w:pPr>
          </w:p>
        </w:tc>
        <w:tc>
          <w:tcPr>
            <w:tcW w:w="2070" w:type="dxa"/>
          </w:tcPr>
          <w:p w14:paraId="5BD1AE59" w14:textId="77777777" w:rsidR="00BA5BAE" w:rsidRPr="00F414E2" w:rsidRDefault="00BA5BAE">
            <w:pPr>
              <w:tabs>
                <w:tab w:val="right" w:pos="1782"/>
              </w:tabs>
              <w:spacing w:before="240" w:after="60"/>
              <w:ind w:left="567" w:hanging="425"/>
              <w:jc w:val="both"/>
              <w:rPr>
                <w:rFonts w:cs="Arial"/>
                <w:sz w:val="22"/>
                <w:szCs w:val="22"/>
                <w:u w:val="single"/>
              </w:rPr>
            </w:pPr>
          </w:p>
        </w:tc>
        <w:tc>
          <w:tcPr>
            <w:tcW w:w="1455" w:type="dxa"/>
          </w:tcPr>
          <w:p w14:paraId="161A6713" w14:textId="77777777" w:rsidR="00BA5BAE" w:rsidRPr="00F414E2" w:rsidRDefault="00BA5BAE">
            <w:pPr>
              <w:tabs>
                <w:tab w:val="right" w:pos="1242"/>
              </w:tabs>
              <w:spacing w:before="240" w:after="60"/>
              <w:ind w:left="567" w:hanging="425"/>
              <w:jc w:val="both"/>
              <w:rPr>
                <w:rFonts w:cs="Arial"/>
                <w:sz w:val="22"/>
                <w:szCs w:val="22"/>
                <w:u w:val="single"/>
              </w:rPr>
            </w:pPr>
          </w:p>
        </w:tc>
        <w:tc>
          <w:tcPr>
            <w:tcW w:w="1368" w:type="dxa"/>
          </w:tcPr>
          <w:p w14:paraId="0DF0F61C" w14:textId="77777777" w:rsidR="00BA5BAE" w:rsidRPr="00F414E2" w:rsidRDefault="00BA5BAE">
            <w:pPr>
              <w:tabs>
                <w:tab w:val="right" w:pos="1242"/>
              </w:tabs>
              <w:spacing w:before="240" w:after="60"/>
              <w:ind w:left="567" w:hanging="425"/>
              <w:jc w:val="both"/>
              <w:rPr>
                <w:rFonts w:cs="Arial"/>
                <w:sz w:val="22"/>
                <w:szCs w:val="22"/>
                <w:u w:val="single"/>
              </w:rPr>
            </w:pPr>
          </w:p>
        </w:tc>
      </w:tr>
      <w:tr w:rsidR="00BA5BAE" w:rsidRPr="00F414E2" w14:paraId="1880EBAC" w14:textId="77777777">
        <w:tc>
          <w:tcPr>
            <w:tcW w:w="2160" w:type="dxa"/>
            <w:shd w:val="clear" w:color="auto" w:fill="DEEAF6" w:themeFill="accent5" w:themeFillTint="33"/>
          </w:tcPr>
          <w:p w14:paraId="525B5CE4" w14:textId="77777777" w:rsidR="00BA5BAE" w:rsidRPr="00F414E2" w:rsidRDefault="00BA5BAE">
            <w:pPr>
              <w:tabs>
                <w:tab w:val="right" w:pos="2304"/>
              </w:tabs>
              <w:spacing w:before="240" w:after="60"/>
              <w:ind w:left="567" w:hanging="425"/>
              <w:jc w:val="both"/>
              <w:rPr>
                <w:rFonts w:cs="Arial"/>
                <w:sz w:val="22"/>
                <w:szCs w:val="22"/>
                <w:u w:val="single"/>
              </w:rPr>
            </w:pPr>
          </w:p>
        </w:tc>
        <w:tc>
          <w:tcPr>
            <w:tcW w:w="2250" w:type="dxa"/>
            <w:shd w:val="clear" w:color="auto" w:fill="DEEAF6" w:themeFill="accent5" w:themeFillTint="33"/>
          </w:tcPr>
          <w:p w14:paraId="1607850D" w14:textId="77777777" w:rsidR="00BA5BAE" w:rsidRPr="00F414E2" w:rsidRDefault="00BA5BAE">
            <w:pPr>
              <w:tabs>
                <w:tab w:val="right" w:pos="2232"/>
              </w:tabs>
              <w:spacing w:before="240" w:after="60"/>
              <w:ind w:left="567" w:hanging="425"/>
              <w:jc w:val="both"/>
              <w:rPr>
                <w:rFonts w:cs="Arial"/>
                <w:sz w:val="22"/>
                <w:szCs w:val="22"/>
                <w:u w:val="single"/>
              </w:rPr>
            </w:pPr>
          </w:p>
        </w:tc>
        <w:tc>
          <w:tcPr>
            <w:tcW w:w="2070" w:type="dxa"/>
            <w:shd w:val="clear" w:color="auto" w:fill="DEEAF6" w:themeFill="accent5" w:themeFillTint="33"/>
          </w:tcPr>
          <w:p w14:paraId="3987FE9E" w14:textId="77777777" w:rsidR="00BA5BAE" w:rsidRPr="00F414E2" w:rsidRDefault="00BA5BAE">
            <w:pPr>
              <w:tabs>
                <w:tab w:val="right" w:pos="1782"/>
              </w:tabs>
              <w:spacing w:before="240" w:after="60"/>
              <w:ind w:left="567" w:hanging="425"/>
              <w:jc w:val="both"/>
              <w:rPr>
                <w:rFonts w:cs="Arial"/>
                <w:sz w:val="22"/>
                <w:szCs w:val="22"/>
                <w:u w:val="single"/>
              </w:rPr>
            </w:pPr>
          </w:p>
        </w:tc>
        <w:tc>
          <w:tcPr>
            <w:tcW w:w="1455" w:type="dxa"/>
            <w:shd w:val="clear" w:color="auto" w:fill="DEEAF6" w:themeFill="accent5" w:themeFillTint="33"/>
          </w:tcPr>
          <w:p w14:paraId="313FC466" w14:textId="77777777" w:rsidR="00BA5BAE" w:rsidRPr="00F414E2" w:rsidRDefault="00BA5BAE">
            <w:pPr>
              <w:tabs>
                <w:tab w:val="right" w:pos="1242"/>
              </w:tabs>
              <w:spacing w:before="240" w:after="60"/>
              <w:ind w:left="567" w:hanging="425"/>
              <w:jc w:val="both"/>
              <w:rPr>
                <w:rFonts w:cs="Arial"/>
                <w:sz w:val="22"/>
                <w:szCs w:val="22"/>
                <w:u w:val="single"/>
              </w:rPr>
            </w:pPr>
          </w:p>
        </w:tc>
        <w:tc>
          <w:tcPr>
            <w:tcW w:w="1368" w:type="dxa"/>
            <w:shd w:val="clear" w:color="auto" w:fill="DEEAF6" w:themeFill="accent5" w:themeFillTint="33"/>
          </w:tcPr>
          <w:p w14:paraId="765E3E17" w14:textId="77777777" w:rsidR="00BA5BAE" w:rsidRPr="00F414E2" w:rsidRDefault="00BA5BAE">
            <w:pPr>
              <w:tabs>
                <w:tab w:val="right" w:pos="1242"/>
              </w:tabs>
              <w:spacing w:before="240" w:after="60"/>
              <w:ind w:left="567" w:hanging="425"/>
              <w:jc w:val="both"/>
              <w:rPr>
                <w:rFonts w:cs="Arial"/>
                <w:sz w:val="22"/>
                <w:szCs w:val="22"/>
                <w:u w:val="single"/>
              </w:rPr>
            </w:pPr>
          </w:p>
        </w:tc>
      </w:tr>
      <w:tr w:rsidR="00BA5BAE" w:rsidRPr="00F414E2" w14:paraId="75661070" w14:textId="77777777">
        <w:tc>
          <w:tcPr>
            <w:tcW w:w="2160" w:type="dxa"/>
          </w:tcPr>
          <w:p w14:paraId="24DDEDF1" w14:textId="77777777" w:rsidR="00BA5BAE" w:rsidRPr="00F414E2" w:rsidRDefault="00BA5BAE">
            <w:pPr>
              <w:tabs>
                <w:tab w:val="right" w:pos="2304"/>
              </w:tabs>
              <w:spacing w:before="240" w:after="60"/>
              <w:ind w:left="567" w:hanging="425"/>
              <w:jc w:val="both"/>
              <w:rPr>
                <w:rFonts w:cs="Arial"/>
                <w:sz w:val="22"/>
                <w:szCs w:val="22"/>
                <w:u w:val="single"/>
              </w:rPr>
            </w:pPr>
          </w:p>
        </w:tc>
        <w:tc>
          <w:tcPr>
            <w:tcW w:w="2250" w:type="dxa"/>
          </w:tcPr>
          <w:p w14:paraId="70FE02D3" w14:textId="77777777" w:rsidR="00BA5BAE" w:rsidRPr="00F414E2" w:rsidRDefault="00BA5BAE">
            <w:pPr>
              <w:tabs>
                <w:tab w:val="right" w:pos="2232"/>
              </w:tabs>
              <w:spacing w:before="240" w:after="60"/>
              <w:ind w:left="567" w:hanging="425"/>
              <w:jc w:val="both"/>
              <w:rPr>
                <w:rFonts w:cs="Arial"/>
                <w:sz w:val="22"/>
                <w:szCs w:val="22"/>
                <w:u w:val="single"/>
              </w:rPr>
            </w:pPr>
          </w:p>
        </w:tc>
        <w:tc>
          <w:tcPr>
            <w:tcW w:w="2070" w:type="dxa"/>
          </w:tcPr>
          <w:p w14:paraId="5BBF5568" w14:textId="77777777" w:rsidR="00BA5BAE" w:rsidRPr="00F414E2" w:rsidRDefault="00BA5BAE">
            <w:pPr>
              <w:tabs>
                <w:tab w:val="right" w:pos="1782"/>
              </w:tabs>
              <w:spacing w:before="240" w:after="60"/>
              <w:ind w:left="567" w:hanging="425"/>
              <w:jc w:val="both"/>
              <w:rPr>
                <w:rFonts w:cs="Arial"/>
                <w:sz w:val="22"/>
                <w:szCs w:val="22"/>
                <w:u w:val="single"/>
              </w:rPr>
            </w:pPr>
          </w:p>
        </w:tc>
        <w:tc>
          <w:tcPr>
            <w:tcW w:w="1455" w:type="dxa"/>
          </w:tcPr>
          <w:p w14:paraId="563C6141" w14:textId="77777777" w:rsidR="00BA5BAE" w:rsidRPr="00F414E2" w:rsidRDefault="00BA5BAE">
            <w:pPr>
              <w:tabs>
                <w:tab w:val="right" w:pos="1242"/>
              </w:tabs>
              <w:spacing w:before="240" w:after="60"/>
              <w:ind w:left="567" w:hanging="425"/>
              <w:jc w:val="both"/>
              <w:rPr>
                <w:rFonts w:cs="Arial"/>
                <w:sz w:val="22"/>
                <w:szCs w:val="22"/>
                <w:u w:val="single"/>
              </w:rPr>
            </w:pPr>
          </w:p>
        </w:tc>
        <w:tc>
          <w:tcPr>
            <w:tcW w:w="1368" w:type="dxa"/>
          </w:tcPr>
          <w:p w14:paraId="656BD8B9" w14:textId="77777777" w:rsidR="00BA5BAE" w:rsidRPr="00F414E2" w:rsidRDefault="00BA5BAE">
            <w:pPr>
              <w:tabs>
                <w:tab w:val="right" w:pos="1242"/>
              </w:tabs>
              <w:spacing w:before="240" w:after="60"/>
              <w:ind w:left="567" w:hanging="425"/>
              <w:jc w:val="both"/>
              <w:rPr>
                <w:rFonts w:cs="Arial"/>
                <w:sz w:val="22"/>
                <w:szCs w:val="22"/>
                <w:u w:val="single"/>
              </w:rPr>
            </w:pPr>
          </w:p>
        </w:tc>
      </w:tr>
    </w:tbl>
    <w:p w14:paraId="679193B8" w14:textId="4D1DB7A2" w:rsidR="00BA5BAE" w:rsidRPr="00F414E2" w:rsidRDefault="00667128">
      <w:pPr>
        <w:ind w:left="567"/>
        <w:jc w:val="both"/>
        <w:rPr>
          <w:rFonts w:cs="Arial"/>
          <w:lang w:val="es-ES"/>
        </w:rPr>
      </w:pPr>
      <w:r w:rsidRPr="00F414E2">
        <w:rPr>
          <w:rFonts w:cs="Arial"/>
          <w:lang w:val="es-ES"/>
        </w:rPr>
        <w:t>(Si no se ha pagado ni se pagará a nadie, ingrese “Nadie”.)</w:t>
      </w:r>
    </w:p>
    <w:p w14:paraId="56DCDD92" w14:textId="77777777" w:rsidR="00BA5BAE" w:rsidRPr="00F414E2" w:rsidRDefault="00667128" w:rsidP="006F5F1D">
      <w:pPr>
        <w:pStyle w:val="BSFBulleted"/>
        <w:numPr>
          <w:ilvl w:val="0"/>
          <w:numId w:val="4"/>
        </w:numPr>
        <w:spacing w:before="240"/>
        <w:ind w:left="567" w:hanging="425"/>
        <w:jc w:val="both"/>
        <w:rPr>
          <w:rFonts w:ascii="Arial" w:hAnsi="Arial" w:cs="Arial"/>
          <w:szCs w:val="24"/>
          <w:lang w:val="es-ES"/>
        </w:rPr>
      </w:pPr>
      <w:r w:rsidRPr="00F414E2">
        <w:rPr>
          <w:rFonts w:ascii="Arial" w:hAnsi="Arial" w:cs="Arial"/>
          <w:lang w:val="es-ES"/>
        </w:rPr>
        <w:t xml:space="preserve">Declaramos que ni nuestra empresa de consultoría ni ninguno de sus directores, asociados, propietarios, personal clave, agentes, </w:t>
      </w:r>
      <w:proofErr w:type="spellStart"/>
      <w:r w:rsidRPr="00F414E2">
        <w:rPr>
          <w:rFonts w:ascii="Arial" w:hAnsi="Arial" w:cs="Arial"/>
          <w:lang w:val="es-ES"/>
        </w:rPr>
        <w:t>subconsultores</w:t>
      </w:r>
      <w:proofErr w:type="spellEnd"/>
      <w:r w:rsidRPr="00F414E2">
        <w:rPr>
          <w:rFonts w:ascii="Arial" w:hAnsi="Arial" w:cs="Arial"/>
          <w:lang w:val="es-ES"/>
        </w:rPr>
        <w:t xml:space="preserve">, subcontratistas ni socios del consorcio o de la empresa conjunta tiene un conflicto de interés real, posible o percibido según se define en la cláusula 2 de las Instrucciones para los consultores con respecto a este proceso de selección o la ejecución del contrato. </w:t>
      </w:r>
      <w:r w:rsidRPr="00F414E2">
        <w:rPr>
          <w:rFonts w:ascii="Arial" w:hAnsi="Arial" w:cs="Arial"/>
          <w:i/>
          <w:iCs/>
          <w:color w:val="FF0000"/>
          <w:lang w:val="es-ES"/>
        </w:rPr>
        <w:t>[De ser necesario, ingrese: “aparte de lo siguiente:” y proporcione una descripción detallada del conflicto real, potencial o percibido.]</w:t>
      </w:r>
      <w:r w:rsidRPr="00F414E2">
        <w:rPr>
          <w:rFonts w:ascii="Arial" w:hAnsi="Arial" w:cs="Arial"/>
          <w:color w:val="FF0000"/>
          <w:lang w:val="es-ES"/>
        </w:rPr>
        <w:t xml:space="preserve"> </w:t>
      </w:r>
      <w:r w:rsidRPr="00F414E2">
        <w:rPr>
          <w:rFonts w:ascii="Arial" w:hAnsi="Arial" w:cs="Arial"/>
          <w:lang w:val="es-ES"/>
        </w:rPr>
        <w:t xml:space="preserve">Comprendemos que tenemos la obligación permanente de informar de tal conflicto de interés real, potencial o percibido y comunicaremos prontamente al cliente y al Fondo si surgiera tal conflicto en cualquier etapa del proceso de adquisición y contratación o de la ejecución del contrato. </w:t>
      </w:r>
    </w:p>
    <w:p w14:paraId="722D212C" w14:textId="77777777" w:rsidR="00BA5BAE" w:rsidRPr="00F414E2" w:rsidRDefault="00667128" w:rsidP="006F5F1D">
      <w:pPr>
        <w:pStyle w:val="BSFBulleted"/>
        <w:numPr>
          <w:ilvl w:val="0"/>
          <w:numId w:val="4"/>
        </w:numPr>
        <w:spacing w:before="240"/>
        <w:ind w:left="567" w:hanging="425"/>
        <w:jc w:val="both"/>
        <w:rPr>
          <w:rFonts w:ascii="Arial" w:hAnsi="Arial" w:cs="Arial"/>
          <w:lang w:val="es-ES"/>
        </w:rPr>
      </w:pPr>
      <w:r w:rsidRPr="00F414E2">
        <w:rPr>
          <w:rFonts w:ascii="Arial" w:hAnsi="Arial" w:cs="Arial"/>
          <w:lang w:val="es-ES"/>
        </w:rPr>
        <w:t xml:space="preserve">Nuestra empresa de consultoría y/o sus directivos, asociados, propietarios, personal clave, agentes, </w:t>
      </w:r>
      <w:proofErr w:type="spellStart"/>
      <w:r w:rsidRPr="00F414E2">
        <w:rPr>
          <w:rFonts w:ascii="Arial" w:hAnsi="Arial" w:cs="Arial"/>
          <w:lang w:val="es-ES"/>
        </w:rPr>
        <w:t>subconsultores</w:t>
      </w:r>
      <w:proofErr w:type="spellEnd"/>
      <w:r w:rsidRPr="00F414E2">
        <w:rPr>
          <w:rFonts w:ascii="Arial" w:hAnsi="Arial" w:cs="Arial"/>
          <w:lang w:val="es-ES"/>
        </w:rPr>
        <w:t xml:space="preserve">, subcontratistas y socios del consorcio o de la empresa conjunta han sido objeto de las condenas penales, sanciones administrativas (incluida la inhabilitación) y/o las suspensiones temporales indicadas a continuación: </w:t>
      </w:r>
    </w:p>
    <w:p w14:paraId="7E977532" w14:textId="77777777" w:rsidR="005069FD" w:rsidRPr="00F414E2" w:rsidRDefault="005069FD" w:rsidP="005069FD">
      <w:pPr>
        <w:pStyle w:val="BSFBulleted"/>
        <w:tabs>
          <w:tab w:val="clear" w:pos="1080"/>
        </w:tabs>
        <w:spacing w:before="240"/>
        <w:ind w:left="567" w:firstLine="0"/>
        <w:jc w:val="both"/>
        <w:rPr>
          <w:rFonts w:ascii="Arial" w:hAnsi="Arial" w:cs="Arial"/>
          <w:lang w:val="es-ES"/>
        </w:rPr>
      </w:pPr>
    </w:p>
    <w:tbl>
      <w:tblPr>
        <w:tblStyle w:val="Tablaconcuadrcula"/>
        <w:tblW w:w="0" w:type="auto"/>
        <w:tblInd w:w="654" w:type="dxa"/>
        <w:tblLayout w:type="fixed"/>
        <w:tblLook w:val="04A0" w:firstRow="1" w:lastRow="0" w:firstColumn="1" w:lastColumn="0" w:noHBand="0" w:noVBand="1"/>
      </w:tblPr>
      <w:tblGrid>
        <w:gridCol w:w="1933"/>
        <w:gridCol w:w="1594"/>
        <w:gridCol w:w="1854"/>
        <w:gridCol w:w="1840"/>
        <w:gridCol w:w="1579"/>
      </w:tblGrid>
      <w:tr w:rsidR="00BA5BAE" w:rsidRPr="00F414E2" w14:paraId="38968CFB" w14:textId="77777777">
        <w:tc>
          <w:tcPr>
            <w:tcW w:w="1933" w:type="dxa"/>
            <w:shd w:val="clear" w:color="auto" w:fill="002060"/>
          </w:tcPr>
          <w:p w14:paraId="485E8DD8" w14:textId="77777777" w:rsidR="00BA5BAE" w:rsidRPr="00F414E2" w:rsidRDefault="00667128">
            <w:pPr>
              <w:spacing w:before="240" w:after="200"/>
              <w:ind w:left="57"/>
              <w:rPr>
                <w:rFonts w:cs="Arial"/>
                <w:spacing w:val="-6"/>
                <w:sz w:val="22"/>
                <w:szCs w:val="22"/>
                <w:lang w:val="es-ES"/>
              </w:rPr>
            </w:pPr>
            <w:r w:rsidRPr="00F414E2">
              <w:rPr>
                <w:rFonts w:cs="Arial"/>
                <w:lang w:val="es-ES"/>
              </w:rPr>
              <w:t>Naturaleza de la medida (es decir, condena penal, sanción administrativa o suspensión temporal)</w:t>
            </w:r>
          </w:p>
        </w:tc>
        <w:tc>
          <w:tcPr>
            <w:tcW w:w="1594" w:type="dxa"/>
            <w:shd w:val="clear" w:color="auto" w:fill="002060"/>
          </w:tcPr>
          <w:p w14:paraId="6E7470DB" w14:textId="77777777" w:rsidR="00BA5BAE" w:rsidRPr="00F414E2" w:rsidRDefault="00667128">
            <w:pPr>
              <w:spacing w:before="240" w:after="200"/>
              <w:ind w:left="57"/>
              <w:rPr>
                <w:rFonts w:cs="Arial"/>
                <w:spacing w:val="-6"/>
                <w:sz w:val="22"/>
                <w:szCs w:val="22"/>
              </w:rPr>
            </w:pPr>
            <w:r w:rsidRPr="00F414E2">
              <w:rPr>
                <w:rFonts w:cs="Arial"/>
                <w:lang w:val="es-ES"/>
              </w:rPr>
              <w:t xml:space="preserve">Impuesta por </w:t>
            </w:r>
          </w:p>
        </w:tc>
        <w:tc>
          <w:tcPr>
            <w:tcW w:w="1854" w:type="dxa"/>
            <w:shd w:val="clear" w:color="auto" w:fill="002060"/>
          </w:tcPr>
          <w:p w14:paraId="041A7627" w14:textId="77777777" w:rsidR="00BA5BAE" w:rsidRPr="00F414E2" w:rsidRDefault="00667128">
            <w:pPr>
              <w:spacing w:before="240" w:after="200"/>
              <w:ind w:left="57"/>
              <w:rPr>
                <w:rFonts w:cs="Arial"/>
                <w:spacing w:val="-6"/>
                <w:sz w:val="22"/>
                <w:szCs w:val="22"/>
                <w:lang w:val="es-ES"/>
              </w:rPr>
            </w:pPr>
            <w:r w:rsidRPr="00F414E2">
              <w:rPr>
                <w:rFonts w:cs="Arial"/>
                <w:lang w:val="es-ES"/>
              </w:rPr>
              <w:t>Nombre de la parte condenada, sancionada o suspendida (y relación con el licitador)</w:t>
            </w:r>
          </w:p>
        </w:tc>
        <w:tc>
          <w:tcPr>
            <w:tcW w:w="1840" w:type="dxa"/>
            <w:shd w:val="clear" w:color="auto" w:fill="002060"/>
          </w:tcPr>
          <w:p w14:paraId="06335B90" w14:textId="77777777" w:rsidR="00BA5BAE" w:rsidRPr="00F414E2" w:rsidRDefault="00667128">
            <w:pPr>
              <w:spacing w:before="240" w:after="200"/>
              <w:ind w:left="57"/>
              <w:rPr>
                <w:rFonts w:cs="Arial"/>
                <w:spacing w:val="-6"/>
                <w:sz w:val="22"/>
                <w:szCs w:val="22"/>
                <w:lang w:val="es-ES"/>
              </w:rPr>
            </w:pPr>
            <w:r w:rsidRPr="00F414E2">
              <w:rPr>
                <w:rFonts w:cs="Arial"/>
                <w:lang w:val="es-ES"/>
              </w:rPr>
              <w:t>Fundamentos para la imposición de la medida (es decir, fraude en la adquisición y contratación o corrupción en la ejecución del contrato)</w:t>
            </w:r>
          </w:p>
        </w:tc>
        <w:tc>
          <w:tcPr>
            <w:tcW w:w="1579" w:type="dxa"/>
            <w:shd w:val="clear" w:color="auto" w:fill="002060"/>
          </w:tcPr>
          <w:p w14:paraId="7B4C48EC" w14:textId="77777777" w:rsidR="00BA5BAE" w:rsidRPr="00F414E2" w:rsidRDefault="00667128">
            <w:pPr>
              <w:spacing w:before="240" w:after="200"/>
              <w:ind w:left="57"/>
              <w:rPr>
                <w:rFonts w:cs="Arial"/>
                <w:spacing w:val="-6"/>
                <w:sz w:val="22"/>
                <w:szCs w:val="22"/>
                <w:lang w:val="es-ES"/>
              </w:rPr>
            </w:pPr>
            <w:r w:rsidRPr="00F414E2">
              <w:rPr>
                <w:rFonts w:cs="Arial"/>
                <w:lang w:val="es-ES"/>
              </w:rPr>
              <w:t>Fecha y plazo (duración) de la medida</w:t>
            </w:r>
          </w:p>
        </w:tc>
      </w:tr>
      <w:tr w:rsidR="00BA5BAE" w:rsidRPr="00F414E2" w14:paraId="04E22DBD" w14:textId="77777777">
        <w:tc>
          <w:tcPr>
            <w:tcW w:w="1933" w:type="dxa"/>
            <w:shd w:val="clear" w:color="auto" w:fill="DEEAF6" w:themeFill="accent5" w:themeFillTint="33"/>
          </w:tcPr>
          <w:p w14:paraId="02AB4DC8" w14:textId="77777777" w:rsidR="00BA5BAE" w:rsidRPr="00F414E2" w:rsidRDefault="00BA5BAE">
            <w:pPr>
              <w:spacing w:before="240" w:after="200"/>
              <w:ind w:left="57"/>
              <w:rPr>
                <w:rFonts w:cs="Arial"/>
                <w:spacing w:val="-6"/>
                <w:sz w:val="22"/>
                <w:szCs w:val="22"/>
                <w:lang w:val="es-ES"/>
              </w:rPr>
            </w:pPr>
          </w:p>
        </w:tc>
        <w:tc>
          <w:tcPr>
            <w:tcW w:w="1594" w:type="dxa"/>
            <w:shd w:val="clear" w:color="auto" w:fill="DEEAF6" w:themeFill="accent5" w:themeFillTint="33"/>
          </w:tcPr>
          <w:p w14:paraId="00D3A7E9" w14:textId="77777777" w:rsidR="00BA5BAE" w:rsidRPr="00F414E2" w:rsidRDefault="00BA5BAE">
            <w:pPr>
              <w:spacing w:before="240" w:after="200"/>
              <w:ind w:left="57"/>
              <w:rPr>
                <w:rFonts w:cs="Arial"/>
                <w:spacing w:val="-6"/>
                <w:sz w:val="22"/>
                <w:szCs w:val="22"/>
                <w:lang w:val="es-ES"/>
              </w:rPr>
            </w:pPr>
          </w:p>
        </w:tc>
        <w:tc>
          <w:tcPr>
            <w:tcW w:w="1854" w:type="dxa"/>
            <w:shd w:val="clear" w:color="auto" w:fill="DEEAF6" w:themeFill="accent5" w:themeFillTint="33"/>
          </w:tcPr>
          <w:p w14:paraId="52DD363D" w14:textId="77777777" w:rsidR="00BA5BAE" w:rsidRPr="00F414E2" w:rsidRDefault="00BA5BAE">
            <w:pPr>
              <w:spacing w:before="240" w:after="200"/>
              <w:ind w:left="57"/>
              <w:rPr>
                <w:rFonts w:cs="Arial"/>
                <w:spacing w:val="-6"/>
                <w:sz w:val="22"/>
                <w:szCs w:val="22"/>
                <w:lang w:val="es-ES"/>
              </w:rPr>
            </w:pPr>
          </w:p>
        </w:tc>
        <w:tc>
          <w:tcPr>
            <w:tcW w:w="1840" w:type="dxa"/>
            <w:shd w:val="clear" w:color="auto" w:fill="DEEAF6" w:themeFill="accent5" w:themeFillTint="33"/>
          </w:tcPr>
          <w:p w14:paraId="0B76B386" w14:textId="77777777" w:rsidR="00BA5BAE" w:rsidRPr="00F414E2" w:rsidRDefault="00BA5BAE">
            <w:pPr>
              <w:spacing w:before="240" w:after="200"/>
              <w:ind w:left="57"/>
              <w:rPr>
                <w:rFonts w:cs="Arial"/>
                <w:spacing w:val="-6"/>
                <w:sz w:val="22"/>
                <w:szCs w:val="22"/>
                <w:lang w:val="es-ES"/>
              </w:rPr>
            </w:pPr>
          </w:p>
        </w:tc>
        <w:tc>
          <w:tcPr>
            <w:tcW w:w="1579" w:type="dxa"/>
            <w:shd w:val="clear" w:color="auto" w:fill="DEEAF6" w:themeFill="accent5" w:themeFillTint="33"/>
          </w:tcPr>
          <w:p w14:paraId="63D1DB97" w14:textId="77777777" w:rsidR="00BA5BAE" w:rsidRPr="00F414E2" w:rsidRDefault="00BA5BAE">
            <w:pPr>
              <w:spacing w:before="240" w:after="200"/>
              <w:ind w:left="57"/>
              <w:rPr>
                <w:rFonts w:cs="Arial"/>
                <w:spacing w:val="-6"/>
                <w:sz w:val="22"/>
                <w:szCs w:val="22"/>
                <w:lang w:val="es-ES"/>
              </w:rPr>
            </w:pPr>
          </w:p>
        </w:tc>
      </w:tr>
      <w:tr w:rsidR="00BA5BAE" w:rsidRPr="00F414E2" w14:paraId="661CAF37" w14:textId="77777777">
        <w:tc>
          <w:tcPr>
            <w:tcW w:w="1933" w:type="dxa"/>
          </w:tcPr>
          <w:p w14:paraId="74016521" w14:textId="77777777" w:rsidR="00BA5BAE" w:rsidRPr="00F414E2" w:rsidRDefault="00BA5BAE">
            <w:pPr>
              <w:spacing w:before="240" w:after="200"/>
              <w:ind w:left="57"/>
              <w:rPr>
                <w:rFonts w:cs="Arial"/>
                <w:spacing w:val="-6"/>
                <w:sz w:val="22"/>
                <w:szCs w:val="22"/>
                <w:lang w:val="es-ES"/>
              </w:rPr>
            </w:pPr>
          </w:p>
        </w:tc>
        <w:tc>
          <w:tcPr>
            <w:tcW w:w="1594" w:type="dxa"/>
          </w:tcPr>
          <w:p w14:paraId="7491890A" w14:textId="77777777" w:rsidR="00BA5BAE" w:rsidRPr="00F414E2" w:rsidRDefault="00BA5BAE">
            <w:pPr>
              <w:spacing w:before="240" w:after="200"/>
              <w:ind w:left="57"/>
              <w:rPr>
                <w:rFonts w:cs="Arial"/>
                <w:spacing w:val="-6"/>
                <w:sz w:val="22"/>
                <w:szCs w:val="22"/>
                <w:lang w:val="es-ES"/>
              </w:rPr>
            </w:pPr>
          </w:p>
        </w:tc>
        <w:tc>
          <w:tcPr>
            <w:tcW w:w="1854" w:type="dxa"/>
          </w:tcPr>
          <w:p w14:paraId="0E432DC3" w14:textId="77777777" w:rsidR="00BA5BAE" w:rsidRPr="00F414E2" w:rsidRDefault="00BA5BAE">
            <w:pPr>
              <w:spacing w:before="240" w:after="200"/>
              <w:ind w:left="57"/>
              <w:rPr>
                <w:rFonts w:cs="Arial"/>
                <w:spacing w:val="-6"/>
                <w:sz w:val="22"/>
                <w:szCs w:val="22"/>
                <w:lang w:val="es-ES"/>
              </w:rPr>
            </w:pPr>
          </w:p>
        </w:tc>
        <w:tc>
          <w:tcPr>
            <w:tcW w:w="1840" w:type="dxa"/>
          </w:tcPr>
          <w:p w14:paraId="423F3F52" w14:textId="77777777" w:rsidR="00BA5BAE" w:rsidRPr="00F414E2" w:rsidRDefault="00BA5BAE">
            <w:pPr>
              <w:spacing w:before="240" w:after="200"/>
              <w:ind w:left="57"/>
              <w:rPr>
                <w:rFonts w:cs="Arial"/>
                <w:spacing w:val="-6"/>
                <w:sz w:val="22"/>
                <w:szCs w:val="22"/>
                <w:lang w:val="es-ES"/>
              </w:rPr>
            </w:pPr>
          </w:p>
        </w:tc>
        <w:tc>
          <w:tcPr>
            <w:tcW w:w="1579" w:type="dxa"/>
          </w:tcPr>
          <w:p w14:paraId="0F6D1072" w14:textId="77777777" w:rsidR="00BA5BAE" w:rsidRPr="00F414E2" w:rsidRDefault="00BA5BAE">
            <w:pPr>
              <w:spacing w:before="240" w:after="200"/>
              <w:ind w:left="57"/>
              <w:rPr>
                <w:rFonts w:cs="Arial"/>
                <w:spacing w:val="-6"/>
                <w:sz w:val="22"/>
                <w:szCs w:val="22"/>
                <w:lang w:val="es-ES"/>
              </w:rPr>
            </w:pPr>
          </w:p>
        </w:tc>
      </w:tr>
      <w:tr w:rsidR="00BA5BAE" w:rsidRPr="00F414E2" w14:paraId="4C31AD0A" w14:textId="77777777">
        <w:tc>
          <w:tcPr>
            <w:tcW w:w="1933" w:type="dxa"/>
            <w:shd w:val="clear" w:color="auto" w:fill="DEEAF6" w:themeFill="accent5" w:themeFillTint="33"/>
          </w:tcPr>
          <w:p w14:paraId="757ACDF5" w14:textId="77777777" w:rsidR="00BA5BAE" w:rsidRPr="00F414E2" w:rsidRDefault="00BA5BAE">
            <w:pPr>
              <w:spacing w:before="240" w:after="200"/>
              <w:ind w:left="57"/>
              <w:rPr>
                <w:rFonts w:cs="Arial"/>
                <w:spacing w:val="-6"/>
                <w:sz w:val="22"/>
                <w:szCs w:val="22"/>
                <w:lang w:val="es-ES"/>
              </w:rPr>
            </w:pPr>
          </w:p>
        </w:tc>
        <w:tc>
          <w:tcPr>
            <w:tcW w:w="1594" w:type="dxa"/>
            <w:shd w:val="clear" w:color="auto" w:fill="DEEAF6" w:themeFill="accent5" w:themeFillTint="33"/>
          </w:tcPr>
          <w:p w14:paraId="033C2F50" w14:textId="77777777" w:rsidR="00BA5BAE" w:rsidRPr="00F414E2" w:rsidRDefault="00BA5BAE">
            <w:pPr>
              <w:spacing w:before="240" w:after="200"/>
              <w:ind w:left="57"/>
              <w:rPr>
                <w:rFonts w:cs="Arial"/>
                <w:spacing w:val="-6"/>
                <w:sz w:val="22"/>
                <w:szCs w:val="22"/>
                <w:lang w:val="es-ES"/>
              </w:rPr>
            </w:pPr>
          </w:p>
        </w:tc>
        <w:tc>
          <w:tcPr>
            <w:tcW w:w="1854" w:type="dxa"/>
            <w:shd w:val="clear" w:color="auto" w:fill="DEEAF6" w:themeFill="accent5" w:themeFillTint="33"/>
          </w:tcPr>
          <w:p w14:paraId="36EFB48E" w14:textId="77777777" w:rsidR="00BA5BAE" w:rsidRPr="00F414E2" w:rsidRDefault="00BA5BAE">
            <w:pPr>
              <w:spacing w:before="240" w:after="200"/>
              <w:ind w:left="57"/>
              <w:rPr>
                <w:rFonts w:cs="Arial"/>
                <w:spacing w:val="-6"/>
                <w:sz w:val="22"/>
                <w:szCs w:val="22"/>
                <w:lang w:val="es-ES"/>
              </w:rPr>
            </w:pPr>
          </w:p>
        </w:tc>
        <w:tc>
          <w:tcPr>
            <w:tcW w:w="1840" w:type="dxa"/>
            <w:shd w:val="clear" w:color="auto" w:fill="DEEAF6" w:themeFill="accent5" w:themeFillTint="33"/>
          </w:tcPr>
          <w:p w14:paraId="24EE70AD" w14:textId="77777777" w:rsidR="00BA5BAE" w:rsidRPr="00F414E2" w:rsidRDefault="00BA5BAE">
            <w:pPr>
              <w:spacing w:before="240" w:after="200"/>
              <w:ind w:left="57"/>
              <w:rPr>
                <w:rFonts w:cs="Arial"/>
                <w:spacing w:val="-6"/>
                <w:sz w:val="22"/>
                <w:szCs w:val="22"/>
                <w:lang w:val="es-ES"/>
              </w:rPr>
            </w:pPr>
          </w:p>
        </w:tc>
        <w:tc>
          <w:tcPr>
            <w:tcW w:w="1579" w:type="dxa"/>
            <w:shd w:val="clear" w:color="auto" w:fill="DEEAF6" w:themeFill="accent5" w:themeFillTint="33"/>
          </w:tcPr>
          <w:p w14:paraId="6A655318" w14:textId="77777777" w:rsidR="00BA5BAE" w:rsidRPr="00F414E2" w:rsidRDefault="00BA5BAE">
            <w:pPr>
              <w:spacing w:before="240" w:after="200"/>
              <w:ind w:left="57"/>
              <w:rPr>
                <w:rFonts w:cs="Arial"/>
                <w:spacing w:val="-6"/>
                <w:sz w:val="22"/>
                <w:szCs w:val="22"/>
                <w:lang w:val="es-ES"/>
              </w:rPr>
            </w:pPr>
          </w:p>
        </w:tc>
      </w:tr>
    </w:tbl>
    <w:p w14:paraId="28C83300" w14:textId="77777777" w:rsidR="00BA5BAE" w:rsidRPr="00F414E2" w:rsidRDefault="00667128">
      <w:pPr>
        <w:pStyle w:val="BSFBulleted"/>
        <w:tabs>
          <w:tab w:val="clear" w:pos="1080"/>
        </w:tabs>
        <w:spacing w:before="240"/>
        <w:ind w:left="567" w:firstLine="0"/>
        <w:jc w:val="both"/>
        <w:rPr>
          <w:rFonts w:ascii="Arial" w:hAnsi="Arial" w:cs="Arial"/>
          <w:lang w:val="es-ES"/>
        </w:rPr>
      </w:pPr>
      <w:r w:rsidRPr="00F414E2">
        <w:rPr>
          <w:rFonts w:ascii="Arial" w:hAnsi="Arial" w:cs="Arial"/>
          <w:lang w:val="es-ES"/>
        </w:rPr>
        <w:t xml:space="preserve">Si no se han impuesto condenas penales, sanciones administrativas o suspensiones temporales, indique "ninguna".  </w:t>
      </w:r>
    </w:p>
    <w:p w14:paraId="23593CBA" w14:textId="77777777" w:rsidR="00BA5BAE" w:rsidRPr="00F414E2" w:rsidRDefault="00667128" w:rsidP="006F5F1D">
      <w:pPr>
        <w:pStyle w:val="BSFBulleted"/>
        <w:numPr>
          <w:ilvl w:val="0"/>
          <w:numId w:val="4"/>
        </w:numPr>
        <w:spacing w:before="240"/>
        <w:ind w:left="567" w:hanging="425"/>
        <w:jc w:val="both"/>
        <w:rPr>
          <w:rFonts w:ascii="Arial" w:hAnsi="Arial" w:cs="Arial"/>
          <w:szCs w:val="24"/>
          <w:lang w:val="es-ES"/>
        </w:rPr>
      </w:pPr>
      <w:r w:rsidRPr="00F414E2">
        <w:rPr>
          <w:rFonts w:ascii="Arial" w:hAnsi="Arial" w:cs="Arial"/>
          <w:lang w:val="es-ES"/>
        </w:rPr>
        <w:t xml:space="preserve">Reconocemos y comprendemos nuestra obligación de informar prontamente al cliente de toda modificación sustancial relacionada con la información proporcionada en este formulario de presentación de propuesta. </w:t>
      </w:r>
    </w:p>
    <w:p w14:paraId="317B681D" w14:textId="77777777" w:rsidR="00BA5BAE" w:rsidRPr="00F414E2" w:rsidRDefault="00667128" w:rsidP="006F5F1D">
      <w:pPr>
        <w:pStyle w:val="BSFBulleted"/>
        <w:numPr>
          <w:ilvl w:val="0"/>
          <w:numId w:val="4"/>
        </w:numPr>
        <w:spacing w:before="240"/>
        <w:ind w:left="567" w:hanging="425"/>
        <w:jc w:val="both"/>
        <w:rPr>
          <w:rFonts w:ascii="Arial" w:hAnsi="Arial" w:cs="Arial"/>
          <w:szCs w:val="24"/>
          <w:lang w:val="es-ES"/>
        </w:rPr>
      </w:pPr>
      <w:r w:rsidRPr="00F414E2">
        <w:rPr>
          <w:rFonts w:ascii="Arial" w:hAnsi="Arial" w:cs="Arial"/>
          <w:lang w:val="es-ES"/>
        </w:rPr>
        <w:t>Entendemos también que la falta de notificación adecuada de cualquier información relacionada con este formulario de presentación de propuesta conllevará las medidas correspondientes, tales como la descalificación como consultor, la rescisión del contrato y cualquier otra medida pertinente en virtud de la Política del FIDA en materia de Prevención del Fraude y la Corrupción en sus Actividades y Operaciones.</w:t>
      </w:r>
    </w:p>
    <w:p w14:paraId="6655F161" w14:textId="077C7401" w:rsidR="00BA5BAE" w:rsidRPr="00F414E2" w:rsidRDefault="00667128" w:rsidP="006F5F1D">
      <w:pPr>
        <w:pStyle w:val="BSFBulleted"/>
        <w:numPr>
          <w:ilvl w:val="0"/>
          <w:numId w:val="4"/>
        </w:numPr>
        <w:spacing w:before="240"/>
        <w:ind w:left="567" w:hanging="425"/>
        <w:jc w:val="both"/>
        <w:rPr>
          <w:rFonts w:ascii="Arial" w:hAnsi="Arial" w:cs="Arial"/>
          <w:szCs w:val="24"/>
          <w:lang w:val="es-ES"/>
        </w:rPr>
      </w:pPr>
      <w:r w:rsidRPr="00F414E2">
        <w:rPr>
          <w:rFonts w:ascii="Arial" w:hAnsi="Arial" w:cs="Arial"/>
          <w:lang w:val="es-ES"/>
        </w:rPr>
        <w:t>Entendemos que ustedes no están obligados a aceptar ninguna de las propuestas que pueda recibir.</w:t>
      </w:r>
    </w:p>
    <w:p w14:paraId="0A1A1612" w14:textId="7F7D24DD" w:rsidR="00BA5BAE" w:rsidRPr="00F414E2" w:rsidRDefault="00667128" w:rsidP="006F5F1D">
      <w:pPr>
        <w:pStyle w:val="BSFBulleted"/>
        <w:numPr>
          <w:ilvl w:val="0"/>
          <w:numId w:val="4"/>
        </w:numPr>
        <w:spacing w:before="240"/>
        <w:ind w:left="567" w:hanging="425"/>
        <w:jc w:val="both"/>
        <w:rPr>
          <w:rFonts w:ascii="Arial" w:hAnsi="Arial" w:cs="Arial"/>
          <w:szCs w:val="24"/>
          <w:lang w:val="es-ES"/>
        </w:rPr>
      </w:pPr>
      <w:r w:rsidRPr="00F414E2">
        <w:rPr>
          <w:rFonts w:ascii="Arial" w:hAnsi="Arial" w:cs="Arial"/>
          <w:lang w:val="es-ES"/>
        </w:rPr>
        <w:t xml:space="preserve">Asimismo, declaramos haber leído, comprendido y aceptado la </w:t>
      </w:r>
      <w:r w:rsidR="00B532EC" w:rsidRPr="00F414E2">
        <w:rPr>
          <w:rFonts w:ascii="Arial" w:hAnsi="Arial" w:cs="Arial"/>
          <w:lang w:val="es-ES"/>
        </w:rPr>
        <w:t>p</w:t>
      </w:r>
      <w:r w:rsidRPr="00F414E2">
        <w:rPr>
          <w:rFonts w:ascii="Arial" w:hAnsi="Arial" w:cs="Arial"/>
          <w:lang w:val="es-ES"/>
        </w:rPr>
        <w:t xml:space="preserve">olítica de </w:t>
      </w:r>
      <w:r w:rsidR="00B532EC" w:rsidRPr="00F414E2">
        <w:rPr>
          <w:rFonts w:ascii="Arial" w:hAnsi="Arial" w:cs="Arial"/>
          <w:lang w:val="es-ES"/>
        </w:rPr>
        <w:t>p</w:t>
      </w:r>
      <w:r w:rsidRPr="00F414E2">
        <w:rPr>
          <w:rFonts w:ascii="Arial" w:hAnsi="Arial" w:cs="Arial"/>
          <w:lang w:val="es-ES"/>
        </w:rPr>
        <w:t xml:space="preserve">rivacidad del FIDA (disponible en </w:t>
      </w:r>
      <w:hyperlink r:id="rId25" w:history="1">
        <w:r w:rsidR="005069FD" w:rsidRPr="00F414E2">
          <w:rPr>
            <w:rStyle w:val="Hipervnculo"/>
            <w:rFonts w:ascii="Arial" w:hAnsi="Arial" w:cs="Arial"/>
            <w:lang w:val="es-ES"/>
          </w:rPr>
          <w:t>https://www.ifad.org/es/privacy</w:t>
        </w:r>
      </w:hyperlink>
      <w:r w:rsidRPr="00F414E2">
        <w:rPr>
          <w:rFonts w:ascii="Arial" w:hAnsi="Arial" w:cs="Arial"/>
          <w:lang w:val="es-ES"/>
        </w:rPr>
        <w:t>).</w:t>
      </w:r>
    </w:p>
    <w:p w14:paraId="25CD5F5F" w14:textId="77777777" w:rsidR="00BA5BAE" w:rsidRPr="00F414E2" w:rsidRDefault="00BA5BAE">
      <w:pPr>
        <w:spacing w:before="240"/>
        <w:rPr>
          <w:rFonts w:cs="Arial"/>
          <w:lang w:val="es-ES"/>
        </w:rPr>
      </w:pPr>
    </w:p>
    <w:p w14:paraId="52D08724" w14:textId="77777777" w:rsidR="00BA5BAE" w:rsidRPr="00F414E2" w:rsidRDefault="00667128">
      <w:pPr>
        <w:spacing w:before="240"/>
        <w:rPr>
          <w:rFonts w:cs="Arial"/>
          <w:lang w:val="es-ES"/>
        </w:rPr>
      </w:pPr>
      <w:r w:rsidRPr="00F414E2">
        <w:rPr>
          <w:rFonts w:cs="Arial"/>
          <w:lang w:val="es-ES"/>
        </w:rPr>
        <w:t>Muy atentamente,</w:t>
      </w:r>
    </w:p>
    <w:p w14:paraId="24DD62CC" w14:textId="77777777" w:rsidR="00BA5BAE" w:rsidRPr="00F414E2" w:rsidRDefault="00BA5BAE">
      <w:pPr>
        <w:spacing w:before="240"/>
        <w:rPr>
          <w:rFonts w:cs="Arial"/>
          <w:lang w:val="es-ES"/>
        </w:rPr>
      </w:pPr>
    </w:p>
    <w:p w14:paraId="5C23E31B" w14:textId="29F908AA" w:rsidR="00BA5BAE" w:rsidRPr="00F414E2" w:rsidRDefault="00667128">
      <w:pPr>
        <w:tabs>
          <w:tab w:val="right" w:pos="8460"/>
        </w:tabs>
        <w:spacing w:before="240"/>
        <w:rPr>
          <w:rFonts w:cs="Arial"/>
          <w:u w:val="single"/>
          <w:lang w:val="es-ES"/>
        </w:rPr>
      </w:pPr>
      <w:r w:rsidRPr="00F414E2">
        <w:rPr>
          <w:rFonts w:cs="Arial"/>
          <w:lang w:val="es-ES"/>
        </w:rPr>
        <w:lastRenderedPageBreak/>
        <w:t xml:space="preserve">Firma autorizada: </w:t>
      </w:r>
      <w:r w:rsidRPr="00F414E2">
        <w:rPr>
          <w:rFonts w:cs="Arial"/>
          <w:i/>
          <w:iCs/>
          <w:color w:val="FF0000"/>
          <w:lang w:val="es-ES"/>
        </w:rPr>
        <w:t>[firma completa e iniciales]</w:t>
      </w:r>
      <w:r w:rsidR="00B16B8A" w:rsidRPr="00F414E2">
        <w:rPr>
          <w:rFonts w:asciiTheme="minorBidi" w:hAnsiTheme="minorBidi" w:cstheme="minorBidi"/>
          <w:color w:val="FF0000"/>
          <w:lang w:val="es-ES"/>
        </w:rPr>
        <w:t xml:space="preserve">  </w:t>
      </w:r>
      <w:r w:rsidR="00B16B8A" w:rsidRPr="00F414E2">
        <w:rPr>
          <w:rFonts w:asciiTheme="minorBidi" w:hAnsiTheme="minorBidi" w:cstheme="minorBidi"/>
          <w:u w:val="single"/>
          <w:lang w:val="es-ES"/>
        </w:rPr>
        <w:tab/>
      </w:r>
      <w:r w:rsidRPr="00F414E2">
        <w:rPr>
          <w:rFonts w:cs="Arial"/>
          <w:lang w:val="es-ES"/>
        </w:rPr>
        <w:tab/>
      </w:r>
    </w:p>
    <w:p w14:paraId="67CC6915" w14:textId="187F8AC1" w:rsidR="00BA5BAE" w:rsidRPr="00F414E2" w:rsidRDefault="00667128">
      <w:pPr>
        <w:tabs>
          <w:tab w:val="right" w:pos="8460"/>
        </w:tabs>
        <w:spacing w:before="240"/>
        <w:rPr>
          <w:rFonts w:cs="Arial"/>
          <w:u w:val="single"/>
          <w:lang w:val="es-ES"/>
        </w:rPr>
      </w:pPr>
      <w:r w:rsidRPr="00F414E2">
        <w:rPr>
          <w:rFonts w:cs="Arial"/>
          <w:lang w:val="es-ES"/>
        </w:rPr>
        <w:t>Nombre y cargo del signatario:</w:t>
      </w:r>
      <w:r w:rsidR="00B16B8A" w:rsidRPr="00F414E2">
        <w:rPr>
          <w:rFonts w:asciiTheme="minorBidi" w:hAnsiTheme="minorBidi" w:cstheme="minorBidi"/>
          <w:color w:val="FF0000"/>
          <w:lang w:val="es-ES"/>
        </w:rPr>
        <w:t xml:space="preserve">  </w:t>
      </w:r>
      <w:r w:rsidR="00B16B8A" w:rsidRPr="00F414E2">
        <w:rPr>
          <w:rFonts w:asciiTheme="minorBidi" w:hAnsiTheme="minorBidi" w:cstheme="minorBidi"/>
          <w:u w:val="single"/>
          <w:lang w:val="es-ES"/>
        </w:rPr>
        <w:tab/>
      </w:r>
      <w:r w:rsidRPr="00F414E2">
        <w:rPr>
          <w:rFonts w:cs="Arial"/>
          <w:lang w:val="es-ES"/>
        </w:rPr>
        <w:tab/>
      </w:r>
    </w:p>
    <w:p w14:paraId="27E84883" w14:textId="462E1693" w:rsidR="00BA5BAE" w:rsidRPr="00F414E2" w:rsidRDefault="00667128">
      <w:pPr>
        <w:tabs>
          <w:tab w:val="right" w:pos="8460"/>
        </w:tabs>
        <w:spacing w:before="240"/>
        <w:rPr>
          <w:rFonts w:cs="Arial"/>
          <w:u w:val="single"/>
          <w:lang w:val="es-ES"/>
        </w:rPr>
      </w:pPr>
      <w:r w:rsidRPr="00F414E2">
        <w:rPr>
          <w:rFonts w:cs="Arial"/>
          <w:lang w:val="es-ES"/>
        </w:rPr>
        <w:t>Nombre de la empresa:</w:t>
      </w:r>
      <w:r w:rsidR="00B16B8A" w:rsidRPr="00F414E2">
        <w:rPr>
          <w:rFonts w:asciiTheme="minorBidi" w:hAnsiTheme="minorBidi" w:cstheme="minorBidi"/>
          <w:color w:val="FF0000"/>
          <w:lang w:val="es-ES"/>
        </w:rPr>
        <w:t xml:space="preserve">  </w:t>
      </w:r>
      <w:r w:rsidR="00B16B8A" w:rsidRPr="00F414E2">
        <w:rPr>
          <w:rFonts w:asciiTheme="minorBidi" w:hAnsiTheme="minorBidi" w:cstheme="minorBidi"/>
          <w:u w:val="single"/>
          <w:lang w:val="es-ES"/>
        </w:rPr>
        <w:tab/>
      </w:r>
      <w:r w:rsidRPr="00F414E2">
        <w:rPr>
          <w:rFonts w:cs="Arial"/>
          <w:lang w:val="es-ES"/>
        </w:rPr>
        <w:tab/>
      </w:r>
    </w:p>
    <w:p w14:paraId="15328310" w14:textId="11AEFCDC" w:rsidR="00BA5BAE" w:rsidRPr="00F414E2" w:rsidRDefault="00667128">
      <w:pPr>
        <w:tabs>
          <w:tab w:val="right" w:pos="8460"/>
        </w:tabs>
        <w:spacing w:before="240"/>
        <w:rPr>
          <w:rFonts w:cs="Arial"/>
          <w:sz w:val="28"/>
          <w:lang w:val="es-ES"/>
        </w:rPr>
      </w:pPr>
      <w:r w:rsidRPr="00F414E2">
        <w:rPr>
          <w:rFonts w:cs="Arial"/>
          <w:lang w:val="es-ES"/>
        </w:rPr>
        <w:t>Dirección</w:t>
      </w:r>
      <w:r w:rsidR="00B16B8A" w:rsidRPr="00F414E2">
        <w:rPr>
          <w:rFonts w:cs="Arial"/>
          <w:lang w:val="es-ES"/>
        </w:rPr>
        <w:t>:</w:t>
      </w:r>
      <w:r w:rsidR="00B16B8A" w:rsidRPr="00F414E2">
        <w:rPr>
          <w:rFonts w:asciiTheme="minorBidi" w:hAnsiTheme="minorBidi" w:cstheme="minorBidi"/>
          <w:color w:val="FF0000"/>
          <w:lang w:val="es-ES"/>
        </w:rPr>
        <w:t xml:space="preserve">  </w:t>
      </w:r>
      <w:r w:rsidR="00B16B8A" w:rsidRPr="00F414E2">
        <w:rPr>
          <w:rFonts w:asciiTheme="minorBidi" w:hAnsiTheme="minorBidi" w:cstheme="minorBidi"/>
          <w:u w:val="single"/>
          <w:lang w:val="es-ES"/>
        </w:rPr>
        <w:tab/>
      </w:r>
      <w:r w:rsidRPr="00F414E2">
        <w:rPr>
          <w:rFonts w:cs="Arial"/>
          <w:lang w:val="es-ES"/>
        </w:rPr>
        <w:tab/>
      </w:r>
    </w:p>
    <w:p w14:paraId="4DDABC80" w14:textId="77777777" w:rsidR="00BA5BAE" w:rsidRPr="00F414E2" w:rsidRDefault="00BA5BAE">
      <w:pPr>
        <w:pStyle w:val="Textonotapie"/>
        <w:tabs>
          <w:tab w:val="left" w:pos="270"/>
        </w:tabs>
        <w:ind w:left="272" w:hanging="272"/>
        <w:rPr>
          <w:rFonts w:cs="Arial"/>
          <w:lang w:val="es-ES"/>
        </w:rPr>
      </w:pPr>
    </w:p>
    <w:p w14:paraId="5B7E6379" w14:textId="77777777" w:rsidR="00BA5BAE" w:rsidRPr="00F414E2" w:rsidRDefault="00667128">
      <w:pPr>
        <w:rPr>
          <w:rFonts w:cs="Arial"/>
          <w:lang w:val="es-ES"/>
        </w:rPr>
      </w:pPr>
      <w:r w:rsidRPr="00F414E2">
        <w:rPr>
          <w:rFonts w:cs="Arial"/>
          <w:lang w:val="es-ES"/>
        </w:rPr>
        <w:br w:type="page"/>
      </w:r>
    </w:p>
    <w:p w14:paraId="1ABB0528" w14:textId="77777777" w:rsidR="00BA5BAE" w:rsidRPr="00F414E2" w:rsidRDefault="00667128">
      <w:pPr>
        <w:pStyle w:val="Section3-Heading1"/>
        <w:pBdr>
          <w:bottom w:val="none" w:sz="0" w:space="0" w:color="auto"/>
        </w:pBdr>
        <w:spacing w:before="120" w:after="0"/>
        <w:rPr>
          <w:rFonts w:ascii="Arial" w:hAnsi="Arial" w:cs="Arial"/>
          <w:lang w:val="es-ES"/>
        </w:rPr>
      </w:pPr>
      <w:bookmarkStart w:id="14" w:name="_Toc172357883"/>
      <w:r w:rsidRPr="00F414E2">
        <w:rPr>
          <w:rFonts w:ascii="Arial" w:hAnsi="Arial" w:cs="Arial"/>
          <w:bCs/>
          <w:lang w:val="es-ES"/>
        </w:rPr>
        <w:lastRenderedPageBreak/>
        <w:t>Formulario TECH-2: Organización y experiencia del consultor</w:t>
      </w:r>
      <w:bookmarkEnd w:id="14"/>
    </w:p>
    <w:p w14:paraId="13C18E19" w14:textId="77777777" w:rsidR="00BA5BAE" w:rsidRPr="00F414E2" w:rsidRDefault="00BA5BAE">
      <w:pPr>
        <w:pStyle w:val="Section3-Heading2"/>
        <w:jc w:val="left"/>
        <w:rPr>
          <w:rFonts w:cs="Arial"/>
          <w:lang w:val="es-ES"/>
        </w:rPr>
      </w:pPr>
      <w:bookmarkStart w:id="15" w:name="_Toc172357884"/>
    </w:p>
    <w:p w14:paraId="03752243" w14:textId="77777777" w:rsidR="00BA5BAE" w:rsidRPr="00F414E2" w:rsidRDefault="00667128">
      <w:pPr>
        <w:pStyle w:val="Section3-Heading2"/>
        <w:jc w:val="left"/>
        <w:rPr>
          <w:rFonts w:cs="Arial"/>
          <w:lang w:val="es-ES"/>
        </w:rPr>
      </w:pPr>
      <w:r w:rsidRPr="00F414E2">
        <w:rPr>
          <w:rFonts w:cs="Arial"/>
          <w:bCs/>
          <w:lang w:val="es-ES"/>
        </w:rPr>
        <w:t>A - Organización del consultor</w:t>
      </w:r>
      <w:bookmarkEnd w:id="15"/>
    </w:p>
    <w:p w14:paraId="3FB01B43" w14:textId="77777777" w:rsidR="00BA5BAE" w:rsidRPr="00F414E2" w:rsidRDefault="00BA5BAE">
      <w:pPr>
        <w:rPr>
          <w:rFonts w:cs="Arial"/>
          <w:color w:val="FF0000"/>
          <w:lang w:val="es-ES"/>
        </w:rPr>
      </w:pPr>
    </w:p>
    <w:p w14:paraId="6212B8A6" w14:textId="77777777" w:rsidR="00BA5BAE" w:rsidRPr="00F414E2" w:rsidRDefault="00667128">
      <w:pPr>
        <w:pStyle w:val="Textoindependiente"/>
        <w:rPr>
          <w:rFonts w:ascii="Arial" w:hAnsi="Arial" w:cs="Arial"/>
          <w:i/>
          <w:iCs/>
          <w:color w:val="FF0000"/>
          <w:sz w:val="24"/>
          <w:szCs w:val="24"/>
          <w:lang w:val="es-ES"/>
        </w:rPr>
      </w:pPr>
      <w:r w:rsidRPr="00F414E2">
        <w:rPr>
          <w:rFonts w:ascii="Arial" w:hAnsi="Arial" w:cs="Arial"/>
          <w:i/>
          <w:iCs/>
          <w:color w:val="FF0000"/>
          <w:lang w:val="es-ES"/>
        </w:rPr>
        <w:t>[Proporcione una breve descripción (dos páginas) de los antecedentes y la organización de su empresa/entidad para el presente encargo.]</w:t>
      </w:r>
    </w:p>
    <w:p w14:paraId="034293F2" w14:textId="77777777" w:rsidR="00BA5BAE" w:rsidRPr="00F414E2" w:rsidRDefault="00BA5BAE">
      <w:pPr>
        <w:rPr>
          <w:rFonts w:cs="Arial"/>
          <w:lang w:val="es-ES"/>
        </w:rPr>
      </w:pPr>
    </w:p>
    <w:p w14:paraId="2C326403" w14:textId="77777777" w:rsidR="00BA5BAE" w:rsidRPr="00F414E2" w:rsidRDefault="00BA5BAE">
      <w:pPr>
        <w:rPr>
          <w:rFonts w:cs="Arial"/>
          <w:lang w:val="es-ES"/>
        </w:rPr>
      </w:pPr>
    </w:p>
    <w:p w14:paraId="24338A4E" w14:textId="77777777" w:rsidR="00BA5BAE" w:rsidRPr="00F414E2" w:rsidRDefault="00BA5BAE">
      <w:pPr>
        <w:rPr>
          <w:rFonts w:cs="Arial"/>
          <w:lang w:val="es-ES"/>
        </w:rPr>
      </w:pPr>
    </w:p>
    <w:p w14:paraId="684D9A31" w14:textId="77777777" w:rsidR="00BA5BAE" w:rsidRPr="00F414E2" w:rsidRDefault="00667128">
      <w:pPr>
        <w:pStyle w:val="Section3-Heading2"/>
        <w:jc w:val="left"/>
        <w:rPr>
          <w:rFonts w:cs="Arial"/>
          <w:lang w:val="es-ES"/>
        </w:rPr>
      </w:pPr>
      <w:r w:rsidRPr="00F414E2">
        <w:rPr>
          <w:rFonts w:cs="Arial"/>
          <w:lang w:val="es-ES"/>
        </w:rPr>
        <w:t xml:space="preserve"> </w:t>
      </w:r>
      <w:r w:rsidRPr="00F414E2">
        <w:rPr>
          <w:rFonts w:cs="Arial"/>
          <w:bCs/>
          <w:lang w:val="es-ES"/>
        </w:rPr>
        <w:t>B - Experiencia del consultor</w:t>
      </w:r>
      <w:bookmarkStart w:id="16" w:name="_Toc172357885"/>
      <w:bookmarkEnd w:id="16"/>
    </w:p>
    <w:p w14:paraId="04212B10" w14:textId="77777777" w:rsidR="00BA5BAE" w:rsidRPr="00F414E2" w:rsidRDefault="00667128">
      <w:pPr>
        <w:rPr>
          <w:rFonts w:cs="Arial"/>
          <w:i/>
          <w:iCs/>
          <w:color w:val="FF0000"/>
        </w:rPr>
      </w:pPr>
      <w:r w:rsidRPr="00F414E2">
        <w:rPr>
          <w:rFonts w:cs="Arial"/>
          <w:i/>
          <w:iCs/>
          <w:color w:val="FF0000"/>
          <w:lang w:val="es-ES"/>
        </w:rPr>
        <w:t>[Mediante el formato que figura a continuación, proporcione información sobre cada encargo para el cual su empresa haya sido contratada legalmente, ya sea como empresa independiente o como una de las principales empresas de una asociación, para llevar a cabo servicios de consultoría similares a los solicitados en virtud de este encargo.</w:t>
      </w:r>
      <w:r w:rsidRPr="00F414E2">
        <w:rPr>
          <w:rFonts w:cs="Arial"/>
          <w:color w:val="FF0000"/>
          <w:lang w:val="es-ES"/>
        </w:rPr>
        <w:t xml:space="preserve"> </w:t>
      </w:r>
      <w:r w:rsidRPr="00F414E2">
        <w:rPr>
          <w:rFonts w:cs="Arial"/>
          <w:i/>
          <w:iCs/>
          <w:color w:val="FF0000"/>
          <w:lang w:val="es-ES"/>
        </w:rPr>
        <w:t>Debe cumplimentarse un formulario aparte para cada encargo pertinente.]</w:t>
      </w:r>
    </w:p>
    <w:p w14:paraId="077DAF73" w14:textId="77777777" w:rsidR="00BA5BAE" w:rsidRPr="00F414E2" w:rsidRDefault="00BA5BAE">
      <w:pPr>
        <w:rPr>
          <w:rFonts w:cs="Arial"/>
          <w:lang w:val="en-GB"/>
        </w:rPr>
      </w:pPr>
    </w:p>
    <w:tbl>
      <w:tblPr>
        <w:tblW w:w="0" w:type="auto"/>
        <w:tblInd w:w="-5" w:type="dxa"/>
        <w:tblBorders>
          <w:top w:val="single" w:sz="4" w:space="0" w:color="2E74B5" w:themeColor="accent5" w:themeShade="BF"/>
          <w:left w:val="single" w:sz="4" w:space="0" w:color="2E74B5" w:themeColor="accent5" w:themeShade="BF"/>
          <w:bottom w:val="single" w:sz="4" w:space="0" w:color="2E74B5" w:themeColor="accent5" w:themeShade="BF"/>
          <w:right w:val="single" w:sz="4" w:space="0" w:color="2E74B5" w:themeColor="accent5" w:themeShade="BF"/>
          <w:insideH w:val="single" w:sz="4" w:space="0" w:color="2E74B5" w:themeColor="accent5" w:themeShade="BF"/>
          <w:insideV w:val="single" w:sz="4" w:space="0" w:color="2E74B5" w:themeColor="accent5" w:themeShade="BF"/>
        </w:tblBorders>
        <w:tblLayout w:type="fixed"/>
        <w:tblCellMar>
          <w:left w:w="72" w:type="dxa"/>
          <w:right w:w="0" w:type="dxa"/>
        </w:tblCellMar>
        <w:tblLook w:val="0000" w:firstRow="0" w:lastRow="0" w:firstColumn="0" w:lastColumn="0" w:noHBand="0" w:noVBand="0"/>
      </w:tblPr>
      <w:tblGrid>
        <w:gridCol w:w="4577"/>
        <w:gridCol w:w="5263"/>
      </w:tblGrid>
      <w:tr w:rsidR="00BA5BAE" w:rsidRPr="00F414E2" w14:paraId="2F8643EC" w14:textId="77777777">
        <w:tc>
          <w:tcPr>
            <w:tcW w:w="4577" w:type="dxa"/>
            <w:shd w:val="clear" w:color="auto" w:fill="D9E2F3" w:themeFill="accent1" w:themeFillTint="33"/>
            <w:tcMar>
              <w:top w:w="28" w:type="dxa"/>
              <w:right w:w="28" w:type="dxa"/>
            </w:tcMar>
          </w:tcPr>
          <w:p w14:paraId="7BC08FD0" w14:textId="77777777" w:rsidR="00BA5BAE" w:rsidRPr="00F414E2" w:rsidRDefault="00667128">
            <w:pPr>
              <w:rPr>
                <w:rFonts w:cs="Arial"/>
                <w:sz w:val="22"/>
                <w:szCs w:val="22"/>
              </w:rPr>
            </w:pPr>
            <w:r w:rsidRPr="00F414E2">
              <w:rPr>
                <w:rFonts w:cs="Arial"/>
                <w:lang w:val="es-ES"/>
              </w:rPr>
              <w:t>Nombre del encargo:</w:t>
            </w:r>
          </w:p>
          <w:p w14:paraId="255A11E1" w14:textId="77777777" w:rsidR="00BA5BAE" w:rsidRPr="00F414E2" w:rsidRDefault="00BA5BAE">
            <w:pPr>
              <w:rPr>
                <w:rFonts w:cs="Arial"/>
                <w:sz w:val="22"/>
                <w:szCs w:val="22"/>
                <w:lang w:val="en-GB"/>
              </w:rPr>
            </w:pPr>
          </w:p>
          <w:p w14:paraId="0B6CAD33" w14:textId="77777777" w:rsidR="00BA5BAE" w:rsidRPr="00F414E2" w:rsidRDefault="00BA5BAE">
            <w:pPr>
              <w:rPr>
                <w:rFonts w:cs="Arial"/>
                <w:sz w:val="22"/>
                <w:szCs w:val="22"/>
                <w:lang w:val="en-GB"/>
              </w:rPr>
            </w:pPr>
          </w:p>
        </w:tc>
        <w:tc>
          <w:tcPr>
            <w:tcW w:w="5263" w:type="dxa"/>
            <w:shd w:val="clear" w:color="auto" w:fill="D9E2F3" w:themeFill="accent1" w:themeFillTint="33"/>
            <w:tcMar>
              <w:top w:w="28" w:type="dxa"/>
              <w:right w:w="28" w:type="dxa"/>
            </w:tcMar>
          </w:tcPr>
          <w:p w14:paraId="633D2370" w14:textId="77777777" w:rsidR="00BA5BAE" w:rsidRPr="00F414E2" w:rsidRDefault="00667128">
            <w:pPr>
              <w:rPr>
                <w:rFonts w:cs="Arial"/>
                <w:sz w:val="22"/>
                <w:szCs w:val="22"/>
                <w:lang w:val="es-ES"/>
              </w:rPr>
            </w:pPr>
            <w:r w:rsidRPr="00F414E2">
              <w:rPr>
                <w:rFonts w:cs="Arial"/>
                <w:lang w:val="es-ES"/>
              </w:rPr>
              <w:t xml:space="preserve"> Valor aproximado del contrato (en USD o euros corrientes):</w:t>
            </w:r>
          </w:p>
          <w:p w14:paraId="3B857C72" w14:textId="77777777" w:rsidR="00BA5BAE" w:rsidRPr="00F414E2" w:rsidRDefault="00BA5BAE">
            <w:pPr>
              <w:rPr>
                <w:rFonts w:cs="Arial"/>
                <w:sz w:val="22"/>
                <w:szCs w:val="22"/>
                <w:lang w:val="es-ES"/>
              </w:rPr>
            </w:pPr>
          </w:p>
          <w:p w14:paraId="0B03E574" w14:textId="77777777" w:rsidR="00BA5BAE" w:rsidRPr="00F414E2" w:rsidRDefault="00BA5BAE">
            <w:pPr>
              <w:rPr>
                <w:rFonts w:cs="Arial"/>
                <w:sz w:val="22"/>
                <w:szCs w:val="22"/>
                <w:lang w:val="es-ES"/>
              </w:rPr>
            </w:pPr>
          </w:p>
        </w:tc>
      </w:tr>
      <w:tr w:rsidR="00BA5BAE" w:rsidRPr="00F414E2" w14:paraId="3E9028E0" w14:textId="77777777">
        <w:tc>
          <w:tcPr>
            <w:tcW w:w="4577" w:type="dxa"/>
            <w:tcMar>
              <w:top w:w="28" w:type="dxa"/>
              <w:right w:w="28" w:type="dxa"/>
            </w:tcMar>
          </w:tcPr>
          <w:p w14:paraId="4CE871BA" w14:textId="77777777" w:rsidR="00BA5BAE" w:rsidRPr="00F414E2" w:rsidRDefault="00667128">
            <w:pPr>
              <w:rPr>
                <w:rFonts w:cs="Arial"/>
                <w:sz w:val="22"/>
                <w:szCs w:val="22"/>
                <w:lang w:val="es-ES"/>
              </w:rPr>
            </w:pPr>
            <w:r w:rsidRPr="00F414E2">
              <w:rPr>
                <w:rFonts w:cs="Arial"/>
                <w:lang w:val="es-ES"/>
              </w:rPr>
              <w:t>País:</w:t>
            </w:r>
          </w:p>
          <w:p w14:paraId="0C5FC0DE" w14:textId="77777777" w:rsidR="00BA5BAE" w:rsidRPr="00F414E2" w:rsidRDefault="00667128">
            <w:pPr>
              <w:rPr>
                <w:rFonts w:cs="Arial"/>
                <w:sz w:val="22"/>
                <w:szCs w:val="22"/>
                <w:lang w:val="es-ES"/>
              </w:rPr>
            </w:pPr>
            <w:r w:rsidRPr="00F414E2">
              <w:rPr>
                <w:rFonts w:cs="Arial"/>
                <w:lang w:val="es-ES"/>
              </w:rPr>
              <w:t>Lugar dentro del país:</w:t>
            </w:r>
          </w:p>
          <w:p w14:paraId="5076C563" w14:textId="77777777" w:rsidR="00BA5BAE" w:rsidRPr="00F414E2" w:rsidRDefault="00BA5BAE">
            <w:pPr>
              <w:rPr>
                <w:rFonts w:cs="Arial"/>
                <w:sz w:val="22"/>
                <w:szCs w:val="22"/>
                <w:lang w:val="es-ES"/>
              </w:rPr>
            </w:pPr>
          </w:p>
        </w:tc>
        <w:tc>
          <w:tcPr>
            <w:tcW w:w="5263" w:type="dxa"/>
            <w:tcMar>
              <w:top w:w="28" w:type="dxa"/>
              <w:right w:w="28" w:type="dxa"/>
            </w:tcMar>
          </w:tcPr>
          <w:p w14:paraId="777F3E67" w14:textId="77777777" w:rsidR="00BA5BAE" w:rsidRPr="00F414E2" w:rsidRDefault="00667128">
            <w:pPr>
              <w:rPr>
                <w:rFonts w:cs="Arial"/>
                <w:sz w:val="22"/>
                <w:szCs w:val="22"/>
              </w:rPr>
            </w:pPr>
            <w:r w:rsidRPr="00F414E2">
              <w:rPr>
                <w:rFonts w:cs="Arial"/>
                <w:lang w:val="es-ES"/>
              </w:rPr>
              <w:t>Duración del encargo (meses):</w:t>
            </w:r>
          </w:p>
          <w:p w14:paraId="6789F4A5" w14:textId="77777777" w:rsidR="00BA5BAE" w:rsidRPr="00F414E2" w:rsidRDefault="00BA5BAE">
            <w:pPr>
              <w:rPr>
                <w:rFonts w:cs="Arial"/>
                <w:sz w:val="22"/>
                <w:szCs w:val="22"/>
                <w:lang w:val="en-GB"/>
              </w:rPr>
            </w:pPr>
          </w:p>
          <w:p w14:paraId="327B4844" w14:textId="77777777" w:rsidR="00BA5BAE" w:rsidRPr="00F414E2" w:rsidRDefault="00BA5BAE">
            <w:pPr>
              <w:rPr>
                <w:rFonts w:cs="Arial"/>
                <w:sz w:val="22"/>
                <w:szCs w:val="22"/>
                <w:lang w:val="en-GB"/>
              </w:rPr>
            </w:pPr>
          </w:p>
        </w:tc>
      </w:tr>
      <w:tr w:rsidR="00BA5BAE" w:rsidRPr="00F414E2" w14:paraId="30F7231E" w14:textId="77777777">
        <w:tc>
          <w:tcPr>
            <w:tcW w:w="4577" w:type="dxa"/>
            <w:shd w:val="clear" w:color="auto" w:fill="D9E2F3" w:themeFill="accent1" w:themeFillTint="33"/>
            <w:tcMar>
              <w:top w:w="28" w:type="dxa"/>
              <w:right w:w="28" w:type="dxa"/>
            </w:tcMar>
          </w:tcPr>
          <w:p w14:paraId="3B7D00DA" w14:textId="77777777" w:rsidR="00BA5BAE" w:rsidRPr="00F414E2" w:rsidRDefault="00667128">
            <w:pPr>
              <w:rPr>
                <w:rFonts w:cs="Arial"/>
                <w:sz w:val="22"/>
                <w:szCs w:val="22"/>
              </w:rPr>
            </w:pPr>
            <w:r w:rsidRPr="00F414E2">
              <w:rPr>
                <w:rFonts w:cs="Arial"/>
                <w:lang w:val="es-ES"/>
              </w:rPr>
              <w:t>Nombre del cliente:</w:t>
            </w:r>
          </w:p>
          <w:p w14:paraId="45967F1D" w14:textId="77777777" w:rsidR="00BA5BAE" w:rsidRPr="00F414E2" w:rsidRDefault="00BA5BAE">
            <w:pPr>
              <w:rPr>
                <w:rFonts w:cs="Arial"/>
                <w:sz w:val="22"/>
                <w:szCs w:val="22"/>
                <w:lang w:val="en-GB"/>
              </w:rPr>
            </w:pPr>
          </w:p>
          <w:p w14:paraId="39976629" w14:textId="77777777" w:rsidR="00BA5BAE" w:rsidRPr="00F414E2" w:rsidRDefault="00BA5BAE">
            <w:pPr>
              <w:rPr>
                <w:rFonts w:cs="Arial"/>
                <w:sz w:val="22"/>
                <w:szCs w:val="22"/>
                <w:lang w:val="en-GB"/>
              </w:rPr>
            </w:pPr>
          </w:p>
        </w:tc>
        <w:tc>
          <w:tcPr>
            <w:tcW w:w="5263" w:type="dxa"/>
            <w:shd w:val="clear" w:color="auto" w:fill="D9E2F3" w:themeFill="accent1" w:themeFillTint="33"/>
            <w:tcMar>
              <w:top w:w="28" w:type="dxa"/>
              <w:right w:w="28" w:type="dxa"/>
            </w:tcMar>
          </w:tcPr>
          <w:p w14:paraId="0036F895" w14:textId="77777777" w:rsidR="00BA5BAE" w:rsidRPr="00F414E2" w:rsidRDefault="00667128">
            <w:pPr>
              <w:rPr>
                <w:rFonts w:cs="Arial"/>
                <w:sz w:val="22"/>
                <w:szCs w:val="22"/>
                <w:lang w:val="es-ES"/>
              </w:rPr>
            </w:pPr>
            <w:r w:rsidRPr="00F414E2">
              <w:rPr>
                <w:rFonts w:cs="Arial"/>
                <w:lang w:val="es-ES"/>
              </w:rPr>
              <w:t>Número de meses-personal del encargo:</w:t>
            </w:r>
          </w:p>
          <w:p w14:paraId="57EB1CC2" w14:textId="77777777" w:rsidR="00BA5BAE" w:rsidRPr="00F414E2" w:rsidRDefault="00BA5BAE">
            <w:pPr>
              <w:rPr>
                <w:rFonts w:cs="Arial"/>
                <w:sz w:val="22"/>
                <w:szCs w:val="22"/>
                <w:lang w:val="es-ES"/>
              </w:rPr>
            </w:pPr>
          </w:p>
          <w:p w14:paraId="71BB13E5" w14:textId="77777777" w:rsidR="00BA5BAE" w:rsidRPr="00F414E2" w:rsidRDefault="00BA5BAE">
            <w:pPr>
              <w:rPr>
                <w:rFonts w:cs="Arial"/>
                <w:sz w:val="22"/>
                <w:szCs w:val="22"/>
                <w:lang w:val="es-ES"/>
              </w:rPr>
            </w:pPr>
          </w:p>
        </w:tc>
      </w:tr>
      <w:tr w:rsidR="00BA5BAE" w:rsidRPr="00F414E2" w14:paraId="5B190964" w14:textId="77777777">
        <w:tc>
          <w:tcPr>
            <w:tcW w:w="4577" w:type="dxa"/>
            <w:tcMar>
              <w:top w:w="28" w:type="dxa"/>
              <w:right w:w="28" w:type="dxa"/>
            </w:tcMar>
          </w:tcPr>
          <w:p w14:paraId="140AF12B" w14:textId="77777777" w:rsidR="00BA5BAE" w:rsidRPr="00F414E2" w:rsidRDefault="00667128">
            <w:pPr>
              <w:rPr>
                <w:rFonts w:cs="Arial"/>
                <w:sz w:val="22"/>
                <w:szCs w:val="22"/>
              </w:rPr>
            </w:pPr>
            <w:r w:rsidRPr="00F414E2">
              <w:rPr>
                <w:rFonts w:cs="Arial"/>
                <w:lang w:val="es-ES"/>
              </w:rPr>
              <w:t>Dirección</w:t>
            </w:r>
          </w:p>
          <w:p w14:paraId="02D2CC1A" w14:textId="77777777" w:rsidR="00BA5BAE" w:rsidRPr="00F414E2" w:rsidRDefault="00BA5BAE">
            <w:pPr>
              <w:rPr>
                <w:rFonts w:cs="Arial"/>
                <w:sz w:val="22"/>
                <w:szCs w:val="22"/>
                <w:lang w:val="en-GB"/>
              </w:rPr>
            </w:pPr>
          </w:p>
          <w:p w14:paraId="6BECADE0" w14:textId="77777777" w:rsidR="00BA5BAE" w:rsidRPr="00F414E2" w:rsidRDefault="00BA5BAE">
            <w:pPr>
              <w:rPr>
                <w:rFonts w:cs="Arial"/>
                <w:sz w:val="22"/>
                <w:szCs w:val="22"/>
                <w:lang w:val="en-GB"/>
              </w:rPr>
            </w:pPr>
          </w:p>
        </w:tc>
        <w:tc>
          <w:tcPr>
            <w:tcW w:w="5263" w:type="dxa"/>
            <w:tcMar>
              <w:top w:w="28" w:type="dxa"/>
              <w:right w:w="28" w:type="dxa"/>
            </w:tcMar>
          </w:tcPr>
          <w:p w14:paraId="71D75F90" w14:textId="77777777" w:rsidR="00BA5BAE" w:rsidRPr="00F414E2" w:rsidRDefault="00667128">
            <w:pPr>
              <w:rPr>
                <w:rFonts w:cs="Arial"/>
                <w:sz w:val="22"/>
                <w:szCs w:val="22"/>
                <w:lang w:val="es-ES"/>
              </w:rPr>
            </w:pPr>
            <w:r w:rsidRPr="00F414E2">
              <w:rPr>
                <w:rFonts w:cs="Arial"/>
                <w:lang w:val="es-ES"/>
              </w:rPr>
              <w:t xml:space="preserve"> Valor aproximado de los servicios prestados por su empresa en virtud del contrato (en USD o euros corrientes):</w:t>
            </w:r>
          </w:p>
          <w:p w14:paraId="6E7A0B86" w14:textId="77777777" w:rsidR="00BA5BAE" w:rsidRPr="00F414E2" w:rsidRDefault="00BA5BAE">
            <w:pPr>
              <w:rPr>
                <w:rFonts w:cs="Arial"/>
                <w:sz w:val="22"/>
                <w:szCs w:val="22"/>
                <w:lang w:val="es-ES"/>
              </w:rPr>
            </w:pPr>
          </w:p>
        </w:tc>
      </w:tr>
      <w:tr w:rsidR="00BA5BAE" w:rsidRPr="00F414E2" w14:paraId="56E4C699" w14:textId="77777777">
        <w:tc>
          <w:tcPr>
            <w:tcW w:w="4577" w:type="dxa"/>
            <w:shd w:val="clear" w:color="auto" w:fill="D9E2F3" w:themeFill="accent1" w:themeFillTint="33"/>
            <w:tcMar>
              <w:top w:w="28" w:type="dxa"/>
              <w:right w:w="28" w:type="dxa"/>
            </w:tcMar>
          </w:tcPr>
          <w:p w14:paraId="6A8A28F4" w14:textId="77777777" w:rsidR="00BA5BAE" w:rsidRPr="00F414E2" w:rsidRDefault="00667128">
            <w:pPr>
              <w:rPr>
                <w:rFonts w:cs="Arial"/>
                <w:sz w:val="22"/>
                <w:szCs w:val="22"/>
                <w:lang w:val="es-ES"/>
              </w:rPr>
            </w:pPr>
            <w:r w:rsidRPr="00F414E2">
              <w:rPr>
                <w:rFonts w:cs="Arial"/>
                <w:lang w:val="es-ES"/>
              </w:rPr>
              <w:t>Fecha de inicio (mes/año):</w:t>
            </w:r>
          </w:p>
          <w:p w14:paraId="5151FA7F" w14:textId="77777777" w:rsidR="00BA5BAE" w:rsidRPr="00F414E2" w:rsidRDefault="00667128">
            <w:pPr>
              <w:rPr>
                <w:rFonts w:cs="Arial"/>
                <w:sz w:val="22"/>
                <w:szCs w:val="22"/>
                <w:lang w:val="es-ES"/>
              </w:rPr>
            </w:pPr>
            <w:r w:rsidRPr="00F414E2">
              <w:rPr>
                <w:rFonts w:cs="Arial"/>
                <w:lang w:val="es-ES"/>
              </w:rPr>
              <w:t>Fecha de finalización (mes/año):</w:t>
            </w:r>
          </w:p>
          <w:p w14:paraId="5103BC84" w14:textId="77777777" w:rsidR="00BA5BAE" w:rsidRPr="00F414E2" w:rsidRDefault="00BA5BAE">
            <w:pPr>
              <w:rPr>
                <w:rFonts w:cs="Arial"/>
                <w:sz w:val="22"/>
                <w:szCs w:val="22"/>
                <w:lang w:val="es-ES"/>
              </w:rPr>
            </w:pPr>
          </w:p>
        </w:tc>
        <w:tc>
          <w:tcPr>
            <w:tcW w:w="5263" w:type="dxa"/>
            <w:shd w:val="clear" w:color="auto" w:fill="D9E2F3" w:themeFill="accent1" w:themeFillTint="33"/>
            <w:tcMar>
              <w:top w:w="28" w:type="dxa"/>
              <w:right w:w="28" w:type="dxa"/>
            </w:tcMar>
          </w:tcPr>
          <w:p w14:paraId="176400C0" w14:textId="77777777" w:rsidR="00BA5BAE" w:rsidRPr="00F414E2" w:rsidRDefault="00667128">
            <w:pPr>
              <w:rPr>
                <w:rFonts w:cs="Arial"/>
                <w:sz w:val="22"/>
                <w:szCs w:val="22"/>
                <w:lang w:val="es-ES"/>
              </w:rPr>
            </w:pPr>
            <w:r w:rsidRPr="00F414E2">
              <w:rPr>
                <w:rFonts w:cs="Arial"/>
                <w:lang w:val="es-ES"/>
              </w:rPr>
              <w:t>Número de meses-personal de la categoría profesional trabajados por consultores asociados:</w:t>
            </w:r>
          </w:p>
          <w:p w14:paraId="727D95B2" w14:textId="77777777" w:rsidR="00BA5BAE" w:rsidRPr="00F414E2" w:rsidRDefault="00BA5BAE">
            <w:pPr>
              <w:rPr>
                <w:rFonts w:cs="Arial"/>
                <w:sz w:val="22"/>
                <w:szCs w:val="22"/>
                <w:lang w:val="es-ES"/>
              </w:rPr>
            </w:pPr>
          </w:p>
        </w:tc>
      </w:tr>
      <w:tr w:rsidR="00BA5BAE" w:rsidRPr="00F414E2" w14:paraId="73C7B08B" w14:textId="77777777">
        <w:tc>
          <w:tcPr>
            <w:tcW w:w="4577" w:type="dxa"/>
            <w:tcMar>
              <w:top w:w="28" w:type="dxa"/>
              <w:right w:w="28" w:type="dxa"/>
            </w:tcMar>
          </w:tcPr>
          <w:p w14:paraId="21A3BC04" w14:textId="77777777" w:rsidR="00BA5BAE" w:rsidRPr="00F414E2" w:rsidRDefault="00667128">
            <w:pPr>
              <w:rPr>
                <w:rFonts w:cs="Arial"/>
                <w:sz w:val="22"/>
                <w:szCs w:val="22"/>
                <w:lang w:val="es-ES"/>
              </w:rPr>
            </w:pPr>
            <w:r w:rsidRPr="00F414E2">
              <w:rPr>
                <w:rFonts w:cs="Arial"/>
                <w:lang w:val="es-ES"/>
              </w:rPr>
              <w:t>Nombre de los consultores asociados, si los hay:</w:t>
            </w:r>
          </w:p>
          <w:p w14:paraId="2170B687" w14:textId="77777777" w:rsidR="00BA5BAE" w:rsidRPr="00F414E2" w:rsidRDefault="00BA5BAE">
            <w:pPr>
              <w:rPr>
                <w:rFonts w:cs="Arial"/>
                <w:sz w:val="22"/>
                <w:szCs w:val="22"/>
                <w:lang w:val="es-ES"/>
              </w:rPr>
            </w:pPr>
          </w:p>
          <w:p w14:paraId="7C17210C" w14:textId="77777777" w:rsidR="00BA5BAE" w:rsidRPr="00F414E2" w:rsidRDefault="00BA5BAE">
            <w:pPr>
              <w:rPr>
                <w:rFonts w:cs="Arial"/>
                <w:sz w:val="22"/>
                <w:szCs w:val="22"/>
                <w:lang w:val="es-ES"/>
              </w:rPr>
            </w:pPr>
          </w:p>
          <w:p w14:paraId="1E5BB88E" w14:textId="77777777" w:rsidR="00BA5BAE" w:rsidRPr="00F414E2" w:rsidRDefault="00BA5BAE">
            <w:pPr>
              <w:rPr>
                <w:rFonts w:cs="Arial"/>
                <w:sz w:val="22"/>
                <w:szCs w:val="22"/>
                <w:lang w:val="es-ES"/>
              </w:rPr>
            </w:pPr>
          </w:p>
          <w:p w14:paraId="3FC3E857" w14:textId="77777777" w:rsidR="00BA5BAE" w:rsidRPr="00F414E2" w:rsidRDefault="00BA5BAE">
            <w:pPr>
              <w:rPr>
                <w:rFonts w:cs="Arial"/>
                <w:sz w:val="22"/>
                <w:szCs w:val="22"/>
                <w:lang w:val="es-ES"/>
              </w:rPr>
            </w:pPr>
          </w:p>
          <w:p w14:paraId="59B539C1" w14:textId="77777777" w:rsidR="00BA5BAE" w:rsidRPr="00F414E2" w:rsidRDefault="00BA5BAE">
            <w:pPr>
              <w:rPr>
                <w:rFonts w:cs="Arial"/>
                <w:sz w:val="22"/>
                <w:szCs w:val="22"/>
                <w:lang w:val="es-ES"/>
              </w:rPr>
            </w:pPr>
          </w:p>
        </w:tc>
        <w:tc>
          <w:tcPr>
            <w:tcW w:w="5263" w:type="dxa"/>
            <w:tcMar>
              <w:top w:w="28" w:type="dxa"/>
              <w:right w:w="28" w:type="dxa"/>
            </w:tcMar>
          </w:tcPr>
          <w:p w14:paraId="18758D63" w14:textId="77777777" w:rsidR="00BA5BAE" w:rsidRPr="00F414E2" w:rsidRDefault="00667128">
            <w:pPr>
              <w:rPr>
                <w:rFonts w:cs="Arial"/>
                <w:sz w:val="22"/>
                <w:szCs w:val="22"/>
                <w:lang w:val="es-ES"/>
              </w:rPr>
            </w:pPr>
            <w:r w:rsidRPr="00F414E2">
              <w:rPr>
                <w:rFonts w:cs="Arial"/>
                <w:lang w:val="es-ES"/>
              </w:rPr>
              <w:t>Nombre de los miembros del personal profesional superior de su empresa que participan en el encargo y funciones que desempeñan (indique los perfiles más significativos, como director/coordinador del proyecto y jefe de equipo):</w:t>
            </w:r>
          </w:p>
          <w:p w14:paraId="70BDD47F" w14:textId="77777777" w:rsidR="00BA5BAE" w:rsidRPr="00F414E2" w:rsidRDefault="00BA5BAE">
            <w:pPr>
              <w:rPr>
                <w:rFonts w:cs="Arial"/>
                <w:sz w:val="22"/>
                <w:szCs w:val="22"/>
                <w:lang w:val="es-ES"/>
              </w:rPr>
            </w:pPr>
          </w:p>
          <w:p w14:paraId="3D8DFB8E" w14:textId="77777777" w:rsidR="00BA5BAE" w:rsidRPr="00F414E2" w:rsidRDefault="00BA5BAE">
            <w:pPr>
              <w:rPr>
                <w:rFonts w:cs="Arial"/>
                <w:sz w:val="22"/>
                <w:szCs w:val="22"/>
                <w:lang w:val="es-ES"/>
              </w:rPr>
            </w:pPr>
          </w:p>
          <w:p w14:paraId="0AF85453" w14:textId="77777777" w:rsidR="00BA5BAE" w:rsidRPr="00F414E2" w:rsidRDefault="00BA5BAE">
            <w:pPr>
              <w:rPr>
                <w:rFonts w:cs="Arial"/>
                <w:sz w:val="22"/>
                <w:szCs w:val="22"/>
                <w:lang w:val="es-ES"/>
              </w:rPr>
            </w:pPr>
          </w:p>
        </w:tc>
      </w:tr>
      <w:tr w:rsidR="00BA5BAE" w:rsidRPr="00F414E2" w14:paraId="48479AC6" w14:textId="77777777">
        <w:tc>
          <w:tcPr>
            <w:tcW w:w="9840" w:type="dxa"/>
            <w:gridSpan w:val="2"/>
            <w:shd w:val="clear" w:color="auto" w:fill="D9E2F3" w:themeFill="accent1" w:themeFillTint="33"/>
            <w:tcMar>
              <w:top w:w="28" w:type="dxa"/>
              <w:right w:w="28" w:type="dxa"/>
            </w:tcMar>
          </w:tcPr>
          <w:p w14:paraId="4ECCADC5" w14:textId="77777777" w:rsidR="00BA5BAE" w:rsidRPr="00F414E2" w:rsidRDefault="00667128">
            <w:pPr>
              <w:rPr>
                <w:rFonts w:cs="Arial"/>
                <w:sz w:val="22"/>
                <w:szCs w:val="22"/>
              </w:rPr>
            </w:pPr>
            <w:r w:rsidRPr="00F414E2">
              <w:rPr>
                <w:rFonts w:cs="Arial"/>
                <w:lang w:val="es-ES"/>
              </w:rPr>
              <w:lastRenderedPageBreak/>
              <w:t>Descripción explicativa del proyecto:</w:t>
            </w:r>
          </w:p>
          <w:p w14:paraId="1D33405A" w14:textId="77777777" w:rsidR="00BA5BAE" w:rsidRPr="00F414E2" w:rsidRDefault="00BA5BAE">
            <w:pPr>
              <w:rPr>
                <w:rFonts w:cs="Arial"/>
                <w:sz w:val="22"/>
                <w:szCs w:val="22"/>
                <w:lang w:val="en-GB"/>
              </w:rPr>
            </w:pPr>
          </w:p>
          <w:p w14:paraId="523871BE" w14:textId="77777777" w:rsidR="00BA5BAE" w:rsidRPr="00F414E2" w:rsidRDefault="00BA5BAE">
            <w:pPr>
              <w:rPr>
                <w:rFonts w:cs="Arial"/>
                <w:sz w:val="22"/>
                <w:szCs w:val="22"/>
                <w:lang w:val="en-GB"/>
              </w:rPr>
            </w:pPr>
          </w:p>
          <w:p w14:paraId="5A7076F0" w14:textId="77777777" w:rsidR="00BA5BAE" w:rsidRPr="00F414E2" w:rsidRDefault="00BA5BAE">
            <w:pPr>
              <w:rPr>
                <w:rFonts w:cs="Arial"/>
                <w:sz w:val="22"/>
                <w:szCs w:val="22"/>
                <w:lang w:val="en-GB"/>
              </w:rPr>
            </w:pPr>
          </w:p>
          <w:p w14:paraId="278FCB20" w14:textId="77777777" w:rsidR="00BA5BAE" w:rsidRPr="00F414E2" w:rsidRDefault="00BA5BAE">
            <w:pPr>
              <w:rPr>
                <w:rFonts w:cs="Arial"/>
                <w:sz w:val="22"/>
                <w:szCs w:val="22"/>
                <w:lang w:val="en-GB"/>
              </w:rPr>
            </w:pPr>
          </w:p>
          <w:p w14:paraId="527060B8" w14:textId="77777777" w:rsidR="00BA5BAE" w:rsidRPr="00F414E2" w:rsidRDefault="00BA5BAE">
            <w:pPr>
              <w:rPr>
                <w:rFonts w:cs="Arial"/>
                <w:sz w:val="22"/>
                <w:szCs w:val="22"/>
                <w:lang w:val="en-GB"/>
              </w:rPr>
            </w:pPr>
          </w:p>
          <w:p w14:paraId="3C3B415F" w14:textId="77777777" w:rsidR="00BA5BAE" w:rsidRPr="00F414E2" w:rsidRDefault="00BA5BAE">
            <w:pPr>
              <w:rPr>
                <w:rFonts w:cs="Arial"/>
                <w:sz w:val="22"/>
                <w:szCs w:val="22"/>
                <w:lang w:val="en-GB"/>
              </w:rPr>
            </w:pPr>
          </w:p>
        </w:tc>
      </w:tr>
      <w:tr w:rsidR="00BA5BAE" w:rsidRPr="00F414E2" w14:paraId="75FFEBA8" w14:textId="77777777">
        <w:tc>
          <w:tcPr>
            <w:tcW w:w="9840" w:type="dxa"/>
            <w:gridSpan w:val="2"/>
            <w:tcMar>
              <w:top w:w="28" w:type="dxa"/>
              <w:right w:w="28" w:type="dxa"/>
            </w:tcMar>
          </w:tcPr>
          <w:p w14:paraId="7E097FC8" w14:textId="77777777" w:rsidR="00BA5BAE" w:rsidRPr="00F414E2" w:rsidRDefault="00667128">
            <w:pPr>
              <w:rPr>
                <w:rFonts w:cs="Arial"/>
                <w:sz w:val="22"/>
                <w:szCs w:val="22"/>
                <w:lang w:val="es-ES"/>
              </w:rPr>
            </w:pPr>
            <w:r w:rsidRPr="00F414E2">
              <w:rPr>
                <w:rFonts w:cs="Arial"/>
                <w:lang w:val="es-ES"/>
              </w:rPr>
              <w:t>Descripción de los servicios prestados efectivamente por su personal en el marco del encargo:</w:t>
            </w:r>
          </w:p>
          <w:p w14:paraId="4D782466" w14:textId="77777777" w:rsidR="00BA5BAE" w:rsidRPr="00F414E2" w:rsidRDefault="00BA5BAE">
            <w:pPr>
              <w:rPr>
                <w:rFonts w:cs="Arial"/>
                <w:sz w:val="22"/>
                <w:szCs w:val="22"/>
                <w:lang w:val="es-ES"/>
              </w:rPr>
            </w:pPr>
          </w:p>
          <w:p w14:paraId="151949EE" w14:textId="77777777" w:rsidR="00BA5BAE" w:rsidRPr="00F414E2" w:rsidRDefault="00BA5BAE">
            <w:pPr>
              <w:rPr>
                <w:rFonts w:cs="Arial"/>
                <w:sz w:val="22"/>
                <w:szCs w:val="22"/>
                <w:lang w:val="es-ES"/>
              </w:rPr>
            </w:pPr>
          </w:p>
          <w:p w14:paraId="0635E005" w14:textId="77777777" w:rsidR="00BA5BAE" w:rsidRPr="00F414E2" w:rsidRDefault="00BA5BAE">
            <w:pPr>
              <w:rPr>
                <w:rFonts w:cs="Arial"/>
                <w:sz w:val="22"/>
                <w:szCs w:val="22"/>
                <w:lang w:val="es-ES"/>
              </w:rPr>
            </w:pPr>
          </w:p>
          <w:p w14:paraId="5BDFC7E7" w14:textId="77777777" w:rsidR="00BA5BAE" w:rsidRPr="00F414E2" w:rsidRDefault="00BA5BAE">
            <w:pPr>
              <w:rPr>
                <w:rFonts w:cs="Arial"/>
                <w:sz w:val="22"/>
                <w:szCs w:val="22"/>
                <w:lang w:val="es-ES"/>
              </w:rPr>
            </w:pPr>
          </w:p>
          <w:p w14:paraId="3304C994" w14:textId="77777777" w:rsidR="00BA5BAE" w:rsidRPr="00F414E2" w:rsidRDefault="00BA5BAE">
            <w:pPr>
              <w:rPr>
                <w:rFonts w:cs="Arial"/>
                <w:sz w:val="22"/>
                <w:szCs w:val="22"/>
                <w:lang w:val="es-ES"/>
              </w:rPr>
            </w:pPr>
          </w:p>
          <w:p w14:paraId="59B5F261" w14:textId="77777777" w:rsidR="00BA5BAE" w:rsidRPr="00F414E2" w:rsidRDefault="00BA5BAE">
            <w:pPr>
              <w:rPr>
                <w:rFonts w:cs="Arial"/>
                <w:sz w:val="22"/>
                <w:szCs w:val="22"/>
                <w:lang w:val="es-ES"/>
              </w:rPr>
            </w:pPr>
          </w:p>
          <w:p w14:paraId="3420553F" w14:textId="77777777" w:rsidR="00BA5BAE" w:rsidRPr="00F414E2" w:rsidRDefault="00BA5BAE">
            <w:pPr>
              <w:rPr>
                <w:rFonts w:cs="Arial"/>
                <w:sz w:val="22"/>
                <w:szCs w:val="22"/>
                <w:lang w:val="es-ES"/>
              </w:rPr>
            </w:pPr>
          </w:p>
          <w:p w14:paraId="57731BD7" w14:textId="77777777" w:rsidR="00BA5BAE" w:rsidRPr="00F414E2" w:rsidRDefault="00BA5BAE">
            <w:pPr>
              <w:rPr>
                <w:rFonts w:cs="Arial"/>
                <w:sz w:val="22"/>
                <w:szCs w:val="22"/>
                <w:lang w:val="es-ES"/>
              </w:rPr>
            </w:pPr>
          </w:p>
        </w:tc>
      </w:tr>
    </w:tbl>
    <w:p w14:paraId="76008317" w14:textId="77777777" w:rsidR="00BA5BAE" w:rsidRPr="00F414E2" w:rsidRDefault="00BA5BAE">
      <w:pPr>
        <w:tabs>
          <w:tab w:val="left" w:pos="5760"/>
        </w:tabs>
        <w:rPr>
          <w:rFonts w:cs="Arial"/>
          <w:lang w:val="es-ES"/>
        </w:rPr>
      </w:pPr>
    </w:p>
    <w:p w14:paraId="0CB1FB53" w14:textId="59E18291" w:rsidR="00BA5BAE" w:rsidRPr="00F414E2" w:rsidRDefault="00667128">
      <w:pPr>
        <w:tabs>
          <w:tab w:val="left" w:pos="8820"/>
        </w:tabs>
        <w:rPr>
          <w:rFonts w:cs="Arial"/>
          <w:u w:val="single"/>
          <w:lang w:val="es-ES"/>
        </w:rPr>
      </w:pPr>
      <w:r w:rsidRPr="00F414E2">
        <w:rPr>
          <w:rFonts w:cs="Arial"/>
          <w:lang w:val="es-ES"/>
        </w:rPr>
        <w:t>Nombre de la empresa</w:t>
      </w:r>
      <w:r w:rsidR="0034567F" w:rsidRPr="00F414E2">
        <w:rPr>
          <w:rFonts w:asciiTheme="minorBidi" w:hAnsiTheme="minorBidi" w:cstheme="minorBidi"/>
          <w:lang w:val="es-ES"/>
        </w:rPr>
        <w:t xml:space="preserve">:  </w:t>
      </w:r>
      <w:r w:rsidR="0034567F" w:rsidRPr="00F414E2">
        <w:rPr>
          <w:rFonts w:asciiTheme="minorBidi" w:hAnsiTheme="minorBidi" w:cstheme="minorBidi"/>
          <w:u w:val="single"/>
          <w:lang w:val="es-ES"/>
        </w:rPr>
        <w:tab/>
      </w:r>
      <w:r w:rsidRPr="00F414E2">
        <w:rPr>
          <w:rFonts w:cs="Arial"/>
          <w:lang w:val="es-ES"/>
        </w:rPr>
        <w:t xml:space="preserve">  </w:t>
      </w:r>
      <w:r w:rsidRPr="00F414E2">
        <w:rPr>
          <w:rFonts w:cs="Arial"/>
          <w:lang w:val="es-ES"/>
        </w:rPr>
        <w:tab/>
      </w:r>
    </w:p>
    <w:p w14:paraId="2C80F317" w14:textId="77777777" w:rsidR="0034567F" w:rsidRPr="00F414E2" w:rsidRDefault="0034567F">
      <w:pPr>
        <w:rPr>
          <w:rFonts w:cs="Arial"/>
          <w:b/>
          <w:bCs/>
          <w:sz w:val="32"/>
          <w:lang w:val="es-ES"/>
        </w:rPr>
      </w:pPr>
      <w:bookmarkStart w:id="17" w:name="_Toc172357886"/>
      <w:r w:rsidRPr="00F414E2">
        <w:rPr>
          <w:rFonts w:cs="Arial"/>
          <w:bCs/>
          <w:lang w:val="es-ES"/>
        </w:rPr>
        <w:br w:type="page"/>
      </w:r>
    </w:p>
    <w:p w14:paraId="23035D45" w14:textId="403E2E3F" w:rsidR="00BA5BAE" w:rsidRPr="00F414E2" w:rsidRDefault="00667128">
      <w:pPr>
        <w:pStyle w:val="Section3-Heading1"/>
        <w:pBdr>
          <w:bottom w:val="none" w:sz="0" w:space="0" w:color="auto"/>
        </w:pBdr>
        <w:spacing w:before="120" w:after="0"/>
        <w:jc w:val="left"/>
        <w:rPr>
          <w:rFonts w:ascii="Arial" w:hAnsi="Arial" w:cs="Arial"/>
          <w:lang w:val="es-ES"/>
        </w:rPr>
      </w:pPr>
      <w:r w:rsidRPr="00F414E2">
        <w:rPr>
          <w:rFonts w:ascii="Arial" w:hAnsi="Arial" w:cs="Arial"/>
          <w:bCs/>
          <w:lang w:val="es-ES"/>
        </w:rPr>
        <w:lastRenderedPageBreak/>
        <w:t>Formulario TECH-3: Comentarios o sugerencias sobre el mandato y el personal y las instalaciones de contrapartida que aportará el cliente</w:t>
      </w:r>
      <w:bookmarkEnd w:id="17"/>
    </w:p>
    <w:p w14:paraId="531DE9CC" w14:textId="77777777" w:rsidR="00BA5BAE" w:rsidRPr="00F414E2" w:rsidRDefault="00BA5BAE">
      <w:pPr>
        <w:pStyle w:val="Section3-Heading2"/>
        <w:jc w:val="left"/>
        <w:rPr>
          <w:rFonts w:cs="Arial"/>
          <w:lang w:val="es-ES"/>
        </w:rPr>
      </w:pPr>
      <w:bookmarkStart w:id="18" w:name="_Toc172357887"/>
    </w:p>
    <w:p w14:paraId="3D9F06C2" w14:textId="77777777" w:rsidR="00BA5BAE" w:rsidRPr="00F414E2" w:rsidRDefault="00667128">
      <w:pPr>
        <w:pStyle w:val="Section3-Heading2"/>
        <w:jc w:val="left"/>
        <w:rPr>
          <w:rFonts w:cs="Arial"/>
          <w:lang w:val="es-ES"/>
        </w:rPr>
      </w:pPr>
      <w:r w:rsidRPr="00F414E2">
        <w:rPr>
          <w:rFonts w:cs="Arial"/>
          <w:bCs/>
          <w:lang w:val="es-ES"/>
        </w:rPr>
        <w:t>A - Sobre el mandato</w:t>
      </w:r>
      <w:bookmarkEnd w:id="18"/>
    </w:p>
    <w:p w14:paraId="18D31D8A" w14:textId="77777777" w:rsidR="00BA5BAE" w:rsidRPr="00F414E2" w:rsidRDefault="00667128">
      <w:pPr>
        <w:rPr>
          <w:rFonts w:cs="Arial"/>
          <w:i/>
          <w:color w:val="FF0000"/>
          <w:lang w:val="es-ES"/>
        </w:rPr>
      </w:pPr>
      <w:r w:rsidRPr="00F414E2">
        <w:rPr>
          <w:rFonts w:cs="Arial"/>
          <w:i/>
          <w:iCs/>
          <w:color w:val="FF0000"/>
          <w:lang w:val="es-ES"/>
        </w:rPr>
        <w:t>[Presente y justifique aquí las modificaciones o mejoras al mandato que propone para mejorar el desempeño a la hora de llevar adelante el encargo (como, por ejemplo, eliminar alguna actividad que considere innecesaria, o agregar otra, o proponer una transición diferente de las actividades).</w:t>
      </w:r>
      <w:r w:rsidRPr="00F414E2">
        <w:rPr>
          <w:rFonts w:cs="Arial"/>
          <w:color w:val="FF0000"/>
          <w:lang w:val="es-ES"/>
        </w:rPr>
        <w:t xml:space="preserve"> </w:t>
      </w:r>
      <w:r w:rsidRPr="00F414E2">
        <w:rPr>
          <w:rFonts w:cs="Arial"/>
          <w:i/>
          <w:iCs/>
          <w:color w:val="FF0000"/>
          <w:lang w:val="es-ES"/>
        </w:rPr>
        <w:t>Las sugerencias deben ser concisas y concretas, y deben incorporarse en la propuesta.]</w:t>
      </w:r>
    </w:p>
    <w:p w14:paraId="76210189" w14:textId="77777777" w:rsidR="00BA5BAE" w:rsidRPr="00F414E2" w:rsidRDefault="00BA5BAE">
      <w:pPr>
        <w:rPr>
          <w:rFonts w:cs="Arial"/>
          <w:lang w:val="es-ES"/>
        </w:rPr>
      </w:pPr>
    </w:p>
    <w:p w14:paraId="6B44CCC5" w14:textId="77777777" w:rsidR="00BA5BAE" w:rsidRPr="00F414E2" w:rsidRDefault="00BA5BAE">
      <w:pPr>
        <w:rPr>
          <w:rFonts w:cs="Arial"/>
          <w:lang w:val="es-ES"/>
        </w:rPr>
      </w:pPr>
    </w:p>
    <w:p w14:paraId="49707FE7" w14:textId="77777777" w:rsidR="00BA5BAE" w:rsidRPr="00F414E2" w:rsidRDefault="00667128">
      <w:pPr>
        <w:rPr>
          <w:rFonts w:cs="Arial"/>
          <w:lang w:val="es-ES"/>
        </w:rPr>
      </w:pPr>
      <w:r w:rsidRPr="00F414E2">
        <w:rPr>
          <w:rFonts w:cs="Arial"/>
          <w:lang w:val="es-ES"/>
        </w:rPr>
        <w:br w:type="page"/>
      </w:r>
    </w:p>
    <w:p w14:paraId="7BE78EC4" w14:textId="77777777" w:rsidR="00BA5BAE" w:rsidRPr="00F414E2" w:rsidRDefault="00667128">
      <w:pPr>
        <w:pStyle w:val="Section3-Heading2"/>
        <w:jc w:val="left"/>
        <w:rPr>
          <w:rFonts w:cs="Arial"/>
          <w:lang w:val="es-ES"/>
        </w:rPr>
      </w:pPr>
      <w:bookmarkStart w:id="19" w:name="_Toc172357888"/>
      <w:r w:rsidRPr="00F414E2">
        <w:rPr>
          <w:rFonts w:cs="Arial"/>
          <w:bCs/>
          <w:lang w:val="es-ES"/>
        </w:rPr>
        <w:lastRenderedPageBreak/>
        <w:t>B - Sobre el personal y las instalaciones de contrapartida que aportará el cliente</w:t>
      </w:r>
      <w:bookmarkEnd w:id="19"/>
    </w:p>
    <w:p w14:paraId="7D5CEAD6" w14:textId="77777777" w:rsidR="00BA5BAE" w:rsidRPr="00F414E2" w:rsidRDefault="00667128">
      <w:pPr>
        <w:rPr>
          <w:rFonts w:cs="Arial"/>
          <w:i/>
          <w:iCs/>
          <w:color w:val="FF0000"/>
          <w:lang w:val="es-ES"/>
        </w:rPr>
      </w:pPr>
      <w:r w:rsidRPr="00F414E2">
        <w:rPr>
          <w:rFonts w:cs="Arial"/>
          <w:i/>
          <w:iCs/>
          <w:color w:val="FF0000"/>
          <w:lang w:val="es-ES"/>
        </w:rPr>
        <w:t>[Comente sobre el personal y las instalaciones de contrapartida que aportará el cliente en virtud del mandato, por ejemplo: apoyo administrativo, espacio de oficina, transporte local, equipos, datos, etc.]</w:t>
      </w:r>
      <w:r w:rsidRPr="00F414E2">
        <w:rPr>
          <w:rFonts w:cs="Arial"/>
          <w:color w:val="FF0000"/>
          <w:lang w:val="es-ES"/>
        </w:rPr>
        <w:t xml:space="preserve"> </w:t>
      </w:r>
    </w:p>
    <w:p w14:paraId="70AA1AD6" w14:textId="77777777" w:rsidR="00BA5BAE" w:rsidRPr="00F414E2" w:rsidRDefault="00BA5BAE">
      <w:pPr>
        <w:rPr>
          <w:rFonts w:cs="Arial"/>
          <w:lang w:val="es-ES"/>
        </w:rPr>
      </w:pPr>
    </w:p>
    <w:p w14:paraId="48D470C3" w14:textId="77777777" w:rsidR="00BA5BAE" w:rsidRPr="00F414E2" w:rsidRDefault="00BA5BAE">
      <w:pPr>
        <w:rPr>
          <w:rFonts w:cs="Arial"/>
          <w:lang w:val="es-ES"/>
        </w:rPr>
      </w:pPr>
    </w:p>
    <w:p w14:paraId="18F6CDC5" w14:textId="77777777" w:rsidR="00BA5BAE" w:rsidRPr="00F414E2" w:rsidRDefault="00667128">
      <w:pPr>
        <w:rPr>
          <w:rFonts w:cs="Arial"/>
          <w:lang w:val="es-ES"/>
        </w:rPr>
      </w:pPr>
      <w:r w:rsidRPr="00F414E2">
        <w:rPr>
          <w:rFonts w:cs="Arial"/>
          <w:lang w:val="es-ES"/>
        </w:rPr>
        <w:br w:type="page"/>
      </w:r>
    </w:p>
    <w:p w14:paraId="4F40CBBE" w14:textId="77777777" w:rsidR="00BA5BAE" w:rsidRPr="00F414E2" w:rsidRDefault="00667128">
      <w:pPr>
        <w:spacing w:before="120"/>
        <w:rPr>
          <w:rFonts w:cs="Arial"/>
          <w:b/>
          <w:bCs/>
          <w:sz w:val="32"/>
          <w:szCs w:val="32"/>
          <w:lang w:val="es-ES"/>
        </w:rPr>
      </w:pPr>
      <w:r w:rsidRPr="00F414E2">
        <w:rPr>
          <w:rFonts w:cs="Arial"/>
          <w:b/>
          <w:bCs/>
          <w:sz w:val="32"/>
          <w:szCs w:val="32"/>
          <w:lang w:val="es-ES"/>
        </w:rPr>
        <w:lastRenderedPageBreak/>
        <w:t>Formulario TECH 4: Descripción del enfoque, la metodología y el plan de trabajo para llevar a cabo el encargo</w:t>
      </w:r>
    </w:p>
    <w:p w14:paraId="03D51550" w14:textId="77777777" w:rsidR="00BA5BAE" w:rsidRPr="00F414E2" w:rsidRDefault="00BA5BAE">
      <w:pPr>
        <w:spacing w:before="120"/>
        <w:rPr>
          <w:rFonts w:cs="Arial"/>
          <w:b/>
          <w:bCs/>
          <w:lang w:val="es-ES"/>
        </w:rPr>
      </w:pPr>
    </w:p>
    <w:p w14:paraId="209F5703" w14:textId="77777777" w:rsidR="00BA5BAE" w:rsidRPr="00F414E2" w:rsidRDefault="00667128">
      <w:pPr>
        <w:pStyle w:val="Textoindependiente"/>
        <w:tabs>
          <w:tab w:val="left" w:pos="-720"/>
          <w:tab w:val="left" w:pos="1080"/>
        </w:tabs>
        <w:rPr>
          <w:rFonts w:ascii="Arial" w:hAnsi="Arial" w:cs="Arial"/>
          <w:i/>
          <w:iCs/>
          <w:color w:val="FF0000"/>
          <w:sz w:val="24"/>
          <w:szCs w:val="24"/>
          <w:lang w:val="es-ES"/>
        </w:rPr>
      </w:pPr>
      <w:r w:rsidRPr="00F414E2">
        <w:rPr>
          <w:rFonts w:ascii="Arial" w:hAnsi="Arial" w:cs="Arial"/>
          <w:i/>
          <w:iCs/>
          <w:color w:val="FF0000"/>
          <w:sz w:val="24"/>
          <w:szCs w:val="24"/>
          <w:lang w:val="es-ES"/>
        </w:rPr>
        <w:t>[El enfoque, la metodología y el plan de trabajo son componentes fundamentales de la propuesta técnica.</w:t>
      </w:r>
      <w:r w:rsidRPr="00F414E2">
        <w:rPr>
          <w:rFonts w:ascii="Arial" w:hAnsi="Arial" w:cs="Arial"/>
          <w:color w:val="FF0000"/>
          <w:sz w:val="24"/>
          <w:szCs w:val="24"/>
          <w:lang w:val="es-ES"/>
        </w:rPr>
        <w:t xml:space="preserve"> </w:t>
      </w:r>
      <w:r w:rsidRPr="00F414E2">
        <w:rPr>
          <w:rFonts w:ascii="Arial" w:hAnsi="Arial" w:cs="Arial"/>
          <w:i/>
          <w:iCs/>
          <w:color w:val="FF0000"/>
          <w:sz w:val="24"/>
          <w:szCs w:val="24"/>
          <w:lang w:val="es-ES"/>
        </w:rPr>
        <w:t>Se sugiere presentar dicha propuesta dividida en los siguientes capítulos:</w:t>
      </w:r>
    </w:p>
    <w:p w14:paraId="1BD9C35E" w14:textId="77777777" w:rsidR="00BA5BAE" w:rsidRPr="00F414E2" w:rsidRDefault="00BA5BAE">
      <w:pPr>
        <w:pStyle w:val="Textoindependiente2"/>
        <w:tabs>
          <w:tab w:val="left" w:pos="1080"/>
        </w:tabs>
        <w:spacing w:line="120" w:lineRule="exact"/>
        <w:rPr>
          <w:rFonts w:cs="Arial"/>
          <w:i/>
          <w:iCs/>
          <w:color w:val="FF0000"/>
          <w:szCs w:val="24"/>
          <w:lang w:val="es-ES"/>
        </w:rPr>
      </w:pPr>
    </w:p>
    <w:p w14:paraId="0C28A63F" w14:textId="77777777" w:rsidR="00BA5BAE" w:rsidRPr="00F414E2" w:rsidRDefault="00667128" w:rsidP="006F5F1D">
      <w:pPr>
        <w:numPr>
          <w:ilvl w:val="0"/>
          <w:numId w:val="10"/>
        </w:numPr>
        <w:jc w:val="both"/>
        <w:rPr>
          <w:rFonts w:cs="Arial"/>
          <w:i/>
          <w:iCs/>
          <w:color w:val="FF0000"/>
        </w:rPr>
      </w:pPr>
      <w:r w:rsidRPr="00F414E2">
        <w:rPr>
          <w:rFonts w:cs="Arial"/>
          <w:i/>
          <w:iCs/>
          <w:color w:val="FF0000"/>
          <w:lang w:val="es-ES"/>
        </w:rPr>
        <w:t>Enfoque técnico y metodología,</w:t>
      </w:r>
    </w:p>
    <w:p w14:paraId="0E7E821A" w14:textId="77777777" w:rsidR="00BA5BAE" w:rsidRPr="00F414E2" w:rsidRDefault="00667128" w:rsidP="006F5F1D">
      <w:pPr>
        <w:numPr>
          <w:ilvl w:val="0"/>
          <w:numId w:val="10"/>
        </w:numPr>
        <w:jc w:val="both"/>
        <w:rPr>
          <w:rFonts w:cs="Arial"/>
          <w:i/>
          <w:iCs/>
          <w:color w:val="FF0000"/>
        </w:rPr>
      </w:pPr>
      <w:r w:rsidRPr="00F414E2">
        <w:rPr>
          <w:rFonts w:cs="Arial"/>
          <w:i/>
          <w:iCs/>
          <w:color w:val="FF0000"/>
          <w:lang w:val="es-ES"/>
        </w:rPr>
        <w:t>Plan de trabajo, y</w:t>
      </w:r>
    </w:p>
    <w:p w14:paraId="2651D04D" w14:textId="77777777" w:rsidR="00BA5BAE" w:rsidRPr="00F414E2" w:rsidRDefault="00667128" w:rsidP="006F5F1D">
      <w:pPr>
        <w:numPr>
          <w:ilvl w:val="0"/>
          <w:numId w:val="10"/>
        </w:numPr>
        <w:jc w:val="both"/>
        <w:rPr>
          <w:rFonts w:cs="Arial"/>
          <w:i/>
          <w:iCs/>
          <w:color w:val="FF0000"/>
          <w:lang w:val="es-ES"/>
        </w:rPr>
      </w:pPr>
      <w:r w:rsidRPr="00F414E2">
        <w:rPr>
          <w:rFonts w:cs="Arial"/>
          <w:i/>
          <w:iCs/>
          <w:color w:val="FF0000"/>
          <w:lang w:val="es-ES"/>
        </w:rPr>
        <w:t>Organización y dotación de personal.</w:t>
      </w:r>
    </w:p>
    <w:p w14:paraId="2BB0DDEF" w14:textId="77777777" w:rsidR="00BA5BAE" w:rsidRPr="00F414E2" w:rsidRDefault="00BA5BAE">
      <w:pPr>
        <w:pStyle w:val="Textoindependiente2"/>
        <w:tabs>
          <w:tab w:val="left" w:pos="1080"/>
        </w:tabs>
        <w:rPr>
          <w:rFonts w:cs="Arial"/>
          <w:i/>
          <w:iCs/>
          <w:color w:val="FF0000"/>
          <w:szCs w:val="24"/>
          <w:lang w:val="es-ES"/>
        </w:rPr>
      </w:pPr>
    </w:p>
    <w:p w14:paraId="3B3EEA00" w14:textId="77777777" w:rsidR="00BA5BAE" w:rsidRPr="00F414E2" w:rsidRDefault="00667128">
      <w:pPr>
        <w:pStyle w:val="Textoindependiente"/>
        <w:tabs>
          <w:tab w:val="left" w:pos="360"/>
        </w:tabs>
        <w:rPr>
          <w:rFonts w:ascii="Arial" w:hAnsi="Arial" w:cs="Arial"/>
          <w:i/>
          <w:iCs/>
          <w:color w:val="FF0000"/>
          <w:sz w:val="24"/>
          <w:szCs w:val="24"/>
          <w:lang w:val="es-ES"/>
        </w:rPr>
      </w:pPr>
      <w:r w:rsidRPr="00F414E2">
        <w:rPr>
          <w:rFonts w:ascii="Arial" w:hAnsi="Arial" w:cs="Arial"/>
          <w:i/>
          <w:iCs/>
          <w:color w:val="FF0000"/>
          <w:sz w:val="24"/>
          <w:szCs w:val="24"/>
          <w:lang w:val="es-ES"/>
        </w:rPr>
        <w:t>a)</w:t>
      </w:r>
      <w:r w:rsidRPr="00F414E2">
        <w:rPr>
          <w:rFonts w:ascii="Arial" w:hAnsi="Arial" w:cs="Arial"/>
          <w:color w:val="FF0000"/>
          <w:sz w:val="24"/>
          <w:szCs w:val="24"/>
          <w:lang w:val="es-ES"/>
        </w:rPr>
        <w:tab/>
      </w:r>
      <w:r w:rsidRPr="00F414E2">
        <w:rPr>
          <w:rFonts w:ascii="Arial" w:hAnsi="Arial" w:cs="Arial"/>
          <w:i/>
          <w:iCs/>
          <w:color w:val="FF0000"/>
          <w:sz w:val="24"/>
          <w:szCs w:val="24"/>
          <w:lang w:val="es-ES"/>
        </w:rPr>
        <w:t>Enfoque técnico y metodología.</w:t>
      </w:r>
      <w:r w:rsidRPr="00F414E2">
        <w:rPr>
          <w:rFonts w:ascii="Arial" w:hAnsi="Arial" w:cs="Arial"/>
          <w:color w:val="FF0000"/>
          <w:sz w:val="24"/>
          <w:szCs w:val="24"/>
          <w:lang w:val="es-ES"/>
        </w:rPr>
        <w:t xml:space="preserve"> </w:t>
      </w:r>
      <w:r w:rsidRPr="00F414E2">
        <w:rPr>
          <w:rFonts w:ascii="Arial" w:hAnsi="Arial" w:cs="Arial"/>
          <w:i/>
          <w:iCs/>
          <w:color w:val="FF0000"/>
          <w:sz w:val="24"/>
          <w:szCs w:val="24"/>
          <w:lang w:val="es-ES"/>
        </w:rPr>
        <w:t>En este capítulo debería explicar su comprensión de los objetivos del encargo, el enfoque de los servicios, la metodología para llevar a cabo las actividades y obtener el resultado previsto y el grado de detalle del producto.</w:t>
      </w:r>
      <w:r w:rsidRPr="00F414E2">
        <w:rPr>
          <w:rFonts w:ascii="Arial" w:hAnsi="Arial" w:cs="Arial"/>
          <w:color w:val="FF0000"/>
          <w:sz w:val="24"/>
          <w:szCs w:val="24"/>
          <w:lang w:val="es-ES"/>
        </w:rPr>
        <w:t xml:space="preserve"> </w:t>
      </w:r>
      <w:r w:rsidRPr="00F414E2">
        <w:rPr>
          <w:rFonts w:ascii="Arial" w:hAnsi="Arial" w:cs="Arial"/>
          <w:i/>
          <w:iCs/>
          <w:color w:val="FF0000"/>
          <w:sz w:val="24"/>
          <w:szCs w:val="24"/>
          <w:lang w:val="es-ES"/>
        </w:rPr>
        <w:t>Asimismo, debería señalar los problemas que se están abordando y su importancia y explicar el enfoque técnico que adoptaría para abordarlos.</w:t>
      </w:r>
      <w:r w:rsidRPr="00F414E2">
        <w:rPr>
          <w:rFonts w:ascii="Arial" w:hAnsi="Arial" w:cs="Arial"/>
          <w:color w:val="FF0000"/>
          <w:sz w:val="24"/>
          <w:szCs w:val="24"/>
          <w:lang w:val="es-ES"/>
        </w:rPr>
        <w:t xml:space="preserve"> </w:t>
      </w:r>
      <w:r w:rsidRPr="00F414E2">
        <w:rPr>
          <w:rFonts w:ascii="Arial" w:hAnsi="Arial" w:cs="Arial"/>
          <w:i/>
          <w:iCs/>
          <w:color w:val="FF0000"/>
          <w:sz w:val="24"/>
          <w:szCs w:val="24"/>
          <w:lang w:val="es-ES"/>
        </w:rPr>
        <w:t>También debería explicar las metodologías que piensa adoptar y destacar la compatibilidad de esas metodologías con el enfoque propuesto.</w:t>
      </w:r>
    </w:p>
    <w:p w14:paraId="77A3C31C" w14:textId="77777777" w:rsidR="00BA5BAE" w:rsidRPr="00F414E2" w:rsidRDefault="00BA5BAE">
      <w:pPr>
        <w:pStyle w:val="Textoindependiente2"/>
        <w:tabs>
          <w:tab w:val="left" w:pos="357"/>
        </w:tabs>
        <w:spacing w:line="120" w:lineRule="exact"/>
        <w:rPr>
          <w:rFonts w:cs="Arial"/>
          <w:i/>
          <w:iCs/>
          <w:color w:val="FF0000"/>
          <w:szCs w:val="24"/>
          <w:lang w:val="es-ES"/>
        </w:rPr>
      </w:pPr>
    </w:p>
    <w:p w14:paraId="60810374" w14:textId="77777777" w:rsidR="00BA5BAE" w:rsidRPr="00F414E2" w:rsidRDefault="00667128">
      <w:pPr>
        <w:pStyle w:val="Textoindependiente"/>
        <w:tabs>
          <w:tab w:val="left" w:pos="-720"/>
          <w:tab w:val="left" w:pos="360"/>
        </w:tabs>
        <w:rPr>
          <w:rFonts w:ascii="Arial" w:hAnsi="Arial" w:cs="Arial"/>
          <w:i/>
          <w:iCs/>
          <w:color w:val="FF0000"/>
          <w:sz w:val="24"/>
          <w:szCs w:val="24"/>
          <w:lang w:val="es-ES"/>
        </w:rPr>
      </w:pPr>
      <w:r w:rsidRPr="00F414E2">
        <w:rPr>
          <w:rFonts w:ascii="Arial" w:hAnsi="Arial" w:cs="Arial"/>
          <w:i/>
          <w:iCs/>
          <w:color w:val="FF0000"/>
          <w:sz w:val="24"/>
          <w:szCs w:val="24"/>
          <w:lang w:val="es-ES"/>
        </w:rPr>
        <w:t>b)</w:t>
      </w:r>
      <w:r w:rsidRPr="00F414E2">
        <w:rPr>
          <w:rFonts w:ascii="Arial" w:hAnsi="Arial" w:cs="Arial"/>
          <w:color w:val="FF0000"/>
          <w:sz w:val="24"/>
          <w:szCs w:val="24"/>
          <w:lang w:val="es-ES"/>
        </w:rPr>
        <w:tab/>
      </w:r>
      <w:r w:rsidRPr="00F414E2">
        <w:rPr>
          <w:rFonts w:ascii="Arial" w:hAnsi="Arial" w:cs="Arial"/>
          <w:i/>
          <w:iCs/>
          <w:color w:val="FF0000"/>
          <w:sz w:val="24"/>
          <w:szCs w:val="24"/>
          <w:lang w:val="es-ES"/>
        </w:rPr>
        <w:t>Plan de trabajo.</w:t>
      </w:r>
      <w:r w:rsidRPr="00F414E2">
        <w:rPr>
          <w:rFonts w:ascii="Arial" w:hAnsi="Arial" w:cs="Arial"/>
          <w:color w:val="FF0000"/>
          <w:sz w:val="24"/>
          <w:szCs w:val="24"/>
          <w:lang w:val="es-ES"/>
        </w:rPr>
        <w:t xml:space="preserve"> </w:t>
      </w:r>
      <w:r w:rsidRPr="00F414E2">
        <w:rPr>
          <w:rFonts w:ascii="Arial" w:hAnsi="Arial" w:cs="Arial"/>
          <w:i/>
          <w:iCs/>
          <w:color w:val="FF0000"/>
          <w:sz w:val="24"/>
          <w:szCs w:val="24"/>
          <w:lang w:val="es-ES"/>
        </w:rPr>
        <w:t>En este capítulo debería proponer las actividades principales del encargo, su contenido y duración, las transiciones e interrelaciones, los hitos (incluidas las aprobaciones intermedias por parte del cliente) y las fechas de entrega de los informes.</w:t>
      </w:r>
      <w:r w:rsidRPr="00F414E2">
        <w:rPr>
          <w:rFonts w:ascii="Arial" w:hAnsi="Arial" w:cs="Arial"/>
          <w:color w:val="FF0000"/>
          <w:sz w:val="24"/>
          <w:szCs w:val="24"/>
          <w:lang w:val="es-ES"/>
        </w:rPr>
        <w:t xml:space="preserve"> </w:t>
      </w:r>
      <w:r w:rsidRPr="00F414E2">
        <w:rPr>
          <w:rFonts w:ascii="Arial" w:hAnsi="Arial" w:cs="Arial"/>
          <w:i/>
          <w:iCs/>
          <w:color w:val="FF0000"/>
          <w:sz w:val="24"/>
          <w:szCs w:val="24"/>
          <w:lang w:val="es-ES"/>
        </w:rPr>
        <w:t>El plan de trabajo propuesto debería ser coherente con el enfoque y la metodología, demostrando así la comprensión del mandato y la capacidad de traducir ambos componentes en un plan de trabajo viable.</w:t>
      </w:r>
      <w:r w:rsidRPr="00F414E2">
        <w:rPr>
          <w:rFonts w:ascii="Arial" w:hAnsi="Arial" w:cs="Arial"/>
          <w:color w:val="FF0000"/>
          <w:sz w:val="24"/>
          <w:szCs w:val="24"/>
          <w:lang w:val="es-ES"/>
        </w:rPr>
        <w:t xml:space="preserve"> </w:t>
      </w:r>
      <w:r w:rsidRPr="00F414E2">
        <w:rPr>
          <w:rFonts w:ascii="Arial" w:hAnsi="Arial" w:cs="Arial"/>
          <w:i/>
          <w:iCs/>
          <w:color w:val="FF0000"/>
          <w:sz w:val="24"/>
          <w:szCs w:val="24"/>
          <w:lang w:val="es-ES"/>
        </w:rPr>
        <w:t>Aquí debería incluirse una lista de documentos finales, tales como informes, dibujos y cuadros que se entregarán como producto final.</w:t>
      </w:r>
      <w:r w:rsidRPr="00F414E2">
        <w:rPr>
          <w:rFonts w:ascii="Arial" w:hAnsi="Arial" w:cs="Arial"/>
          <w:color w:val="FF0000"/>
          <w:sz w:val="24"/>
          <w:szCs w:val="24"/>
          <w:lang w:val="es-ES"/>
        </w:rPr>
        <w:t xml:space="preserve"> </w:t>
      </w:r>
      <w:r w:rsidRPr="00F414E2">
        <w:rPr>
          <w:rFonts w:ascii="Arial" w:hAnsi="Arial" w:cs="Arial"/>
          <w:i/>
          <w:iCs/>
          <w:color w:val="FF0000"/>
          <w:sz w:val="24"/>
          <w:szCs w:val="24"/>
          <w:lang w:val="es-ES"/>
        </w:rPr>
        <w:t>El plan debería ser coherente con el calendario de trabajo presentado en el formulario TECH-8.</w:t>
      </w:r>
      <w:r w:rsidRPr="00F414E2">
        <w:rPr>
          <w:rFonts w:ascii="Arial" w:hAnsi="Arial" w:cs="Arial"/>
          <w:color w:val="FF0000"/>
          <w:sz w:val="24"/>
          <w:szCs w:val="24"/>
          <w:lang w:val="es-ES"/>
        </w:rPr>
        <w:t xml:space="preserve"> </w:t>
      </w:r>
    </w:p>
    <w:p w14:paraId="506E63C3" w14:textId="77777777" w:rsidR="00BA5BAE" w:rsidRPr="00F414E2" w:rsidRDefault="00BA5BAE">
      <w:pPr>
        <w:pStyle w:val="Textoindependiente2"/>
        <w:tabs>
          <w:tab w:val="left" w:pos="357"/>
        </w:tabs>
        <w:spacing w:line="120" w:lineRule="exact"/>
        <w:rPr>
          <w:rFonts w:cs="Arial"/>
          <w:i/>
          <w:iCs/>
          <w:color w:val="FF0000"/>
          <w:szCs w:val="24"/>
          <w:lang w:val="es-ES"/>
        </w:rPr>
      </w:pPr>
    </w:p>
    <w:p w14:paraId="35F61BE3" w14:textId="77777777" w:rsidR="00BA5BAE" w:rsidRPr="00F414E2" w:rsidRDefault="00667128">
      <w:pPr>
        <w:tabs>
          <w:tab w:val="left" w:pos="-720"/>
          <w:tab w:val="left" w:pos="357"/>
        </w:tabs>
        <w:jc w:val="both"/>
        <w:rPr>
          <w:rFonts w:cs="Arial"/>
          <w:color w:val="FF0000"/>
          <w:lang w:val="es-ES"/>
        </w:rPr>
      </w:pPr>
      <w:r w:rsidRPr="00F414E2">
        <w:rPr>
          <w:rFonts w:cs="Arial"/>
          <w:i/>
          <w:iCs/>
          <w:color w:val="FF0000"/>
          <w:lang w:val="es-ES"/>
        </w:rPr>
        <w:t>c)</w:t>
      </w:r>
      <w:r w:rsidRPr="00F414E2">
        <w:rPr>
          <w:rFonts w:cs="Arial"/>
          <w:color w:val="FF0000"/>
          <w:lang w:val="es-ES"/>
        </w:rPr>
        <w:tab/>
      </w:r>
      <w:r w:rsidRPr="00F414E2">
        <w:rPr>
          <w:rFonts w:cs="Arial"/>
          <w:i/>
          <w:iCs/>
          <w:color w:val="FF0000"/>
          <w:lang w:val="es-ES"/>
        </w:rPr>
        <w:t>Organización y dotación de personal.</w:t>
      </w:r>
      <w:r w:rsidRPr="00F414E2">
        <w:rPr>
          <w:rFonts w:cs="Arial"/>
          <w:color w:val="FF0000"/>
          <w:lang w:val="es-ES"/>
        </w:rPr>
        <w:t xml:space="preserve"> </w:t>
      </w:r>
      <w:r w:rsidRPr="00F414E2">
        <w:rPr>
          <w:rFonts w:cs="Arial"/>
          <w:i/>
          <w:iCs/>
          <w:color w:val="FF0000"/>
          <w:lang w:val="es-ES"/>
        </w:rPr>
        <w:t>En este capítulo debería presentar la estructura y composición de su equipo.</w:t>
      </w:r>
      <w:r w:rsidRPr="00F414E2">
        <w:rPr>
          <w:rFonts w:cs="Arial"/>
          <w:color w:val="FF0000"/>
          <w:lang w:val="es-ES"/>
        </w:rPr>
        <w:t xml:space="preserve"> </w:t>
      </w:r>
      <w:r w:rsidRPr="00F414E2">
        <w:rPr>
          <w:rFonts w:cs="Arial"/>
          <w:i/>
          <w:iCs/>
          <w:color w:val="FF0000"/>
          <w:lang w:val="es-ES"/>
        </w:rPr>
        <w:t>Se sugiere que indique las principales disciplinas que involucra el encargo, el experto principal responsable y el personal técnico y de apoyo propuesto.]</w:t>
      </w:r>
    </w:p>
    <w:p w14:paraId="3D98AA75" w14:textId="77777777" w:rsidR="00BA5BAE" w:rsidRPr="00F414E2" w:rsidRDefault="00BA5BAE">
      <w:pPr>
        <w:tabs>
          <w:tab w:val="left" w:pos="-720"/>
          <w:tab w:val="left" w:pos="1080"/>
        </w:tabs>
        <w:jc w:val="both"/>
        <w:rPr>
          <w:rFonts w:cs="Arial"/>
          <w:lang w:val="es-ES"/>
        </w:rPr>
      </w:pPr>
    </w:p>
    <w:p w14:paraId="24D01FED" w14:textId="77777777" w:rsidR="00BA5BAE" w:rsidRPr="00F414E2" w:rsidRDefault="00BA5BAE">
      <w:pPr>
        <w:tabs>
          <w:tab w:val="left" w:pos="-720"/>
          <w:tab w:val="left" w:pos="1080"/>
        </w:tabs>
        <w:jc w:val="both"/>
        <w:rPr>
          <w:rFonts w:cs="Arial"/>
          <w:lang w:val="es-ES"/>
        </w:rPr>
      </w:pPr>
    </w:p>
    <w:p w14:paraId="5F657D45" w14:textId="77777777" w:rsidR="00BA5BAE" w:rsidRPr="00F414E2" w:rsidRDefault="00BA5BAE">
      <w:pPr>
        <w:spacing w:before="120"/>
        <w:rPr>
          <w:rFonts w:cs="Arial"/>
          <w:b/>
          <w:bCs/>
          <w:sz w:val="32"/>
          <w:szCs w:val="32"/>
          <w:lang w:val="es-ES"/>
        </w:rPr>
      </w:pPr>
    </w:p>
    <w:p w14:paraId="5383A66B" w14:textId="77777777" w:rsidR="00BA5BAE" w:rsidRPr="00F414E2" w:rsidRDefault="00BA5BAE">
      <w:pPr>
        <w:tabs>
          <w:tab w:val="right" w:pos="7218"/>
        </w:tabs>
        <w:ind w:left="466"/>
        <w:rPr>
          <w:rFonts w:cs="Arial"/>
          <w:i/>
          <w:lang w:val="es-ES"/>
        </w:rPr>
      </w:pPr>
    </w:p>
    <w:p w14:paraId="7C94355A" w14:textId="77777777" w:rsidR="00BA5BAE" w:rsidRPr="00F414E2" w:rsidRDefault="00BA5BAE">
      <w:pPr>
        <w:tabs>
          <w:tab w:val="right" w:pos="8640"/>
        </w:tabs>
        <w:ind w:left="90"/>
        <w:rPr>
          <w:rFonts w:cs="Arial"/>
          <w:b/>
          <w:bCs/>
          <w:sz w:val="20"/>
          <w:lang w:val="es-ES"/>
        </w:rPr>
      </w:pPr>
    </w:p>
    <w:p w14:paraId="5CCFBFC5" w14:textId="77777777" w:rsidR="00BA5BAE" w:rsidRPr="00F414E2" w:rsidRDefault="00BA5BAE">
      <w:pPr>
        <w:pStyle w:val="TDC1"/>
        <w:rPr>
          <w:rFonts w:ascii="Arial" w:hAnsi="Arial" w:cs="Arial"/>
          <w:lang w:val="es-ES"/>
        </w:rPr>
        <w:sectPr w:rsidR="00BA5BAE" w:rsidRPr="00F414E2" w:rsidSect="00E90E90">
          <w:headerReference w:type="default" r:id="rId26"/>
          <w:footerReference w:type="default" r:id="rId27"/>
          <w:headerReference w:type="first" r:id="rId28"/>
          <w:footerReference w:type="first" r:id="rId29"/>
          <w:pgSz w:w="11907" w:h="16840" w:code="9"/>
          <w:pgMar w:top="2347" w:right="964" w:bottom="1440" w:left="1015" w:header="709" w:footer="709" w:gutter="0"/>
          <w:cols w:space="708"/>
          <w:docGrid w:linePitch="360"/>
        </w:sectPr>
      </w:pPr>
    </w:p>
    <w:p w14:paraId="28FCCEFF" w14:textId="77777777" w:rsidR="00BA5BAE" w:rsidRPr="00F414E2" w:rsidRDefault="00667128">
      <w:pPr>
        <w:rPr>
          <w:rFonts w:cs="Arial"/>
          <w:lang w:val="es-ES"/>
        </w:rPr>
      </w:pPr>
      <w:r w:rsidRPr="00F414E2">
        <w:rPr>
          <w:rFonts w:cs="Arial"/>
          <w:sz w:val="22"/>
          <w:lang w:val="es-ES"/>
        </w:rPr>
        <w:lastRenderedPageBreak/>
        <w:t xml:space="preserve"> </w:t>
      </w:r>
    </w:p>
    <w:p w14:paraId="059DCBBB" w14:textId="77777777" w:rsidR="00BA5BAE" w:rsidRPr="00F414E2" w:rsidRDefault="00667128">
      <w:pPr>
        <w:spacing w:before="120"/>
        <w:rPr>
          <w:rFonts w:cs="Arial"/>
          <w:b/>
          <w:bCs/>
          <w:sz w:val="32"/>
          <w:szCs w:val="32"/>
          <w:lang w:val="es-ES"/>
        </w:rPr>
      </w:pPr>
      <w:r w:rsidRPr="00F414E2">
        <w:rPr>
          <w:rFonts w:cs="Arial"/>
          <w:b/>
          <w:bCs/>
          <w:sz w:val="32"/>
          <w:szCs w:val="32"/>
          <w:lang w:val="es-ES"/>
        </w:rPr>
        <w:t>Formulario TECH-5 - Composición del equipo y distribución de tareas</w:t>
      </w:r>
    </w:p>
    <w:p w14:paraId="119D762A" w14:textId="77777777" w:rsidR="00BA5BAE" w:rsidRPr="00F414E2" w:rsidRDefault="00BA5BAE">
      <w:pPr>
        <w:rPr>
          <w:rFonts w:cs="Arial"/>
          <w:lang w:val="es-ES"/>
        </w:rPr>
      </w:pPr>
    </w:p>
    <w:tbl>
      <w:tblPr>
        <w:tblW w:w="0" w:type="auto"/>
        <w:tblInd w:w="-23" w:type="dxa"/>
        <w:tblBorders>
          <w:top w:val="single" w:sz="4" w:space="0" w:color="2E74B5" w:themeColor="accent5" w:themeShade="BF"/>
          <w:left w:val="single" w:sz="4" w:space="0" w:color="2E74B5" w:themeColor="accent5" w:themeShade="BF"/>
          <w:bottom w:val="single" w:sz="4" w:space="0" w:color="2E74B5" w:themeColor="accent5" w:themeShade="BF"/>
          <w:right w:val="single" w:sz="4" w:space="0" w:color="2E74B5" w:themeColor="accent5" w:themeShade="BF"/>
          <w:insideH w:val="single" w:sz="4" w:space="0" w:color="2E74B5" w:themeColor="accent5" w:themeShade="BF"/>
          <w:insideV w:val="single" w:sz="4" w:space="0" w:color="2E74B5" w:themeColor="accent5" w:themeShade="BF"/>
        </w:tblBorders>
        <w:tblLayout w:type="fixed"/>
        <w:tblLook w:val="0000" w:firstRow="0" w:lastRow="0" w:firstColumn="0" w:lastColumn="0" w:noHBand="0" w:noVBand="0"/>
      </w:tblPr>
      <w:tblGrid>
        <w:gridCol w:w="2552"/>
        <w:gridCol w:w="1985"/>
        <w:gridCol w:w="1985"/>
        <w:gridCol w:w="1985"/>
        <w:gridCol w:w="3283"/>
        <w:gridCol w:w="6"/>
      </w:tblGrid>
      <w:tr w:rsidR="00BA5BAE" w:rsidRPr="00F414E2" w14:paraId="63743398" w14:textId="77777777">
        <w:trPr>
          <w:gridAfter w:val="1"/>
          <w:wAfter w:w="6" w:type="dxa"/>
          <w:trHeight w:val="567"/>
        </w:trPr>
        <w:tc>
          <w:tcPr>
            <w:tcW w:w="11790" w:type="dxa"/>
            <w:gridSpan w:val="5"/>
            <w:shd w:val="clear" w:color="auto" w:fill="002060"/>
            <w:vAlign w:val="center"/>
          </w:tcPr>
          <w:p w14:paraId="60CAE9B2" w14:textId="77777777" w:rsidR="00BA5BAE" w:rsidRPr="00F414E2" w:rsidRDefault="00667128">
            <w:pPr>
              <w:pStyle w:val="Ttulo7"/>
              <w:keepNext w:val="0"/>
              <w:rPr>
                <w:rFonts w:ascii="Arial" w:hAnsi="Arial" w:cs="Arial"/>
                <w:b/>
                <w:bCs/>
                <w:i w:val="0"/>
                <w:iCs w:val="0"/>
                <w:sz w:val="22"/>
                <w:szCs w:val="22"/>
              </w:rPr>
            </w:pPr>
            <w:r w:rsidRPr="00F414E2">
              <w:rPr>
                <w:rFonts w:ascii="Arial" w:hAnsi="Arial" w:cs="Arial"/>
                <w:b/>
                <w:bCs/>
                <w:lang w:val="es-ES"/>
              </w:rPr>
              <w:t>Personal profesional</w:t>
            </w:r>
          </w:p>
        </w:tc>
      </w:tr>
      <w:tr w:rsidR="00BA5BAE" w:rsidRPr="00F414E2" w14:paraId="1B9678BB" w14:textId="77777777">
        <w:tc>
          <w:tcPr>
            <w:tcW w:w="2552" w:type="dxa"/>
            <w:shd w:val="clear" w:color="auto" w:fill="D9E2F3" w:themeFill="accent1" w:themeFillTint="33"/>
            <w:vAlign w:val="center"/>
          </w:tcPr>
          <w:p w14:paraId="7BEC3791" w14:textId="77777777" w:rsidR="00BA5BAE" w:rsidRPr="00F414E2" w:rsidRDefault="00667128">
            <w:pPr>
              <w:spacing w:before="40" w:after="40"/>
              <w:rPr>
                <w:rFonts w:cs="Arial"/>
                <w:b/>
                <w:bCs/>
                <w:sz w:val="22"/>
                <w:szCs w:val="22"/>
                <w:lang w:val="es-ES"/>
              </w:rPr>
            </w:pPr>
            <w:r w:rsidRPr="00F414E2">
              <w:rPr>
                <w:rFonts w:cs="Arial"/>
                <w:b/>
                <w:bCs/>
                <w:lang w:val="es-ES"/>
              </w:rPr>
              <w:t>Nombre del miembro de personal</w:t>
            </w:r>
          </w:p>
        </w:tc>
        <w:tc>
          <w:tcPr>
            <w:tcW w:w="1985" w:type="dxa"/>
            <w:shd w:val="clear" w:color="auto" w:fill="D9E2F3" w:themeFill="accent1" w:themeFillTint="33"/>
            <w:vAlign w:val="center"/>
          </w:tcPr>
          <w:p w14:paraId="301C9E5A" w14:textId="77777777" w:rsidR="00BA5BAE" w:rsidRPr="00F414E2" w:rsidRDefault="00667128">
            <w:pPr>
              <w:spacing w:before="40" w:after="40"/>
              <w:rPr>
                <w:rFonts w:cs="Arial"/>
                <w:b/>
                <w:bCs/>
                <w:sz w:val="22"/>
                <w:szCs w:val="22"/>
              </w:rPr>
            </w:pPr>
            <w:r w:rsidRPr="00F414E2">
              <w:rPr>
                <w:rFonts w:cs="Arial"/>
                <w:b/>
                <w:bCs/>
                <w:lang w:val="es-ES"/>
              </w:rPr>
              <w:t>Empresa</w:t>
            </w:r>
          </w:p>
        </w:tc>
        <w:tc>
          <w:tcPr>
            <w:tcW w:w="1985" w:type="dxa"/>
            <w:shd w:val="clear" w:color="auto" w:fill="D9E2F3" w:themeFill="accent1" w:themeFillTint="33"/>
            <w:vAlign w:val="center"/>
          </w:tcPr>
          <w:p w14:paraId="54F3B318" w14:textId="77777777" w:rsidR="00BA5BAE" w:rsidRPr="00F414E2" w:rsidRDefault="00667128">
            <w:pPr>
              <w:spacing w:before="40" w:after="40"/>
              <w:rPr>
                <w:rFonts w:cs="Arial"/>
                <w:b/>
                <w:bCs/>
                <w:sz w:val="22"/>
                <w:szCs w:val="22"/>
              </w:rPr>
            </w:pPr>
            <w:r w:rsidRPr="00F414E2">
              <w:rPr>
                <w:rFonts w:cs="Arial"/>
                <w:b/>
                <w:bCs/>
                <w:lang w:val="es-ES"/>
              </w:rPr>
              <w:t>Ámbito de especialización</w:t>
            </w:r>
          </w:p>
        </w:tc>
        <w:tc>
          <w:tcPr>
            <w:tcW w:w="1985" w:type="dxa"/>
            <w:shd w:val="clear" w:color="auto" w:fill="D9E2F3" w:themeFill="accent1" w:themeFillTint="33"/>
            <w:vAlign w:val="center"/>
          </w:tcPr>
          <w:p w14:paraId="242A75BD" w14:textId="77777777" w:rsidR="00BA5BAE" w:rsidRPr="00F414E2" w:rsidRDefault="00667128">
            <w:pPr>
              <w:spacing w:before="40" w:after="40"/>
              <w:rPr>
                <w:rFonts w:cs="Arial"/>
                <w:b/>
                <w:bCs/>
                <w:sz w:val="22"/>
                <w:szCs w:val="22"/>
              </w:rPr>
            </w:pPr>
            <w:r w:rsidRPr="00F414E2">
              <w:rPr>
                <w:rFonts w:cs="Arial"/>
                <w:b/>
                <w:bCs/>
                <w:lang w:val="es-ES"/>
              </w:rPr>
              <w:t>Puesto asignado</w:t>
            </w:r>
          </w:p>
        </w:tc>
        <w:tc>
          <w:tcPr>
            <w:tcW w:w="3289" w:type="dxa"/>
            <w:gridSpan w:val="2"/>
            <w:shd w:val="clear" w:color="auto" w:fill="D9E2F3" w:themeFill="accent1" w:themeFillTint="33"/>
            <w:vAlign w:val="center"/>
          </w:tcPr>
          <w:p w14:paraId="0BF39B38" w14:textId="77777777" w:rsidR="00BA5BAE" w:rsidRPr="00F414E2" w:rsidRDefault="00667128">
            <w:pPr>
              <w:spacing w:before="40" w:after="40"/>
              <w:rPr>
                <w:rFonts w:cs="Arial"/>
                <w:b/>
                <w:bCs/>
                <w:sz w:val="22"/>
                <w:szCs w:val="22"/>
              </w:rPr>
            </w:pPr>
            <w:r w:rsidRPr="00F414E2">
              <w:rPr>
                <w:rFonts w:cs="Arial"/>
                <w:b/>
                <w:bCs/>
                <w:lang w:val="es-ES"/>
              </w:rPr>
              <w:t>Tarea(s) asignada(s)</w:t>
            </w:r>
          </w:p>
        </w:tc>
      </w:tr>
      <w:tr w:rsidR="00BA5BAE" w:rsidRPr="00F414E2" w14:paraId="25A3DB42" w14:textId="77777777">
        <w:tc>
          <w:tcPr>
            <w:tcW w:w="2552" w:type="dxa"/>
          </w:tcPr>
          <w:p w14:paraId="76A2590D" w14:textId="77777777" w:rsidR="00BA5BAE" w:rsidRPr="00F414E2" w:rsidRDefault="00BA5BAE">
            <w:pPr>
              <w:rPr>
                <w:rFonts w:cs="Arial"/>
                <w:sz w:val="22"/>
                <w:szCs w:val="22"/>
                <w:lang w:val="en-GB"/>
              </w:rPr>
            </w:pPr>
          </w:p>
          <w:p w14:paraId="4D3F2DA0" w14:textId="77777777" w:rsidR="00BA5BAE" w:rsidRPr="00F414E2" w:rsidRDefault="00BA5BAE">
            <w:pPr>
              <w:rPr>
                <w:rFonts w:cs="Arial"/>
                <w:sz w:val="22"/>
                <w:szCs w:val="22"/>
                <w:lang w:val="en-GB"/>
              </w:rPr>
            </w:pPr>
          </w:p>
        </w:tc>
        <w:tc>
          <w:tcPr>
            <w:tcW w:w="1985" w:type="dxa"/>
          </w:tcPr>
          <w:p w14:paraId="0BC62E2B" w14:textId="77777777" w:rsidR="00BA5BAE" w:rsidRPr="00F414E2" w:rsidRDefault="00BA5BAE">
            <w:pPr>
              <w:rPr>
                <w:rFonts w:cs="Arial"/>
                <w:sz w:val="22"/>
                <w:szCs w:val="22"/>
                <w:lang w:val="en-GB"/>
              </w:rPr>
            </w:pPr>
          </w:p>
        </w:tc>
        <w:tc>
          <w:tcPr>
            <w:tcW w:w="1985" w:type="dxa"/>
          </w:tcPr>
          <w:p w14:paraId="4CE5CF55" w14:textId="77777777" w:rsidR="00BA5BAE" w:rsidRPr="00F414E2" w:rsidRDefault="00BA5BAE">
            <w:pPr>
              <w:rPr>
                <w:rFonts w:cs="Arial"/>
                <w:sz w:val="22"/>
                <w:szCs w:val="22"/>
                <w:lang w:val="en-GB"/>
              </w:rPr>
            </w:pPr>
          </w:p>
        </w:tc>
        <w:tc>
          <w:tcPr>
            <w:tcW w:w="1985" w:type="dxa"/>
          </w:tcPr>
          <w:p w14:paraId="274FD40F" w14:textId="77777777" w:rsidR="00BA5BAE" w:rsidRPr="00F414E2" w:rsidRDefault="00BA5BAE">
            <w:pPr>
              <w:rPr>
                <w:rFonts w:cs="Arial"/>
                <w:sz w:val="22"/>
                <w:szCs w:val="22"/>
                <w:lang w:val="en-GB"/>
              </w:rPr>
            </w:pPr>
          </w:p>
        </w:tc>
        <w:tc>
          <w:tcPr>
            <w:tcW w:w="3289" w:type="dxa"/>
            <w:gridSpan w:val="2"/>
          </w:tcPr>
          <w:p w14:paraId="3C8717AB" w14:textId="77777777" w:rsidR="00BA5BAE" w:rsidRPr="00F414E2" w:rsidRDefault="00BA5BAE">
            <w:pPr>
              <w:rPr>
                <w:rFonts w:cs="Arial"/>
                <w:sz w:val="22"/>
                <w:szCs w:val="22"/>
                <w:lang w:val="en-GB"/>
              </w:rPr>
            </w:pPr>
          </w:p>
        </w:tc>
      </w:tr>
      <w:tr w:rsidR="00BA5BAE" w:rsidRPr="00F414E2" w14:paraId="013D4D35" w14:textId="77777777">
        <w:tc>
          <w:tcPr>
            <w:tcW w:w="2552" w:type="dxa"/>
            <w:shd w:val="clear" w:color="auto" w:fill="D9E2F3" w:themeFill="accent1" w:themeFillTint="33"/>
          </w:tcPr>
          <w:p w14:paraId="1A1F282E" w14:textId="77777777" w:rsidR="00BA5BAE" w:rsidRPr="00F414E2" w:rsidRDefault="00BA5BAE">
            <w:pPr>
              <w:rPr>
                <w:rFonts w:cs="Arial"/>
                <w:sz w:val="22"/>
                <w:szCs w:val="22"/>
                <w:lang w:val="en-GB"/>
              </w:rPr>
            </w:pPr>
          </w:p>
          <w:p w14:paraId="38551ED7" w14:textId="77777777" w:rsidR="00BA5BAE" w:rsidRPr="00F414E2" w:rsidRDefault="00BA5BAE">
            <w:pPr>
              <w:rPr>
                <w:rFonts w:cs="Arial"/>
                <w:sz w:val="22"/>
                <w:szCs w:val="22"/>
                <w:lang w:val="en-GB"/>
              </w:rPr>
            </w:pPr>
          </w:p>
        </w:tc>
        <w:tc>
          <w:tcPr>
            <w:tcW w:w="1985" w:type="dxa"/>
            <w:shd w:val="clear" w:color="auto" w:fill="D9E2F3" w:themeFill="accent1" w:themeFillTint="33"/>
          </w:tcPr>
          <w:p w14:paraId="348CE570" w14:textId="77777777" w:rsidR="00BA5BAE" w:rsidRPr="00F414E2" w:rsidRDefault="00BA5BAE">
            <w:pPr>
              <w:rPr>
                <w:rFonts w:cs="Arial"/>
                <w:sz w:val="22"/>
                <w:szCs w:val="22"/>
                <w:lang w:val="en-GB"/>
              </w:rPr>
            </w:pPr>
          </w:p>
        </w:tc>
        <w:tc>
          <w:tcPr>
            <w:tcW w:w="1985" w:type="dxa"/>
            <w:shd w:val="clear" w:color="auto" w:fill="D9E2F3" w:themeFill="accent1" w:themeFillTint="33"/>
          </w:tcPr>
          <w:p w14:paraId="1C4AD088" w14:textId="77777777" w:rsidR="00BA5BAE" w:rsidRPr="00F414E2" w:rsidRDefault="00BA5BAE">
            <w:pPr>
              <w:rPr>
                <w:rFonts w:cs="Arial"/>
                <w:sz w:val="22"/>
                <w:szCs w:val="22"/>
                <w:lang w:val="en-GB"/>
              </w:rPr>
            </w:pPr>
          </w:p>
        </w:tc>
        <w:tc>
          <w:tcPr>
            <w:tcW w:w="1985" w:type="dxa"/>
            <w:shd w:val="clear" w:color="auto" w:fill="D9E2F3" w:themeFill="accent1" w:themeFillTint="33"/>
          </w:tcPr>
          <w:p w14:paraId="7D2EB8E2" w14:textId="77777777" w:rsidR="00BA5BAE" w:rsidRPr="00F414E2" w:rsidRDefault="00BA5BAE">
            <w:pPr>
              <w:rPr>
                <w:rFonts w:cs="Arial"/>
                <w:sz w:val="22"/>
                <w:szCs w:val="22"/>
                <w:lang w:val="en-GB"/>
              </w:rPr>
            </w:pPr>
          </w:p>
        </w:tc>
        <w:tc>
          <w:tcPr>
            <w:tcW w:w="3289" w:type="dxa"/>
            <w:gridSpan w:val="2"/>
            <w:shd w:val="clear" w:color="auto" w:fill="D9E2F3" w:themeFill="accent1" w:themeFillTint="33"/>
          </w:tcPr>
          <w:p w14:paraId="0477C13F" w14:textId="77777777" w:rsidR="00BA5BAE" w:rsidRPr="00F414E2" w:rsidRDefault="00BA5BAE">
            <w:pPr>
              <w:rPr>
                <w:rFonts w:cs="Arial"/>
                <w:sz w:val="22"/>
                <w:szCs w:val="22"/>
                <w:lang w:val="en-GB"/>
              </w:rPr>
            </w:pPr>
          </w:p>
        </w:tc>
      </w:tr>
      <w:tr w:rsidR="00BA5BAE" w:rsidRPr="00F414E2" w14:paraId="612C98BB" w14:textId="77777777">
        <w:tc>
          <w:tcPr>
            <w:tcW w:w="2552" w:type="dxa"/>
          </w:tcPr>
          <w:p w14:paraId="27C78A06" w14:textId="77777777" w:rsidR="00BA5BAE" w:rsidRPr="00F414E2" w:rsidRDefault="00BA5BAE">
            <w:pPr>
              <w:rPr>
                <w:rFonts w:cs="Arial"/>
                <w:sz w:val="22"/>
                <w:szCs w:val="22"/>
                <w:lang w:val="en-GB"/>
              </w:rPr>
            </w:pPr>
          </w:p>
          <w:p w14:paraId="2D06E29F" w14:textId="77777777" w:rsidR="00BA5BAE" w:rsidRPr="00F414E2" w:rsidRDefault="00BA5BAE">
            <w:pPr>
              <w:rPr>
                <w:rFonts w:cs="Arial"/>
                <w:sz w:val="22"/>
                <w:szCs w:val="22"/>
                <w:lang w:val="en-GB"/>
              </w:rPr>
            </w:pPr>
          </w:p>
        </w:tc>
        <w:tc>
          <w:tcPr>
            <w:tcW w:w="1985" w:type="dxa"/>
          </w:tcPr>
          <w:p w14:paraId="7C30B5F4" w14:textId="77777777" w:rsidR="00BA5BAE" w:rsidRPr="00F414E2" w:rsidRDefault="00BA5BAE">
            <w:pPr>
              <w:pStyle w:val="BankNormal"/>
              <w:spacing w:after="0"/>
              <w:rPr>
                <w:rFonts w:cs="Arial"/>
                <w:sz w:val="22"/>
                <w:szCs w:val="22"/>
                <w:lang w:val="en-GB"/>
              </w:rPr>
            </w:pPr>
          </w:p>
        </w:tc>
        <w:tc>
          <w:tcPr>
            <w:tcW w:w="1985" w:type="dxa"/>
          </w:tcPr>
          <w:p w14:paraId="73C13F12" w14:textId="77777777" w:rsidR="00BA5BAE" w:rsidRPr="00F414E2" w:rsidRDefault="00BA5BAE">
            <w:pPr>
              <w:rPr>
                <w:rFonts w:cs="Arial"/>
                <w:sz w:val="22"/>
                <w:szCs w:val="22"/>
                <w:lang w:val="en-GB"/>
              </w:rPr>
            </w:pPr>
          </w:p>
        </w:tc>
        <w:tc>
          <w:tcPr>
            <w:tcW w:w="1985" w:type="dxa"/>
          </w:tcPr>
          <w:p w14:paraId="579D8DA6" w14:textId="77777777" w:rsidR="00BA5BAE" w:rsidRPr="00F414E2" w:rsidRDefault="00BA5BAE">
            <w:pPr>
              <w:rPr>
                <w:rFonts w:cs="Arial"/>
                <w:sz w:val="22"/>
                <w:szCs w:val="22"/>
                <w:lang w:val="en-GB"/>
              </w:rPr>
            </w:pPr>
          </w:p>
        </w:tc>
        <w:tc>
          <w:tcPr>
            <w:tcW w:w="3289" w:type="dxa"/>
            <w:gridSpan w:val="2"/>
          </w:tcPr>
          <w:p w14:paraId="524FF9BD" w14:textId="77777777" w:rsidR="00BA5BAE" w:rsidRPr="00F414E2" w:rsidRDefault="00BA5BAE">
            <w:pPr>
              <w:rPr>
                <w:rFonts w:cs="Arial"/>
                <w:sz w:val="22"/>
                <w:szCs w:val="22"/>
                <w:lang w:val="en-GB"/>
              </w:rPr>
            </w:pPr>
          </w:p>
        </w:tc>
      </w:tr>
      <w:tr w:rsidR="00BA5BAE" w:rsidRPr="00F414E2" w14:paraId="0A45E4E8" w14:textId="77777777">
        <w:tc>
          <w:tcPr>
            <w:tcW w:w="2552" w:type="dxa"/>
            <w:shd w:val="clear" w:color="auto" w:fill="D9E2F3" w:themeFill="accent1" w:themeFillTint="33"/>
          </w:tcPr>
          <w:p w14:paraId="06EC2C4F" w14:textId="77777777" w:rsidR="00BA5BAE" w:rsidRPr="00F414E2" w:rsidRDefault="00BA5BAE">
            <w:pPr>
              <w:rPr>
                <w:rFonts w:cs="Arial"/>
                <w:sz w:val="22"/>
                <w:szCs w:val="22"/>
                <w:lang w:val="en-GB"/>
              </w:rPr>
            </w:pPr>
          </w:p>
          <w:p w14:paraId="2D6C752B" w14:textId="77777777" w:rsidR="00BA5BAE" w:rsidRPr="00F414E2" w:rsidRDefault="00BA5BAE">
            <w:pPr>
              <w:rPr>
                <w:rFonts w:cs="Arial"/>
                <w:sz w:val="22"/>
                <w:szCs w:val="22"/>
                <w:lang w:val="en-GB"/>
              </w:rPr>
            </w:pPr>
          </w:p>
        </w:tc>
        <w:tc>
          <w:tcPr>
            <w:tcW w:w="1985" w:type="dxa"/>
            <w:shd w:val="clear" w:color="auto" w:fill="D9E2F3" w:themeFill="accent1" w:themeFillTint="33"/>
          </w:tcPr>
          <w:p w14:paraId="34D7BB61" w14:textId="77777777" w:rsidR="00BA5BAE" w:rsidRPr="00F414E2" w:rsidRDefault="00BA5BAE">
            <w:pPr>
              <w:rPr>
                <w:rFonts w:cs="Arial"/>
                <w:sz w:val="22"/>
                <w:szCs w:val="22"/>
                <w:lang w:val="en-GB"/>
              </w:rPr>
            </w:pPr>
          </w:p>
        </w:tc>
        <w:tc>
          <w:tcPr>
            <w:tcW w:w="1985" w:type="dxa"/>
            <w:shd w:val="clear" w:color="auto" w:fill="D9E2F3" w:themeFill="accent1" w:themeFillTint="33"/>
          </w:tcPr>
          <w:p w14:paraId="533C3A06" w14:textId="77777777" w:rsidR="00BA5BAE" w:rsidRPr="00F414E2" w:rsidRDefault="00BA5BAE">
            <w:pPr>
              <w:rPr>
                <w:rFonts w:cs="Arial"/>
                <w:sz w:val="22"/>
                <w:szCs w:val="22"/>
                <w:lang w:val="en-GB"/>
              </w:rPr>
            </w:pPr>
          </w:p>
        </w:tc>
        <w:tc>
          <w:tcPr>
            <w:tcW w:w="1985" w:type="dxa"/>
            <w:shd w:val="clear" w:color="auto" w:fill="D9E2F3" w:themeFill="accent1" w:themeFillTint="33"/>
          </w:tcPr>
          <w:p w14:paraId="488AE473" w14:textId="77777777" w:rsidR="00BA5BAE" w:rsidRPr="00F414E2" w:rsidRDefault="00BA5BAE">
            <w:pPr>
              <w:rPr>
                <w:rFonts w:cs="Arial"/>
                <w:sz w:val="22"/>
                <w:szCs w:val="22"/>
                <w:lang w:val="en-GB"/>
              </w:rPr>
            </w:pPr>
          </w:p>
        </w:tc>
        <w:tc>
          <w:tcPr>
            <w:tcW w:w="3289" w:type="dxa"/>
            <w:gridSpan w:val="2"/>
            <w:shd w:val="clear" w:color="auto" w:fill="D9E2F3" w:themeFill="accent1" w:themeFillTint="33"/>
          </w:tcPr>
          <w:p w14:paraId="136AFBAD" w14:textId="77777777" w:rsidR="00BA5BAE" w:rsidRPr="00F414E2" w:rsidRDefault="00BA5BAE">
            <w:pPr>
              <w:rPr>
                <w:rFonts w:cs="Arial"/>
                <w:sz w:val="22"/>
                <w:szCs w:val="22"/>
                <w:lang w:val="en-GB"/>
              </w:rPr>
            </w:pPr>
          </w:p>
        </w:tc>
      </w:tr>
      <w:tr w:rsidR="00BA5BAE" w:rsidRPr="00F414E2" w14:paraId="22C75612" w14:textId="77777777">
        <w:tc>
          <w:tcPr>
            <w:tcW w:w="2552" w:type="dxa"/>
          </w:tcPr>
          <w:p w14:paraId="366B4F94" w14:textId="77777777" w:rsidR="00BA5BAE" w:rsidRPr="00F414E2" w:rsidRDefault="00BA5BAE">
            <w:pPr>
              <w:rPr>
                <w:rFonts w:cs="Arial"/>
                <w:sz w:val="22"/>
                <w:szCs w:val="22"/>
                <w:lang w:val="en-GB"/>
              </w:rPr>
            </w:pPr>
          </w:p>
          <w:p w14:paraId="4DD8BC8D" w14:textId="77777777" w:rsidR="00BA5BAE" w:rsidRPr="00F414E2" w:rsidRDefault="00BA5BAE">
            <w:pPr>
              <w:rPr>
                <w:rFonts w:cs="Arial"/>
                <w:sz w:val="22"/>
                <w:szCs w:val="22"/>
                <w:lang w:val="en-GB"/>
              </w:rPr>
            </w:pPr>
          </w:p>
        </w:tc>
        <w:tc>
          <w:tcPr>
            <w:tcW w:w="1985" w:type="dxa"/>
          </w:tcPr>
          <w:p w14:paraId="0EC65A9F" w14:textId="77777777" w:rsidR="00BA5BAE" w:rsidRPr="00F414E2" w:rsidRDefault="00BA5BAE">
            <w:pPr>
              <w:rPr>
                <w:rFonts w:cs="Arial"/>
                <w:sz w:val="22"/>
                <w:szCs w:val="22"/>
                <w:lang w:val="en-GB"/>
              </w:rPr>
            </w:pPr>
          </w:p>
        </w:tc>
        <w:tc>
          <w:tcPr>
            <w:tcW w:w="1985" w:type="dxa"/>
          </w:tcPr>
          <w:p w14:paraId="6A8F40BA" w14:textId="77777777" w:rsidR="00BA5BAE" w:rsidRPr="00F414E2" w:rsidRDefault="00BA5BAE">
            <w:pPr>
              <w:rPr>
                <w:rFonts w:cs="Arial"/>
                <w:sz w:val="22"/>
                <w:szCs w:val="22"/>
                <w:lang w:val="en-GB"/>
              </w:rPr>
            </w:pPr>
          </w:p>
        </w:tc>
        <w:tc>
          <w:tcPr>
            <w:tcW w:w="1985" w:type="dxa"/>
          </w:tcPr>
          <w:p w14:paraId="14B31DE7" w14:textId="77777777" w:rsidR="00BA5BAE" w:rsidRPr="00F414E2" w:rsidRDefault="00BA5BAE">
            <w:pPr>
              <w:rPr>
                <w:rFonts w:cs="Arial"/>
                <w:sz w:val="22"/>
                <w:szCs w:val="22"/>
                <w:lang w:val="en-GB"/>
              </w:rPr>
            </w:pPr>
          </w:p>
        </w:tc>
        <w:tc>
          <w:tcPr>
            <w:tcW w:w="3289" w:type="dxa"/>
            <w:gridSpan w:val="2"/>
          </w:tcPr>
          <w:p w14:paraId="368EE3D6" w14:textId="77777777" w:rsidR="00BA5BAE" w:rsidRPr="00F414E2" w:rsidRDefault="00BA5BAE">
            <w:pPr>
              <w:rPr>
                <w:rFonts w:cs="Arial"/>
                <w:sz w:val="22"/>
                <w:szCs w:val="22"/>
                <w:lang w:val="en-GB"/>
              </w:rPr>
            </w:pPr>
          </w:p>
        </w:tc>
      </w:tr>
      <w:tr w:rsidR="00BA5BAE" w:rsidRPr="00F414E2" w14:paraId="6C005057" w14:textId="77777777">
        <w:tc>
          <w:tcPr>
            <w:tcW w:w="2552" w:type="dxa"/>
            <w:shd w:val="clear" w:color="auto" w:fill="D9E2F3" w:themeFill="accent1" w:themeFillTint="33"/>
          </w:tcPr>
          <w:p w14:paraId="543DB566" w14:textId="77777777" w:rsidR="00BA5BAE" w:rsidRPr="00F414E2" w:rsidRDefault="00BA5BAE">
            <w:pPr>
              <w:rPr>
                <w:rFonts w:cs="Arial"/>
                <w:sz w:val="22"/>
                <w:szCs w:val="22"/>
                <w:lang w:val="en-GB"/>
              </w:rPr>
            </w:pPr>
          </w:p>
          <w:p w14:paraId="5E64E11F" w14:textId="77777777" w:rsidR="00BA5BAE" w:rsidRPr="00F414E2" w:rsidRDefault="00BA5BAE">
            <w:pPr>
              <w:rPr>
                <w:rFonts w:cs="Arial"/>
                <w:sz w:val="22"/>
                <w:szCs w:val="22"/>
                <w:lang w:val="en-GB"/>
              </w:rPr>
            </w:pPr>
          </w:p>
        </w:tc>
        <w:tc>
          <w:tcPr>
            <w:tcW w:w="1985" w:type="dxa"/>
            <w:shd w:val="clear" w:color="auto" w:fill="D9E2F3" w:themeFill="accent1" w:themeFillTint="33"/>
          </w:tcPr>
          <w:p w14:paraId="5F1D3EA6" w14:textId="77777777" w:rsidR="00BA5BAE" w:rsidRPr="00F414E2" w:rsidRDefault="00BA5BAE">
            <w:pPr>
              <w:rPr>
                <w:rFonts w:cs="Arial"/>
                <w:sz w:val="22"/>
                <w:szCs w:val="22"/>
                <w:lang w:val="en-GB"/>
              </w:rPr>
            </w:pPr>
          </w:p>
        </w:tc>
        <w:tc>
          <w:tcPr>
            <w:tcW w:w="1985" w:type="dxa"/>
            <w:shd w:val="clear" w:color="auto" w:fill="D9E2F3" w:themeFill="accent1" w:themeFillTint="33"/>
          </w:tcPr>
          <w:p w14:paraId="7FF93EB7" w14:textId="77777777" w:rsidR="00BA5BAE" w:rsidRPr="00F414E2" w:rsidRDefault="00BA5BAE">
            <w:pPr>
              <w:rPr>
                <w:rFonts w:cs="Arial"/>
                <w:sz w:val="22"/>
                <w:szCs w:val="22"/>
                <w:lang w:val="en-GB"/>
              </w:rPr>
            </w:pPr>
          </w:p>
        </w:tc>
        <w:tc>
          <w:tcPr>
            <w:tcW w:w="1985" w:type="dxa"/>
            <w:shd w:val="clear" w:color="auto" w:fill="D9E2F3" w:themeFill="accent1" w:themeFillTint="33"/>
          </w:tcPr>
          <w:p w14:paraId="17E7FF93" w14:textId="77777777" w:rsidR="00BA5BAE" w:rsidRPr="00F414E2" w:rsidRDefault="00BA5BAE">
            <w:pPr>
              <w:rPr>
                <w:rFonts w:cs="Arial"/>
                <w:sz w:val="22"/>
                <w:szCs w:val="22"/>
                <w:lang w:val="en-GB"/>
              </w:rPr>
            </w:pPr>
          </w:p>
        </w:tc>
        <w:tc>
          <w:tcPr>
            <w:tcW w:w="3289" w:type="dxa"/>
            <w:gridSpan w:val="2"/>
            <w:shd w:val="clear" w:color="auto" w:fill="D9E2F3" w:themeFill="accent1" w:themeFillTint="33"/>
          </w:tcPr>
          <w:p w14:paraId="3A445F14" w14:textId="77777777" w:rsidR="00BA5BAE" w:rsidRPr="00F414E2" w:rsidRDefault="00BA5BAE">
            <w:pPr>
              <w:rPr>
                <w:rFonts w:cs="Arial"/>
                <w:sz w:val="22"/>
                <w:szCs w:val="22"/>
                <w:lang w:val="en-GB"/>
              </w:rPr>
            </w:pPr>
          </w:p>
        </w:tc>
      </w:tr>
    </w:tbl>
    <w:p w14:paraId="6316FDC8" w14:textId="77777777" w:rsidR="00BA5BAE" w:rsidRPr="00F414E2" w:rsidRDefault="00BA5BAE">
      <w:pPr>
        <w:tabs>
          <w:tab w:val="left" w:pos="6096"/>
        </w:tabs>
        <w:spacing w:before="120"/>
        <w:rPr>
          <w:rFonts w:cs="Arial"/>
          <w:sz w:val="22"/>
        </w:rPr>
      </w:pPr>
    </w:p>
    <w:p w14:paraId="0412DC51" w14:textId="77777777" w:rsidR="00BA5BAE" w:rsidRPr="00F414E2" w:rsidRDefault="00BA5BAE">
      <w:pPr>
        <w:tabs>
          <w:tab w:val="left" w:pos="6096"/>
        </w:tabs>
        <w:spacing w:before="120"/>
        <w:rPr>
          <w:rFonts w:cs="Arial"/>
          <w:sz w:val="22"/>
        </w:rPr>
      </w:pPr>
    </w:p>
    <w:p w14:paraId="629AD029" w14:textId="77777777" w:rsidR="00BA5BAE" w:rsidRPr="00F414E2" w:rsidRDefault="00BA5BAE">
      <w:pPr>
        <w:rPr>
          <w:rFonts w:cs="Arial"/>
        </w:rPr>
        <w:sectPr w:rsidR="00BA5BAE" w:rsidRPr="00F414E2" w:rsidSect="00E90E90">
          <w:headerReference w:type="default" r:id="rId30"/>
          <w:footerReference w:type="default" r:id="rId31"/>
          <w:headerReference w:type="first" r:id="rId32"/>
          <w:footerReference w:type="first" r:id="rId33"/>
          <w:pgSz w:w="16840" w:h="11907" w:orient="landscape" w:code="9"/>
          <w:pgMar w:top="1440" w:right="1440" w:bottom="720" w:left="720" w:header="709" w:footer="709" w:gutter="0"/>
          <w:cols w:space="708"/>
          <w:docGrid w:linePitch="360"/>
        </w:sectPr>
      </w:pPr>
    </w:p>
    <w:p w14:paraId="6830B2B2" w14:textId="77777777" w:rsidR="00BA5BAE" w:rsidRPr="00F414E2" w:rsidRDefault="00667128">
      <w:pPr>
        <w:pBdr>
          <w:bottom w:val="single" w:sz="8" w:space="1" w:color="auto"/>
        </w:pBdr>
        <w:spacing w:before="120"/>
        <w:rPr>
          <w:rFonts w:cs="Arial"/>
          <w:b/>
          <w:bCs/>
          <w:sz w:val="32"/>
          <w:szCs w:val="32"/>
          <w:lang w:val="es-ES"/>
        </w:rPr>
      </w:pPr>
      <w:r w:rsidRPr="00F414E2">
        <w:rPr>
          <w:rFonts w:cs="Arial"/>
          <w:b/>
          <w:bCs/>
          <w:sz w:val="32"/>
          <w:szCs w:val="32"/>
          <w:lang w:val="es-ES"/>
        </w:rPr>
        <w:lastRenderedPageBreak/>
        <w:t xml:space="preserve">Formulario TECH 6: </w:t>
      </w:r>
      <w:proofErr w:type="spellStart"/>
      <w:r w:rsidRPr="00F414E2">
        <w:rPr>
          <w:rFonts w:cs="Arial"/>
          <w:b/>
          <w:bCs/>
          <w:i/>
          <w:iCs/>
          <w:sz w:val="32"/>
          <w:szCs w:val="32"/>
          <w:lang w:val="es-ES"/>
        </w:rPr>
        <w:t>Curriculum</w:t>
      </w:r>
      <w:proofErr w:type="spellEnd"/>
      <w:r w:rsidRPr="00F414E2">
        <w:rPr>
          <w:rFonts w:cs="Arial"/>
          <w:b/>
          <w:bCs/>
          <w:i/>
          <w:iCs/>
          <w:sz w:val="32"/>
          <w:szCs w:val="32"/>
          <w:lang w:val="es-ES"/>
        </w:rPr>
        <w:t xml:space="preserve"> vitae</w:t>
      </w:r>
      <w:r w:rsidRPr="00F414E2">
        <w:rPr>
          <w:rFonts w:cs="Arial"/>
          <w:b/>
          <w:bCs/>
          <w:sz w:val="32"/>
          <w:szCs w:val="32"/>
          <w:lang w:val="es-ES"/>
        </w:rPr>
        <w:t xml:space="preserve"> (CV) del personal profesional propuesto</w:t>
      </w:r>
    </w:p>
    <w:p w14:paraId="2F4455E5" w14:textId="77777777" w:rsidR="00BA5BAE" w:rsidRPr="00F414E2" w:rsidRDefault="00BA5BAE">
      <w:pPr>
        <w:pBdr>
          <w:bottom w:val="single" w:sz="8" w:space="1" w:color="auto"/>
        </w:pBdr>
        <w:rPr>
          <w:rFonts w:cs="Arial"/>
          <w:b/>
          <w:bCs/>
          <w:sz w:val="32"/>
          <w:szCs w:val="32"/>
          <w:lang w:val="es-ES"/>
        </w:rPr>
      </w:pPr>
    </w:p>
    <w:p w14:paraId="6B9FF600" w14:textId="77777777" w:rsidR="00BA5BAE" w:rsidRPr="00F414E2" w:rsidRDefault="00BA5BAE">
      <w:pPr>
        <w:pStyle w:val="Encabezado"/>
        <w:jc w:val="left"/>
        <w:rPr>
          <w:rFonts w:cs="Arial"/>
          <w:szCs w:val="24"/>
          <w:lang w:val="es-ES" w:eastAsia="it-IT"/>
        </w:rPr>
      </w:pPr>
    </w:p>
    <w:p w14:paraId="72AD4699" w14:textId="47E9D25A" w:rsidR="00BA5BAE" w:rsidRPr="00F414E2" w:rsidRDefault="00667128">
      <w:pPr>
        <w:tabs>
          <w:tab w:val="left" w:pos="360"/>
          <w:tab w:val="right" w:pos="9000"/>
        </w:tabs>
        <w:rPr>
          <w:rFonts w:cs="Arial"/>
          <w:b/>
          <w:bCs/>
          <w:lang w:val="es-ES"/>
        </w:rPr>
      </w:pPr>
      <w:r w:rsidRPr="00F414E2">
        <w:rPr>
          <w:rFonts w:cs="Arial"/>
          <w:b/>
          <w:bCs/>
          <w:lang w:val="es-ES"/>
        </w:rPr>
        <w:t>1.</w:t>
      </w:r>
      <w:r w:rsidRPr="00F414E2">
        <w:rPr>
          <w:rFonts w:cs="Arial"/>
          <w:lang w:val="es-ES"/>
        </w:rPr>
        <w:tab/>
      </w:r>
      <w:r w:rsidRPr="00F414E2">
        <w:rPr>
          <w:rFonts w:cs="Arial"/>
          <w:b/>
          <w:bCs/>
          <w:lang w:val="es-ES"/>
        </w:rPr>
        <w:t>Puesto propuesto</w:t>
      </w:r>
      <w:r w:rsidRPr="00F414E2">
        <w:rPr>
          <w:rFonts w:cs="Arial"/>
          <w:lang w:val="es-ES"/>
        </w:rPr>
        <w:t xml:space="preserve"> </w:t>
      </w:r>
      <w:r w:rsidRPr="00F414E2">
        <w:rPr>
          <w:rFonts w:cs="Arial"/>
          <w:i/>
          <w:iCs/>
          <w:color w:val="FF0000"/>
          <w:lang w:val="es-ES"/>
        </w:rPr>
        <w:t>[Solo un candidato para cada puesto]</w:t>
      </w:r>
      <w:r w:rsidRPr="00F414E2">
        <w:rPr>
          <w:rFonts w:cs="Arial"/>
          <w:i/>
          <w:iCs/>
          <w:lang w:val="es-ES"/>
        </w:rPr>
        <w:t>:</w:t>
      </w:r>
      <w:r w:rsidRPr="00F414E2">
        <w:rPr>
          <w:rFonts w:cs="Arial"/>
          <w:lang w:val="es-ES"/>
        </w:rPr>
        <w:t xml:space="preserve">  </w:t>
      </w:r>
      <w:r w:rsidR="0034567F" w:rsidRPr="00F414E2">
        <w:rPr>
          <w:rFonts w:asciiTheme="minorBidi" w:hAnsiTheme="minorBidi" w:cstheme="minorBidi"/>
          <w:u w:val="single"/>
          <w:lang w:val="es-ES"/>
        </w:rPr>
        <w:tab/>
      </w:r>
      <w:r w:rsidRPr="00F414E2">
        <w:rPr>
          <w:rFonts w:cs="Arial"/>
          <w:lang w:val="es-ES"/>
        </w:rPr>
        <w:tab/>
      </w:r>
    </w:p>
    <w:p w14:paraId="7C7A4B4C" w14:textId="77777777" w:rsidR="00BA5BAE" w:rsidRPr="00F414E2" w:rsidRDefault="00BA5BAE">
      <w:pPr>
        <w:pStyle w:val="Encabezado"/>
        <w:jc w:val="left"/>
        <w:rPr>
          <w:rFonts w:cs="Arial"/>
          <w:sz w:val="24"/>
          <w:szCs w:val="24"/>
          <w:lang w:val="es-ES" w:eastAsia="it-IT"/>
        </w:rPr>
      </w:pPr>
    </w:p>
    <w:p w14:paraId="7AA79C37" w14:textId="69DE7E82" w:rsidR="00BA5BAE" w:rsidRPr="00F414E2" w:rsidRDefault="00667128">
      <w:pPr>
        <w:tabs>
          <w:tab w:val="left" w:pos="360"/>
          <w:tab w:val="right" w:pos="9000"/>
        </w:tabs>
        <w:ind w:left="360" w:hanging="360"/>
        <w:rPr>
          <w:rFonts w:cs="Arial"/>
          <w:u w:val="single"/>
          <w:lang w:val="es-ES"/>
        </w:rPr>
      </w:pPr>
      <w:r w:rsidRPr="00F414E2">
        <w:rPr>
          <w:rFonts w:cs="Arial"/>
          <w:b/>
          <w:bCs/>
          <w:lang w:val="es-ES"/>
        </w:rPr>
        <w:t>2.</w:t>
      </w:r>
      <w:r w:rsidRPr="00F414E2">
        <w:rPr>
          <w:rFonts w:cs="Arial"/>
          <w:lang w:val="es-ES"/>
        </w:rPr>
        <w:tab/>
      </w:r>
      <w:r w:rsidRPr="00F414E2">
        <w:rPr>
          <w:rFonts w:cs="Arial"/>
          <w:b/>
          <w:bCs/>
          <w:lang w:val="es-ES"/>
        </w:rPr>
        <w:t>Nombre de la empresa</w:t>
      </w:r>
      <w:r w:rsidRPr="00F414E2">
        <w:rPr>
          <w:rFonts w:cs="Arial"/>
          <w:lang w:val="es-ES"/>
        </w:rPr>
        <w:t xml:space="preserve"> </w:t>
      </w:r>
      <w:r w:rsidRPr="00F414E2">
        <w:rPr>
          <w:rFonts w:cs="Arial"/>
          <w:i/>
          <w:iCs/>
          <w:color w:val="FF0000"/>
          <w:lang w:val="es-ES"/>
        </w:rPr>
        <w:t>[Ingrese el nombre de la empresa que propone al miembro del personal]</w:t>
      </w:r>
      <w:r w:rsidRPr="00F414E2">
        <w:rPr>
          <w:rFonts w:cs="Arial"/>
          <w:i/>
          <w:iCs/>
          <w:lang w:val="es-ES"/>
        </w:rPr>
        <w:t>:</w:t>
      </w:r>
      <w:r w:rsidRPr="00F414E2">
        <w:rPr>
          <w:rFonts w:cs="Arial"/>
          <w:lang w:val="es-ES"/>
        </w:rPr>
        <w:t xml:space="preserve">  </w:t>
      </w:r>
      <w:r w:rsidR="0034567F" w:rsidRPr="00F414E2">
        <w:rPr>
          <w:rFonts w:asciiTheme="minorBidi" w:hAnsiTheme="minorBidi" w:cstheme="minorBidi"/>
          <w:u w:val="single"/>
          <w:lang w:val="es-ES"/>
        </w:rPr>
        <w:tab/>
      </w:r>
      <w:r w:rsidRPr="00F414E2">
        <w:rPr>
          <w:rFonts w:cs="Arial"/>
          <w:lang w:val="es-ES"/>
        </w:rPr>
        <w:tab/>
      </w:r>
    </w:p>
    <w:p w14:paraId="0B20E2B2" w14:textId="77777777" w:rsidR="00BA5BAE" w:rsidRPr="00F414E2" w:rsidRDefault="00BA5BAE">
      <w:pPr>
        <w:tabs>
          <w:tab w:val="left" w:pos="360"/>
          <w:tab w:val="right" w:pos="9000"/>
        </w:tabs>
        <w:ind w:left="360" w:hanging="360"/>
        <w:rPr>
          <w:rFonts w:cs="Arial"/>
          <w:u w:val="single"/>
          <w:lang w:val="es-ES"/>
        </w:rPr>
      </w:pPr>
    </w:p>
    <w:p w14:paraId="07A56BC2" w14:textId="77777777" w:rsidR="00BA5BAE" w:rsidRPr="00F414E2" w:rsidRDefault="00667128">
      <w:pPr>
        <w:tabs>
          <w:tab w:val="right" w:pos="9000"/>
        </w:tabs>
        <w:ind w:left="360" w:hanging="360"/>
        <w:rPr>
          <w:rFonts w:cs="Arial"/>
          <w:u w:val="single"/>
          <w:lang w:val="es-ES"/>
        </w:rPr>
      </w:pPr>
      <w:r w:rsidRPr="00F414E2">
        <w:rPr>
          <w:rFonts w:cs="Arial"/>
          <w:b/>
          <w:bCs/>
          <w:lang w:val="es-ES"/>
        </w:rPr>
        <w:tab/>
      </w:r>
      <w:r w:rsidRPr="00F414E2">
        <w:rPr>
          <w:rFonts w:cs="Arial"/>
          <w:u w:val="single"/>
          <w:lang w:val="es-ES"/>
        </w:rPr>
        <w:tab/>
      </w:r>
    </w:p>
    <w:p w14:paraId="7023A194" w14:textId="77777777" w:rsidR="00BA5BAE" w:rsidRPr="00F414E2" w:rsidRDefault="00BA5BAE">
      <w:pPr>
        <w:pStyle w:val="Encabezado"/>
        <w:jc w:val="left"/>
        <w:rPr>
          <w:rFonts w:cs="Arial"/>
          <w:sz w:val="24"/>
          <w:szCs w:val="24"/>
          <w:lang w:val="es-ES" w:eastAsia="it-IT"/>
        </w:rPr>
      </w:pPr>
    </w:p>
    <w:p w14:paraId="21FA9C22" w14:textId="1921236A" w:rsidR="00BA5BAE" w:rsidRPr="00F414E2" w:rsidRDefault="00667128">
      <w:pPr>
        <w:tabs>
          <w:tab w:val="left" w:pos="360"/>
          <w:tab w:val="right" w:pos="9000"/>
        </w:tabs>
        <w:rPr>
          <w:rFonts w:cs="Arial"/>
          <w:b/>
          <w:bCs/>
          <w:lang w:val="es-ES"/>
        </w:rPr>
      </w:pPr>
      <w:r w:rsidRPr="00F414E2">
        <w:rPr>
          <w:rFonts w:cs="Arial"/>
          <w:b/>
          <w:bCs/>
          <w:lang w:val="es-ES"/>
        </w:rPr>
        <w:t>3.</w:t>
      </w:r>
      <w:r w:rsidRPr="00F414E2">
        <w:rPr>
          <w:rFonts w:cs="Arial"/>
          <w:lang w:val="es-ES"/>
        </w:rPr>
        <w:tab/>
      </w:r>
      <w:r w:rsidRPr="00F414E2">
        <w:rPr>
          <w:rFonts w:cs="Arial"/>
          <w:b/>
          <w:bCs/>
          <w:lang w:val="es-ES"/>
        </w:rPr>
        <w:t>Nombre del miembro del personal</w:t>
      </w:r>
      <w:r w:rsidRPr="00F414E2">
        <w:rPr>
          <w:rFonts w:cs="Arial"/>
          <w:lang w:val="es-ES"/>
        </w:rPr>
        <w:t xml:space="preserve"> </w:t>
      </w:r>
      <w:r w:rsidRPr="00F414E2">
        <w:rPr>
          <w:rFonts w:cs="Arial"/>
          <w:i/>
          <w:iCs/>
          <w:color w:val="FF0000"/>
          <w:lang w:val="es-ES"/>
        </w:rPr>
        <w:t>[Ingrese el nombre completo]</w:t>
      </w:r>
      <w:r w:rsidRPr="00F414E2">
        <w:rPr>
          <w:rFonts w:cs="Arial"/>
          <w:i/>
          <w:iCs/>
          <w:lang w:val="es-ES"/>
        </w:rPr>
        <w:t>:</w:t>
      </w:r>
      <w:r w:rsidRPr="00F414E2">
        <w:rPr>
          <w:rFonts w:cs="Arial"/>
          <w:lang w:val="es-ES"/>
        </w:rPr>
        <w:t xml:space="preserve">  </w:t>
      </w:r>
      <w:r w:rsidR="0034567F" w:rsidRPr="00F414E2">
        <w:rPr>
          <w:rFonts w:asciiTheme="minorBidi" w:hAnsiTheme="minorBidi" w:cstheme="minorBidi"/>
          <w:u w:val="single"/>
          <w:lang w:val="es-ES"/>
        </w:rPr>
        <w:tab/>
      </w:r>
      <w:r w:rsidRPr="00F414E2">
        <w:rPr>
          <w:rFonts w:cs="Arial"/>
          <w:lang w:val="es-ES"/>
        </w:rPr>
        <w:tab/>
      </w:r>
    </w:p>
    <w:p w14:paraId="26449773" w14:textId="77777777" w:rsidR="00BA5BAE" w:rsidRPr="00F414E2" w:rsidRDefault="00BA5BAE">
      <w:pPr>
        <w:pStyle w:val="Encabezado"/>
        <w:jc w:val="left"/>
        <w:rPr>
          <w:rFonts w:cs="Arial"/>
          <w:sz w:val="24"/>
          <w:szCs w:val="24"/>
          <w:lang w:val="es-ES" w:eastAsia="it-IT"/>
        </w:rPr>
      </w:pPr>
    </w:p>
    <w:p w14:paraId="3072DB1D" w14:textId="64B9356E" w:rsidR="00BA5BAE" w:rsidRPr="00F414E2" w:rsidRDefault="00667128">
      <w:pPr>
        <w:tabs>
          <w:tab w:val="left" w:pos="360"/>
          <w:tab w:val="left" w:pos="4500"/>
          <w:tab w:val="right" w:pos="9000"/>
        </w:tabs>
        <w:rPr>
          <w:rFonts w:cs="Arial"/>
          <w:lang w:val="es-ES"/>
        </w:rPr>
      </w:pPr>
      <w:r w:rsidRPr="00F414E2">
        <w:rPr>
          <w:rFonts w:cs="Arial"/>
          <w:b/>
          <w:bCs/>
          <w:lang w:val="es-ES"/>
        </w:rPr>
        <w:t>4.</w:t>
      </w:r>
      <w:r w:rsidRPr="00F414E2">
        <w:rPr>
          <w:rFonts w:cs="Arial"/>
          <w:lang w:val="es-ES"/>
        </w:rPr>
        <w:tab/>
      </w:r>
      <w:r w:rsidRPr="00F414E2">
        <w:rPr>
          <w:rFonts w:cs="Arial"/>
          <w:b/>
          <w:bCs/>
          <w:lang w:val="es-ES"/>
        </w:rPr>
        <w:t>Fecha de nacimiento</w:t>
      </w:r>
      <w:r w:rsidRPr="00F414E2">
        <w:rPr>
          <w:rFonts w:cs="Arial"/>
          <w:lang w:val="es-ES"/>
        </w:rPr>
        <w:t xml:space="preserve">:  </w:t>
      </w:r>
      <w:r w:rsidR="0034567F" w:rsidRPr="00F414E2">
        <w:rPr>
          <w:rFonts w:asciiTheme="minorBidi" w:hAnsiTheme="minorBidi" w:cstheme="minorBidi"/>
          <w:u w:val="single"/>
          <w:lang w:val="es-ES"/>
        </w:rPr>
        <w:tab/>
      </w:r>
      <w:r w:rsidRPr="00F414E2">
        <w:rPr>
          <w:rFonts w:cs="Arial"/>
          <w:lang w:val="es-ES"/>
        </w:rPr>
        <w:t xml:space="preserve"> </w:t>
      </w:r>
      <w:r w:rsidRPr="00F414E2">
        <w:rPr>
          <w:rFonts w:cs="Arial"/>
          <w:b/>
          <w:bCs/>
          <w:lang w:val="es-ES"/>
        </w:rPr>
        <w:t>Nacionalidad</w:t>
      </w:r>
      <w:r w:rsidRPr="00F414E2">
        <w:rPr>
          <w:rFonts w:cs="Arial"/>
          <w:lang w:val="es-ES"/>
        </w:rPr>
        <w:t xml:space="preserve">:  </w:t>
      </w:r>
      <w:r w:rsidR="0034567F" w:rsidRPr="00F414E2">
        <w:rPr>
          <w:rFonts w:asciiTheme="minorBidi" w:hAnsiTheme="minorBidi" w:cstheme="minorBidi"/>
          <w:u w:val="single"/>
          <w:lang w:val="es-ES"/>
        </w:rPr>
        <w:tab/>
      </w:r>
      <w:r w:rsidRPr="00F414E2">
        <w:rPr>
          <w:rFonts w:cs="Arial"/>
          <w:lang w:val="es-ES"/>
        </w:rPr>
        <w:tab/>
      </w:r>
    </w:p>
    <w:p w14:paraId="414CB430" w14:textId="77777777" w:rsidR="00BA5BAE" w:rsidRPr="00F414E2" w:rsidRDefault="00BA5BAE">
      <w:pPr>
        <w:tabs>
          <w:tab w:val="right" w:pos="9000"/>
        </w:tabs>
        <w:rPr>
          <w:rFonts w:cs="Arial"/>
          <w:lang w:val="es-ES"/>
        </w:rPr>
      </w:pPr>
    </w:p>
    <w:p w14:paraId="36A9684F" w14:textId="516ECD16" w:rsidR="00BA5BAE" w:rsidRPr="00F414E2" w:rsidRDefault="00667128">
      <w:pPr>
        <w:tabs>
          <w:tab w:val="left" w:pos="360"/>
          <w:tab w:val="right" w:pos="9000"/>
        </w:tabs>
        <w:ind w:left="360" w:hanging="360"/>
        <w:rPr>
          <w:rFonts w:cs="Arial"/>
          <w:bCs/>
          <w:u w:val="single"/>
          <w:lang w:val="es-ES"/>
        </w:rPr>
      </w:pPr>
      <w:r w:rsidRPr="00F414E2">
        <w:rPr>
          <w:rFonts w:cs="Arial"/>
          <w:b/>
          <w:bCs/>
          <w:lang w:val="es-ES"/>
        </w:rPr>
        <w:t>5.</w:t>
      </w:r>
      <w:r w:rsidRPr="00F414E2">
        <w:rPr>
          <w:rFonts w:cs="Arial"/>
          <w:lang w:val="es-ES"/>
        </w:rPr>
        <w:tab/>
      </w:r>
      <w:r w:rsidRPr="00F414E2">
        <w:rPr>
          <w:rFonts w:cs="Arial"/>
          <w:b/>
          <w:bCs/>
          <w:lang w:val="es-ES"/>
        </w:rPr>
        <w:t>Educación</w:t>
      </w:r>
      <w:r w:rsidRPr="00F414E2">
        <w:rPr>
          <w:rFonts w:cs="Arial"/>
          <w:lang w:val="es-ES"/>
        </w:rPr>
        <w:t xml:space="preserve">: </w:t>
      </w:r>
      <w:r w:rsidRPr="00F414E2">
        <w:rPr>
          <w:rFonts w:cs="Arial"/>
          <w:i/>
          <w:iCs/>
          <w:color w:val="FF0000"/>
          <w:lang w:val="es-ES"/>
        </w:rPr>
        <w:t>[Indique la universidad o centro de enseñanza superior y cualquier otra educación especializada del miembro del personal, con los nombres de las instituciones, los títulos obtenidos y las fechas en que se obtuvieron]</w:t>
      </w:r>
      <w:r w:rsidRPr="00F414E2">
        <w:rPr>
          <w:rFonts w:cs="Arial"/>
          <w:color w:val="FF0000"/>
          <w:lang w:val="es-ES"/>
        </w:rPr>
        <w:t xml:space="preserve"> </w:t>
      </w:r>
      <w:r w:rsidRPr="00F414E2">
        <w:rPr>
          <w:rFonts w:cs="Arial"/>
          <w:lang w:val="es-ES"/>
        </w:rPr>
        <w:t xml:space="preserve"> </w:t>
      </w:r>
      <w:r w:rsidR="0034567F" w:rsidRPr="00F414E2">
        <w:rPr>
          <w:rFonts w:asciiTheme="minorBidi" w:hAnsiTheme="minorBidi" w:cstheme="minorBidi"/>
          <w:u w:val="single"/>
          <w:lang w:val="es-ES"/>
        </w:rPr>
        <w:tab/>
      </w:r>
      <w:r w:rsidRPr="00F414E2">
        <w:rPr>
          <w:rFonts w:cs="Arial"/>
          <w:lang w:val="es-ES"/>
        </w:rPr>
        <w:tab/>
      </w:r>
    </w:p>
    <w:p w14:paraId="1C13747F" w14:textId="77777777" w:rsidR="00BA5BAE" w:rsidRPr="00F414E2" w:rsidRDefault="00BA5BAE">
      <w:pPr>
        <w:tabs>
          <w:tab w:val="right" w:pos="9000"/>
        </w:tabs>
        <w:rPr>
          <w:rFonts w:cs="Arial"/>
          <w:bCs/>
          <w:u w:val="single"/>
          <w:lang w:val="es-ES"/>
        </w:rPr>
      </w:pPr>
    </w:p>
    <w:p w14:paraId="3168DECA" w14:textId="77777777" w:rsidR="00BA5BAE" w:rsidRPr="00F414E2" w:rsidRDefault="00667128">
      <w:pPr>
        <w:tabs>
          <w:tab w:val="right" w:pos="9000"/>
        </w:tabs>
        <w:rPr>
          <w:rFonts w:cs="Arial"/>
          <w:u w:val="single"/>
          <w:lang w:val="es-ES"/>
        </w:rPr>
      </w:pPr>
      <w:r w:rsidRPr="00F414E2">
        <w:rPr>
          <w:rFonts w:cs="Arial"/>
          <w:u w:val="single"/>
          <w:lang w:val="es-ES"/>
        </w:rPr>
        <w:tab/>
      </w:r>
    </w:p>
    <w:p w14:paraId="1F37BD22" w14:textId="77777777" w:rsidR="00BA5BAE" w:rsidRPr="00F414E2" w:rsidRDefault="00BA5BAE">
      <w:pPr>
        <w:tabs>
          <w:tab w:val="right" w:pos="9000"/>
        </w:tabs>
        <w:rPr>
          <w:rFonts w:cs="Arial"/>
          <w:lang w:val="es-ES"/>
        </w:rPr>
      </w:pPr>
    </w:p>
    <w:p w14:paraId="385F7B59" w14:textId="77777777" w:rsidR="00BA5BAE" w:rsidRPr="00F414E2" w:rsidRDefault="00667128">
      <w:pPr>
        <w:tabs>
          <w:tab w:val="left" w:pos="360"/>
          <w:tab w:val="right" w:pos="9000"/>
        </w:tabs>
        <w:rPr>
          <w:rFonts w:cs="Arial"/>
          <w:lang w:val="es-ES"/>
        </w:rPr>
      </w:pPr>
      <w:r w:rsidRPr="00F414E2">
        <w:rPr>
          <w:rFonts w:cs="Arial"/>
          <w:b/>
          <w:bCs/>
          <w:lang w:val="es-ES"/>
        </w:rPr>
        <w:t>6.</w:t>
      </w:r>
      <w:r w:rsidRPr="00F414E2">
        <w:rPr>
          <w:rFonts w:cs="Arial"/>
          <w:lang w:val="es-ES"/>
        </w:rPr>
        <w:tab/>
      </w:r>
      <w:r w:rsidRPr="00F414E2">
        <w:rPr>
          <w:rFonts w:cs="Arial"/>
          <w:b/>
          <w:bCs/>
          <w:lang w:val="es-ES"/>
        </w:rPr>
        <w:t>Asociaciones profesionales a las que pertenece</w:t>
      </w:r>
      <w:r w:rsidRPr="00F414E2">
        <w:rPr>
          <w:rFonts w:cs="Arial"/>
          <w:lang w:val="es-ES"/>
        </w:rPr>
        <w:t xml:space="preserve">:  </w:t>
      </w:r>
      <w:r w:rsidRPr="00F414E2">
        <w:rPr>
          <w:rFonts w:cs="Arial"/>
          <w:lang w:val="es-ES"/>
        </w:rPr>
        <w:tab/>
      </w:r>
    </w:p>
    <w:p w14:paraId="420BCF70" w14:textId="77777777" w:rsidR="00BA5BAE" w:rsidRPr="00F414E2" w:rsidRDefault="00BA5BAE">
      <w:pPr>
        <w:tabs>
          <w:tab w:val="right" w:pos="9000"/>
        </w:tabs>
        <w:rPr>
          <w:rFonts w:cs="Arial"/>
          <w:u w:val="single"/>
          <w:lang w:val="es-ES"/>
        </w:rPr>
      </w:pPr>
    </w:p>
    <w:p w14:paraId="5A21C7D0" w14:textId="77777777" w:rsidR="00BA5BAE" w:rsidRPr="00F414E2" w:rsidRDefault="00667128">
      <w:pPr>
        <w:tabs>
          <w:tab w:val="right" w:pos="9000"/>
        </w:tabs>
        <w:rPr>
          <w:rFonts w:cs="Arial"/>
          <w:lang w:val="es-ES"/>
        </w:rPr>
      </w:pPr>
      <w:r w:rsidRPr="00F414E2">
        <w:rPr>
          <w:rFonts w:cs="Arial"/>
          <w:u w:val="single"/>
          <w:lang w:val="es-ES"/>
        </w:rPr>
        <w:tab/>
      </w:r>
    </w:p>
    <w:p w14:paraId="5CFB6561" w14:textId="77777777" w:rsidR="00BA5BAE" w:rsidRPr="00F414E2" w:rsidRDefault="00BA5BAE">
      <w:pPr>
        <w:tabs>
          <w:tab w:val="right" w:pos="9000"/>
        </w:tabs>
        <w:rPr>
          <w:rFonts w:cs="Arial"/>
          <w:lang w:val="es-ES"/>
        </w:rPr>
      </w:pPr>
    </w:p>
    <w:p w14:paraId="336D2CE1" w14:textId="77777777" w:rsidR="00BA5BAE" w:rsidRPr="00F414E2" w:rsidRDefault="00667128">
      <w:pPr>
        <w:tabs>
          <w:tab w:val="left" w:pos="360"/>
          <w:tab w:val="right" w:pos="9000"/>
        </w:tabs>
        <w:rPr>
          <w:rFonts w:cs="Arial"/>
          <w:lang w:val="es-ES"/>
        </w:rPr>
      </w:pPr>
      <w:r w:rsidRPr="00F414E2">
        <w:rPr>
          <w:rFonts w:cs="Arial"/>
          <w:b/>
          <w:bCs/>
          <w:lang w:val="es-ES"/>
        </w:rPr>
        <w:t>7.</w:t>
      </w:r>
      <w:r w:rsidRPr="00F414E2">
        <w:rPr>
          <w:rFonts w:cs="Arial"/>
          <w:lang w:val="es-ES"/>
        </w:rPr>
        <w:tab/>
      </w:r>
      <w:r w:rsidRPr="00F414E2">
        <w:rPr>
          <w:rFonts w:cs="Arial"/>
          <w:b/>
          <w:bCs/>
          <w:lang w:val="es-ES"/>
        </w:rPr>
        <w:t>Otra formación</w:t>
      </w:r>
      <w:r w:rsidRPr="00F414E2">
        <w:rPr>
          <w:rFonts w:cs="Arial"/>
          <w:lang w:val="es-ES"/>
        </w:rPr>
        <w:t xml:space="preserve">: </w:t>
      </w:r>
      <w:r w:rsidRPr="00F414E2">
        <w:rPr>
          <w:rFonts w:cs="Arial"/>
          <w:i/>
          <w:iCs/>
          <w:color w:val="FF0000"/>
          <w:lang w:val="es-ES"/>
        </w:rPr>
        <w:t>[Indique la formación significativa posterior al título de grado, si se ha obtenido]</w:t>
      </w:r>
      <w:r w:rsidRPr="00F414E2">
        <w:rPr>
          <w:rFonts w:cs="Arial"/>
          <w:color w:val="FF0000"/>
          <w:lang w:val="es-ES"/>
        </w:rPr>
        <w:t xml:space="preserve">  </w:t>
      </w:r>
      <w:r w:rsidRPr="00F414E2">
        <w:rPr>
          <w:rFonts w:cs="Arial"/>
          <w:lang w:val="es-ES"/>
        </w:rPr>
        <w:tab/>
      </w:r>
    </w:p>
    <w:p w14:paraId="7E5F8A21" w14:textId="77777777" w:rsidR="00BA5BAE" w:rsidRPr="00F414E2" w:rsidRDefault="00BA5BAE">
      <w:pPr>
        <w:tabs>
          <w:tab w:val="right" w:pos="9000"/>
        </w:tabs>
        <w:rPr>
          <w:rFonts w:cs="Arial"/>
          <w:u w:val="single"/>
          <w:lang w:val="es-ES"/>
        </w:rPr>
      </w:pPr>
    </w:p>
    <w:p w14:paraId="3242FE63" w14:textId="77777777" w:rsidR="00BA5BAE" w:rsidRPr="00F414E2" w:rsidRDefault="00667128">
      <w:pPr>
        <w:tabs>
          <w:tab w:val="right" w:pos="9000"/>
        </w:tabs>
        <w:rPr>
          <w:rFonts w:cs="Arial"/>
          <w:lang w:val="es-ES"/>
        </w:rPr>
      </w:pPr>
      <w:r w:rsidRPr="00F414E2">
        <w:rPr>
          <w:rFonts w:cs="Arial"/>
          <w:u w:val="single"/>
          <w:lang w:val="es-ES"/>
        </w:rPr>
        <w:tab/>
      </w:r>
    </w:p>
    <w:p w14:paraId="4F25F31B" w14:textId="77777777" w:rsidR="00BA5BAE" w:rsidRPr="00F414E2" w:rsidRDefault="00BA5BAE">
      <w:pPr>
        <w:tabs>
          <w:tab w:val="right" w:pos="9000"/>
        </w:tabs>
        <w:rPr>
          <w:rFonts w:cs="Arial"/>
          <w:lang w:val="es-ES"/>
        </w:rPr>
      </w:pPr>
    </w:p>
    <w:p w14:paraId="7DEC3629" w14:textId="63694732" w:rsidR="00BA5BAE" w:rsidRPr="00F414E2" w:rsidRDefault="00667128">
      <w:pPr>
        <w:tabs>
          <w:tab w:val="left" w:pos="360"/>
          <w:tab w:val="right" w:pos="9000"/>
        </w:tabs>
        <w:ind w:left="360" w:hanging="360"/>
        <w:rPr>
          <w:rFonts w:cs="Arial"/>
          <w:lang w:val="es-ES"/>
        </w:rPr>
      </w:pPr>
      <w:r w:rsidRPr="00F414E2">
        <w:rPr>
          <w:rFonts w:cs="Arial"/>
          <w:b/>
          <w:bCs/>
          <w:lang w:val="es-ES"/>
        </w:rPr>
        <w:t>8.</w:t>
      </w:r>
      <w:r w:rsidRPr="00F414E2">
        <w:rPr>
          <w:rFonts w:cs="Arial"/>
          <w:lang w:val="es-ES"/>
        </w:rPr>
        <w:tab/>
      </w:r>
      <w:r w:rsidRPr="00F414E2">
        <w:rPr>
          <w:rFonts w:cs="Arial"/>
          <w:b/>
          <w:bCs/>
          <w:lang w:val="es-ES"/>
        </w:rPr>
        <w:t>Países en los que ha desarrollado su experiencia laboral</w:t>
      </w:r>
      <w:r w:rsidRPr="00F414E2">
        <w:rPr>
          <w:rFonts w:cs="Arial"/>
          <w:lang w:val="es-ES"/>
        </w:rPr>
        <w:t xml:space="preserve">: </w:t>
      </w:r>
      <w:r w:rsidRPr="00F414E2">
        <w:rPr>
          <w:rFonts w:cs="Arial"/>
          <w:i/>
          <w:iCs/>
          <w:color w:val="FF0000"/>
          <w:lang w:val="es-ES"/>
        </w:rPr>
        <w:t>[Enumere los países en los que el miembro del personal ha trabajado en los últimos diez años]</w:t>
      </w:r>
      <w:r w:rsidR="0034567F" w:rsidRPr="00F414E2">
        <w:rPr>
          <w:rFonts w:cs="Arial"/>
          <w:lang w:val="es-ES"/>
        </w:rPr>
        <w:t xml:space="preserve"> </w:t>
      </w:r>
      <w:r w:rsidR="0034567F" w:rsidRPr="00F414E2">
        <w:rPr>
          <w:rFonts w:asciiTheme="minorBidi" w:hAnsiTheme="minorBidi" w:cstheme="minorBidi"/>
          <w:u w:val="single"/>
          <w:lang w:val="es-ES"/>
        </w:rPr>
        <w:tab/>
      </w:r>
      <w:r w:rsidRPr="00F414E2">
        <w:rPr>
          <w:rFonts w:cs="Arial"/>
          <w:lang w:val="es-ES"/>
        </w:rPr>
        <w:tab/>
      </w:r>
    </w:p>
    <w:p w14:paraId="69E6BD8D" w14:textId="77777777" w:rsidR="00BA5BAE" w:rsidRPr="00F414E2" w:rsidRDefault="00BA5BAE">
      <w:pPr>
        <w:pStyle w:val="Encabezado"/>
        <w:jc w:val="left"/>
        <w:rPr>
          <w:rFonts w:cs="Arial"/>
          <w:sz w:val="24"/>
          <w:szCs w:val="24"/>
          <w:lang w:val="es-ES" w:eastAsia="it-IT"/>
        </w:rPr>
      </w:pPr>
    </w:p>
    <w:p w14:paraId="5402B166" w14:textId="77777777" w:rsidR="00BA5BAE" w:rsidRPr="00F414E2" w:rsidRDefault="00667128">
      <w:pPr>
        <w:tabs>
          <w:tab w:val="right" w:pos="9000"/>
        </w:tabs>
        <w:rPr>
          <w:rFonts w:cs="Arial"/>
          <w:lang w:val="es-ES"/>
        </w:rPr>
      </w:pPr>
      <w:r w:rsidRPr="00F414E2">
        <w:rPr>
          <w:rFonts w:cs="Arial"/>
          <w:u w:val="single"/>
          <w:lang w:val="es-ES"/>
        </w:rPr>
        <w:tab/>
      </w:r>
    </w:p>
    <w:p w14:paraId="065C7478" w14:textId="77777777" w:rsidR="00BA5BAE" w:rsidRPr="00F414E2" w:rsidRDefault="00BA5BAE">
      <w:pPr>
        <w:pStyle w:val="Encabezado"/>
        <w:jc w:val="left"/>
        <w:rPr>
          <w:rFonts w:cs="Arial"/>
          <w:sz w:val="24"/>
          <w:szCs w:val="24"/>
          <w:lang w:val="es-ES" w:eastAsia="it-IT"/>
        </w:rPr>
      </w:pPr>
    </w:p>
    <w:p w14:paraId="23ECCDFA" w14:textId="0F29383B" w:rsidR="00BA5BAE" w:rsidRPr="00F414E2" w:rsidRDefault="00667128">
      <w:pPr>
        <w:tabs>
          <w:tab w:val="left" w:pos="360"/>
          <w:tab w:val="right" w:pos="9000"/>
        </w:tabs>
        <w:ind w:left="360" w:hanging="360"/>
        <w:rPr>
          <w:rFonts w:cs="Arial"/>
          <w:bCs/>
          <w:lang w:val="es-ES"/>
        </w:rPr>
      </w:pPr>
      <w:r w:rsidRPr="00F414E2">
        <w:rPr>
          <w:rFonts w:cs="Arial"/>
          <w:b/>
          <w:bCs/>
          <w:lang w:val="es-ES"/>
        </w:rPr>
        <w:t>9.</w:t>
      </w:r>
      <w:r w:rsidRPr="00F414E2">
        <w:rPr>
          <w:rFonts w:cs="Arial"/>
          <w:lang w:val="es-ES"/>
        </w:rPr>
        <w:tab/>
      </w:r>
      <w:r w:rsidRPr="00F414E2">
        <w:rPr>
          <w:rFonts w:cs="Arial"/>
          <w:b/>
          <w:bCs/>
          <w:lang w:val="es-ES"/>
        </w:rPr>
        <w:t>Idiomas</w:t>
      </w:r>
      <w:r w:rsidRPr="00F414E2">
        <w:rPr>
          <w:rFonts w:cs="Arial"/>
          <w:lang w:val="es-ES"/>
        </w:rPr>
        <w:t xml:space="preserve">: </w:t>
      </w:r>
      <w:r w:rsidRPr="00F414E2">
        <w:rPr>
          <w:rFonts w:cs="Arial"/>
          <w:i/>
          <w:iCs/>
          <w:color w:val="FF0000"/>
          <w:lang w:val="es-ES"/>
        </w:rPr>
        <w:t>[Indique el nivel de conocimiento correspondiente para cada idioma: bueno, regular o escaso en expresión oral, comprensión lectora y expresión escrita]</w:t>
      </w:r>
      <w:r w:rsidRPr="00F414E2">
        <w:rPr>
          <w:rFonts w:cs="Arial"/>
          <w:color w:val="FF0000"/>
          <w:lang w:val="es-ES"/>
        </w:rPr>
        <w:t xml:space="preserve">  </w:t>
      </w:r>
      <w:r w:rsidR="003A4224" w:rsidRPr="00F414E2">
        <w:rPr>
          <w:rFonts w:asciiTheme="minorBidi" w:hAnsiTheme="minorBidi" w:cstheme="minorBidi"/>
          <w:u w:val="single"/>
          <w:lang w:val="es-ES"/>
        </w:rPr>
        <w:tab/>
      </w:r>
      <w:r w:rsidRPr="00F414E2">
        <w:rPr>
          <w:rFonts w:cs="Arial"/>
          <w:lang w:val="es-ES"/>
        </w:rPr>
        <w:tab/>
      </w:r>
    </w:p>
    <w:p w14:paraId="4EA6B401" w14:textId="77777777" w:rsidR="00BA5BAE" w:rsidRPr="00F414E2" w:rsidRDefault="00BA5BAE">
      <w:pPr>
        <w:pStyle w:val="Textoindependiente2"/>
        <w:tabs>
          <w:tab w:val="right" w:pos="8640"/>
        </w:tabs>
        <w:rPr>
          <w:rFonts w:cs="Arial"/>
          <w:szCs w:val="24"/>
          <w:lang w:val="es-ES"/>
        </w:rPr>
      </w:pPr>
    </w:p>
    <w:p w14:paraId="6C546F70" w14:textId="77777777" w:rsidR="00BA5BAE" w:rsidRPr="00F414E2" w:rsidRDefault="00667128">
      <w:pPr>
        <w:tabs>
          <w:tab w:val="right" w:pos="9000"/>
        </w:tabs>
        <w:rPr>
          <w:rFonts w:cs="Arial"/>
          <w:lang w:val="es-ES"/>
        </w:rPr>
      </w:pPr>
      <w:r w:rsidRPr="00F414E2">
        <w:rPr>
          <w:rFonts w:cs="Arial"/>
          <w:u w:val="single"/>
          <w:lang w:val="es-ES"/>
        </w:rPr>
        <w:tab/>
      </w:r>
    </w:p>
    <w:p w14:paraId="7E441D29" w14:textId="77777777" w:rsidR="00BA5BAE" w:rsidRPr="00F414E2" w:rsidRDefault="00BA5BAE">
      <w:pPr>
        <w:tabs>
          <w:tab w:val="right" w:pos="9000"/>
        </w:tabs>
        <w:rPr>
          <w:rFonts w:cs="Arial"/>
          <w:lang w:val="es-ES"/>
        </w:rPr>
      </w:pPr>
    </w:p>
    <w:p w14:paraId="161FA94E" w14:textId="77777777" w:rsidR="00BA5BAE" w:rsidRPr="00F414E2" w:rsidRDefault="00667128">
      <w:pPr>
        <w:tabs>
          <w:tab w:val="left" w:pos="360"/>
          <w:tab w:val="right" w:pos="9000"/>
        </w:tabs>
        <w:ind w:left="360" w:hanging="360"/>
        <w:rPr>
          <w:rFonts w:cs="Arial"/>
          <w:i/>
          <w:lang w:val="es-ES"/>
        </w:rPr>
      </w:pPr>
      <w:r w:rsidRPr="00F414E2">
        <w:rPr>
          <w:rFonts w:cs="Arial"/>
          <w:b/>
          <w:bCs/>
          <w:lang w:val="es-ES"/>
        </w:rPr>
        <w:t>10.</w:t>
      </w:r>
      <w:r w:rsidRPr="00F414E2">
        <w:rPr>
          <w:rFonts w:cs="Arial"/>
          <w:lang w:val="es-ES"/>
        </w:rPr>
        <w:tab/>
      </w:r>
      <w:r w:rsidRPr="00F414E2">
        <w:rPr>
          <w:rFonts w:cs="Arial"/>
          <w:b/>
          <w:bCs/>
          <w:lang w:val="es-ES"/>
        </w:rPr>
        <w:t>Antecedentes laborales</w:t>
      </w:r>
      <w:r w:rsidRPr="00F414E2">
        <w:rPr>
          <w:rFonts w:cs="Arial"/>
          <w:lang w:val="es-ES"/>
        </w:rPr>
        <w:t xml:space="preserve">: </w:t>
      </w:r>
      <w:r w:rsidRPr="00F414E2">
        <w:rPr>
          <w:rFonts w:cs="Arial"/>
          <w:i/>
          <w:iCs/>
          <w:color w:val="FF0000"/>
          <w:lang w:val="es-ES"/>
        </w:rPr>
        <w:t>[A partir del puesto que ocupa actualmente, enumere en orden inverso todos los empleos que ha tenido el miembro del personal una vez egresado, indicando para cada empleo (véase el formato que se presenta a continuación): fechas de empleo, nombre de la organización empleadora, puestos ocupados]</w:t>
      </w:r>
    </w:p>
    <w:p w14:paraId="57AECF1B" w14:textId="77777777" w:rsidR="00BA5BAE" w:rsidRPr="00F414E2" w:rsidRDefault="00BA5BAE">
      <w:pPr>
        <w:pStyle w:val="Textoindependiente2"/>
        <w:tabs>
          <w:tab w:val="right" w:pos="2160"/>
          <w:tab w:val="right" w:pos="3780"/>
        </w:tabs>
        <w:rPr>
          <w:rFonts w:cs="Arial"/>
          <w:szCs w:val="24"/>
          <w:lang w:val="es-ES"/>
        </w:rPr>
      </w:pPr>
    </w:p>
    <w:p w14:paraId="684C1A5E" w14:textId="77777777" w:rsidR="00BA5BAE" w:rsidRPr="00F414E2" w:rsidRDefault="00667128">
      <w:pPr>
        <w:pStyle w:val="Textoindependiente2"/>
        <w:tabs>
          <w:tab w:val="right" w:pos="3060"/>
          <w:tab w:val="right" w:pos="4320"/>
        </w:tabs>
        <w:rPr>
          <w:rFonts w:cs="Arial"/>
          <w:szCs w:val="24"/>
          <w:lang w:val="es-ES"/>
        </w:rPr>
      </w:pPr>
      <w:r w:rsidRPr="00F414E2">
        <w:rPr>
          <w:rFonts w:cs="Arial"/>
          <w:lang w:val="es-ES"/>
        </w:rPr>
        <w:t xml:space="preserve">Desde: </w:t>
      </w:r>
      <w:r w:rsidRPr="00F414E2">
        <w:rPr>
          <w:rFonts w:cs="Arial"/>
          <w:i/>
          <w:iCs/>
          <w:color w:val="FF0000"/>
          <w:lang w:val="es-ES"/>
        </w:rPr>
        <w:t>[año</w:t>
      </w:r>
      <w:proofErr w:type="gramStart"/>
      <w:r w:rsidRPr="00F414E2">
        <w:rPr>
          <w:rFonts w:cs="Arial"/>
          <w:i/>
          <w:iCs/>
          <w:color w:val="FF0000"/>
          <w:lang w:val="es-ES"/>
        </w:rPr>
        <w:t>]</w:t>
      </w:r>
      <w:r w:rsidRPr="00F414E2">
        <w:rPr>
          <w:rFonts w:cs="Arial"/>
          <w:color w:val="FF0000"/>
          <w:lang w:val="es-ES"/>
        </w:rPr>
        <w:t xml:space="preserve">  </w:t>
      </w:r>
      <w:r w:rsidRPr="00F414E2">
        <w:rPr>
          <w:rFonts w:cs="Arial"/>
          <w:lang w:val="es-ES"/>
        </w:rPr>
        <w:tab/>
      </w:r>
      <w:proofErr w:type="gramEnd"/>
      <w:r w:rsidRPr="00F414E2">
        <w:rPr>
          <w:rFonts w:cs="Arial"/>
          <w:lang w:val="es-ES"/>
        </w:rPr>
        <w:t xml:space="preserve"> Hasta: </w:t>
      </w:r>
      <w:r w:rsidRPr="00F414E2">
        <w:rPr>
          <w:rFonts w:cs="Arial"/>
          <w:i/>
          <w:iCs/>
          <w:color w:val="FF0000"/>
          <w:lang w:val="es-ES"/>
        </w:rPr>
        <w:t>[año]</w:t>
      </w:r>
      <w:r w:rsidRPr="00F414E2">
        <w:rPr>
          <w:rFonts w:cs="Arial"/>
          <w:color w:val="FF0000"/>
          <w:lang w:val="es-ES"/>
        </w:rPr>
        <w:t xml:space="preserve">  </w:t>
      </w:r>
      <w:r w:rsidRPr="00F414E2">
        <w:rPr>
          <w:rFonts w:cs="Arial"/>
          <w:lang w:val="es-ES"/>
        </w:rPr>
        <w:tab/>
      </w:r>
    </w:p>
    <w:p w14:paraId="4A9C8700" w14:textId="6281DA34" w:rsidR="00BA5BAE" w:rsidRPr="00F414E2" w:rsidRDefault="00667128">
      <w:pPr>
        <w:tabs>
          <w:tab w:val="right" w:pos="4320"/>
        </w:tabs>
        <w:spacing w:before="120"/>
        <w:rPr>
          <w:rFonts w:cs="Arial"/>
          <w:lang w:val="es-ES"/>
        </w:rPr>
      </w:pPr>
      <w:r w:rsidRPr="00F414E2">
        <w:rPr>
          <w:rFonts w:cs="Arial"/>
          <w:lang w:val="es-ES"/>
        </w:rPr>
        <w:t xml:space="preserve">Empleador:  </w:t>
      </w:r>
      <w:r w:rsidR="003A4224" w:rsidRPr="00F414E2">
        <w:rPr>
          <w:rFonts w:asciiTheme="minorBidi" w:hAnsiTheme="minorBidi" w:cstheme="minorBidi"/>
          <w:u w:val="single"/>
          <w:lang w:val="es-ES"/>
        </w:rPr>
        <w:tab/>
      </w:r>
      <w:r w:rsidRPr="00F414E2">
        <w:rPr>
          <w:rFonts w:cs="Arial"/>
          <w:lang w:val="es-ES"/>
        </w:rPr>
        <w:tab/>
      </w:r>
    </w:p>
    <w:p w14:paraId="71F3F8B1" w14:textId="7DE05282" w:rsidR="00BA5BAE" w:rsidRPr="00F414E2" w:rsidRDefault="00667128">
      <w:pPr>
        <w:pStyle w:val="Textoindependiente2"/>
        <w:tabs>
          <w:tab w:val="right" w:pos="4320"/>
        </w:tabs>
        <w:spacing w:before="120"/>
        <w:rPr>
          <w:rFonts w:cs="Arial"/>
          <w:u w:val="single"/>
        </w:rPr>
      </w:pPr>
      <w:r w:rsidRPr="00F414E2">
        <w:rPr>
          <w:rFonts w:cs="Arial"/>
          <w:lang w:val="es-ES"/>
        </w:rPr>
        <w:t xml:space="preserve">Puestos ocupados:  </w:t>
      </w:r>
      <w:r w:rsidR="003A4224" w:rsidRPr="00F414E2">
        <w:rPr>
          <w:rFonts w:asciiTheme="minorBidi" w:hAnsiTheme="minorBidi" w:cstheme="minorBidi"/>
          <w:u w:val="single"/>
        </w:rPr>
        <w:tab/>
      </w:r>
      <w:r w:rsidRPr="00F414E2">
        <w:rPr>
          <w:rFonts w:cs="Arial"/>
          <w:lang w:val="es-ES"/>
        </w:rPr>
        <w:tab/>
      </w:r>
    </w:p>
    <w:p w14:paraId="37989B82" w14:textId="77777777" w:rsidR="00BA5BAE" w:rsidRPr="00F414E2" w:rsidRDefault="00BA5BAE">
      <w:pPr>
        <w:pStyle w:val="Textoindependiente2"/>
        <w:tabs>
          <w:tab w:val="right" w:pos="4320"/>
        </w:tabs>
        <w:spacing w:before="120"/>
        <w:rPr>
          <w:rFonts w:cs="Arial"/>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73"/>
        <w:gridCol w:w="5238"/>
      </w:tblGrid>
      <w:tr w:rsidR="00BA5BAE" w:rsidRPr="00F414E2" w14:paraId="4FB21589" w14:textId="77777777">
        <w:tc>
          <w:tcPr>
            <w:tcW w:w="4673" w:type="dxa"/>
          </w:tcPr>
          <w:p w14:paraId="749291C8" w14:textId="77777777" w:rsidR="00BA5BAE" w:rsidRPr="00F414E2" w:rsidRDefault="00667128">
            <w:pPr>
              <w:pStyle w:val="Textoindependiente2"/>
              <w:tabs>
                <w:tab w:val="left" w:pos="360"/>
                <w:tab w:val="right" w:pos="8640"/>
              </w:tabs>
              <w:spacing w:before="120"/>
              <w:jc w:val="both"/>
              <w:rPr>
                <w:rFonts w:cs="Arial"/>
                <w:b/>
                <w:bCs/>
                <w:sz w:val="22"/>
                <w:szCs w:val="22"/>
                <w:lang w:val="es-ES"/>
              </w:rPr>
            </w:pPr>
            <w:r w:rsidRPr="00F414E2">
              <w:rPr>
                <w:rFonts w:cs="Arial"/>
                <w:lang w:val="es-ES"/>
              </w:rPr>
              <w:t xml:space="preserve"> </w:t>
            </w:r>
            <w:r w:rsidRPr="00F414E2">
              <w:rPr>
                <w:rFonts w:cs="Arial"/>
                <w:b/>
                <w:bCs/>
                <w:lang w:val="es-ES"/>
              </w:rPr>
              <w:t>11. Detalle de tareas asignadas</w:t>
            </w:r>
          </w:p>
          <w:p w14:paraId="35EF9167" w14:textId="77777777" w:rsidR="00BA5BAE" w:rsidRPr="00F414E2" w:rsidRDefault="00BA5BAE">
            <w:pPr>
              <w:pStyle w:val="Textoindependiente2"/>
              <w:tabs>
                <w:tab w:val="left" w:pos="360"/>
                <w:tab w:val="right" w:pos="8640"/>
              </w:tabs>
              <w:ind w:left="360"/>
              <w:rPr>
                <w:rFonts w:cs="Arial"/>
                <w:sz w:val="20"/>
                <w:lang w:val="es-ES"/>
              </w:rPr>
            </w:pPr>
          </w:p>
          <w:p w14:paraId="42A9FE0D" w14:textId="77777777" w:rsidR="00BA5BAE" w:rsidRPr="00F414E2" w:rsidRDefault="00BA5BAE">
            <w:pPr>
              <w:pStyle w:val="Textoindependiente2"/>
              <w:tabs>
                <w:tab w:val="left" w:pos="360"/>
                <w:tab w:val="right" w:pos="8640"/>
              </w:tabs>
              <w:ind w:left="360"/>
              <w:rPr>
                <w:rFonts w:cs="Arial"/>
                <w:sz w:val="22"/>
                <w:szCs w:val="22"/>
                <w:lang w:val="es-ES"/>
              </w:rPr>
            </w:pPr>
          </w:p>
          <w:p w14:paraId="0E840634" w14:textId="77777777" w:rsidR="00BA5BAE" w:rsidRPr="00F414E2" w:rsidRDefault="00667128">
            <w:pPr>
              <w:pStyle w:val="Textoindependiente2"/>
              <w:tabs>
                <w:tab w:val="right" w:pos="8640"/>
              </w:tabs>
              <w:ind w:left="397"/>
              <w:rPr>
                <w:rFonts w:cs="Arial"/>
                <w:i/>
                <w:iCs/>
                <w:szCs w:val="24"/>
                <w:lang w:val="es-ES"/>
              </w:rPr>
            </w:pPr>
            <w:r w:rsidRPr="00F414E2">
              <w:rPr>
                <w:rFonts w:cs="Arial"/>
                <w:i/>
                <w:iCs/>
                <w:color w:val="FF0000"/>
                <w:lang w:val="es-ES"/>
              </w:rPr>
              <w:t>[Enumere todas las tareas que realizará en el marco de este encargo]</w:t>
            </w:r>
          </w:p>
        </w:tc>
        <w:tc>
          <w:tcPr>
            <w:tcW w:w="5238" w:type="dxa"/>
          </w:tcPr>
          <w:p w14:paraId="79EEA552" w14:textId="77777777" w:rsidR="00BA5BAE" w:rsidRPr="00F414E2" w:rsidRDefault="00667128">
            <w:pPr>
              <w:tabs>
                <w:tab w:val="left" w:pos="357"/>
                <w:tab w:val="right" w:pos="9000"/>
              </w:tabs>
              <w:spacing w:before="120"/>
              <w:ind w:left="357" w:hanging="357"/>
              <w:rPr>
                <w:rFonts w:cs="Arial"/>
                <w:b/>
                <w:bCs/>
                <w:sz w:val="22"/>
                <w:szCs w:val="22"/>
                <w:lang w:val="es-ES"/>
              </w:rPr>
            </w:pPr>
            <w:r w:rsidRPr="00F414E2">
              <w:rPr>
                <w:rFonts w:cs="Arial"/>
                <w:b/>
                <w:bCs/>
                <w:lang w:val="es-ES"/>
              </w:rPr>
              <w:t>12.</w:t>
            </w:r>
            <w:r w:rsidRPr="00F414E2">
              <w:rPr>
                <w:rFonts w:cs="Arial"/>
                <w:lang w:val="es-ES"/>
              </w:rPr>
              <w:tab/>
            </w:r>
            <w:r w:rsidRPr="00F414E2">
              <w:rPr>
                <w:rFonts w:cs="Arial"/>
                <w:b/>
                <w:bCs/>
                <w:lang w:val="es-ES"/>
              </w:rPr>
              <w:t>Trabajo realizado que mejor refleja la capacidad para gestionar las tareas asignadas</w:t>
            </w:r>
          </w:p>
          <w:p w14:paraId="53492FFA" w14:textId="77777777" w:rsidR="00BA5BAE" w:rsidRPr="00F414E2" w:rsidRDefault="00BA5BAE">
            <w:pPr>
              <w:tabs>
                <w:tab w:val="left" w:pos="576"/>
                <w:tab w:val="right" w:pos="9000"/>
              </w:tabs>
              <w:ind w:left="360"/>
              <w:rPr>
                <w:rFonts w:cs="Arial"/>
                <w:sz w:val="20"/>
                <w:lang w:val="es-ES"/>
              </w:rPr>
            </w:pPr>
          </w:p>
          <w:p w14:paraId="39C266F5" w14:textId="77777777" w:rsidR="00BA5BAE" w:rsidRPr="00F414E2" w:rsidRDefault="00667128">
            <w:pPr>
              <w:tabs>
                <w:tab w:val="left" w:pos="576"/>
                <w:tab w:val="right" w:pos="9000"/>
              </w:tabs>
              <w:ind w:left="360"/>
              <w:rPr>
                <w:rFonts w:cs="Arial"/>
                <w:i/>
                <w:iCs/>
                <w:color w:val="FF0000"/>
                <w:sz w:val="22"/>
                <w:szCs w:val="22"/>
                <w:lang w:val="es-ES"/>
              </w:rPr>
            </w:pPr>
            <w:r w:rsidRPr="00F414E2">
              <w:rPr>
                <w:rFonts w:cs="Arial"/>
                <w:i/>
                <w:iCs/>
                <w:color w:val="FF0000"/>
                <w:lang w:val="es-ES"/>
              </w:rPr>
              <w:t>[Complete la siguiente información relativa a los encargos en que ha participado el miembro del personal que mejor ilustren su capacidad para gestionar las tareas enumeradas en el punto 11]</w:t>
            </w:r>
          </w:p>
          <w:p w14:paraId="71F49660" w14:textId="77777777" w:rsidR="00BA5BAE" w:rsidRPr="00F414E2" w:rsidRDefault="00BA5BAE">
            <w:pPr>
              <w:tabs>
                <w:tab w:val="right" w:pos="9000"/>
              </w:tabs>
              <w:rPr>
                <w:rFonts w:cs="Arial"/>
                <w:sz w:val="20"/>
                <w:lang w:val="es-ES"/>
              </w:rPr>
            </w:pPr>
          </w:p>
          <w:p w14:paraId="4F39C4C1" w14:textId="08A722C1" w:rsidR="00BA5BAE" w:rsidRPr="00F414E2" w:rsidRDefault="00667128">
            <w:pPr>
              <w:tabs>
                <w:tab w:val="left" w:pos="5652"/>
                <w:tab w:val="right" w:pos="9000"/>
              </w:tabs>
              <w:ind w:left="360"/>
              <w:rPr>
                <w:rFonts w:cs="Arial"/>
                <w:sz w:val="22"/>
                <w:szCs w:val="22"/>
                <w:u w:val="single"/>
                <w:lang w:val="es-ES"/>
              </w:rPr>
            </w:pPr>
            <w:r w:rsidRPr="00F414E2">
              <w:rPr>
                <w:rFonts w:cs="Arial"/>
                <w:lang w:val="es-ES"/>
              </w:rPr>
              <w:t xml:space="preserve">Nombre del encargo o proyecto:  </w:t>
            </w:r>
            <w:r w:rsidR="003A4224" w:rsidRPr="00F414E2">
              <w:rPr>
                <w:rFonts w:asciiTheme="minorBidi" w:hAnsiTheme="minorBidi" w:cstheme="minorBidi"/>
                <w:u w:val="single"/>
                <w:lang w:val="es-ES"/>
              </w:rPr>
              <w:tab/>
            </w:r>
            <w:r w:rsidRPr="00F414E2">
              <w:rPr>
                <w:rFonts w:cs="Arial"/>
                <w:lang w:val="es-ES"/>
              </w:rPr>
              <w:tab/>
            </w:r>
          </w:p>
          <w:p w14:paraId="763DFEE5" w14:textId="4929EF41" w:rsidR="00BA5BAE" w:rsidRPr="00F414E2" w:rsidRDefault="00667128">
            <w:pPr>
              <w:tabs>
                <w:tab w:val="left" w:pos="5652"/>
                <w:tab w:val="right" w:pos="9000"/>
              </w:tabs>
              <w:spacing w:before="120"/>
              <w:ind w:left="357"/>
              <w:rPr>
                <w:rFonts w:cs="Arial"/>
                <w:sz w:val="22"/>
                <w:szCs w:val="22"/>
                <w:lang w:val="es-ES"/>
              </w:rPr>
            </w:pPr>
            <w:r w:rsidRPr="00F414E2">
              <w:rPr>
                <w:rFonts w:cs="Arial"/>
                <w:lang w:val="es-ES"/>
              </w:rPr>
              <w:t xml:space="preserve">Año:  </w:t>
            </w:r>
            <w:r w:rsidR="003A4224" w:rsidRPr="00F414E2">
              <w:rPr>
                <w:rFonts w:asciiTheme="minorBidi" w:hAnsiTheme="minorBidi" w:cstheme="minorBidi"/>
                <w:u w:val="single"/>
                <w:lang w:val="es-ES"/>
              </w:rPr>
              <w:tab/>
            </w:r>
            <w:r w:rsidRPr="00F414E2">
              <w:rPr>
                <w:rFonts w:cs="Arial"/>
                <w:lang w:val="es-ES"/>
              </w:rPr>
              <w:tab/>
            </w:r>
          </w:p>
          <w:p w14:paraId="43688EC7" w14:textId="2E2BFFB6" w:rsidR="00BA5BAE" w:rsidRPr="00F414E2" w:rsidRDefault="00667128">
            <w:pPr>
              <w:tabs>
                <w:tab w:val="left" w:pos="5652"/>
                <w:tab w:val="right" w:pos="9000"/>
              </w:tabs>
              <w:spacing w:before="120"/>
              <w:ind w:left="357"/>
              <w:rPr>
                <w:rFonts w:cs="Arial"/>
                <w:sz w:val="22"/>
                <w:szCs w:val="22"/>
                <w:lang w:val="es-ES"/>
              </w:rPr>
            </w:pPr>
            <w:r w:rsidRPr="00F414E2">
              <w:rPr>
                <w:rFonts w:cs="Arial"/>
                <w:lang w:val="es-ES"/>
              </w:rPr>
              <w:t xml:space="preserve">Lugar:  </w:t>
            </w:r>
            <w:r w:rsidR="003A4224" w:rsidRPr="00F414E2">
              <w:rPr>
                <w:rFonts w:asciiTheme="minorBidi" w:hAnsiTheme="minorBidi" w:cstheme="minorBidi"/>
                <w:u w:val="single"/>
                <w:lang w:val="es-ES"/>
              </w:rPr>
              <w:tab/>
            </w:r>
            <w:r w:rsidRPr="00F414E2">
              <w:rPr>
                <w:rFonts w:cs="Arial"/>
                <w:lang w:val="es-ES"/>
              </w:rPr>
              <w:tab/>
            </w:r>
          </w:p>
          <w:p w14:paraId="1D3A3E3D" w14:textId="0C0E0D02" w:rsidR="00BA5BAE" w:rsidRPr="00F414E2" w:rsidRDefault="00667128">
            <w:pPr>
              <w:tabs>
                <w:tab w:val="left" w:pos="5652"/>
                <w:tab w:val="right" w:pos="9000"/>
              </w:tabs>
              <w:spacing w:before="120"/>
              <w:ind w:left="357"/>
              <w:rPr>
                <w:rFonts w:cs="Arial"/>
                <w:sz w:val="22"/>
                <w:szCs w:val="22"/>
                <w:u w:val="single"/>
                <w:lang w:val="es-ES"/>
              </w:rPr>
            </w:pPr>
            <w:r w:rsidRPr="00F414E2">
              <w:rPr>
                <w:rFonts w:cs="Arial"/>
                <w:lang w:val="es-ES"/>
              </w:rPr>
              <w:t xml:space="preserve">Cliente:  </w:t>
            </w:r>
            <w:r w:rsidR="003A4224" w:rsidRPr="00F414E2">
              <w:rPr>
                <w:rFonts w:asciiTheme="minorBidi" w:hAnsiTheme="minorBidi" w:cstheme="minorBidi"/>
                <w:u w:val="single"/>
                <w:lang w:val="es-ES"/>
              </w:rPr>
              <w:tab/>
            </w:r>
            <w:r w:rsidRPr="00F414E2">
              <w:rPr>
                <w:rFonts w:cs="Arial"/>
                <w:lang w:val="es-ES"/>
              </w:rPr>
              <w:tab/>
            </w:r>
          </w:p>
          <w:p w14:paraId="5E726ABF" w14:textId="3782FC23" w:rsidR="00BA5BAE" w:rsidRPr="00F414E2" w:rsidRDefault="00667128">
            <w:pPr>
              <w:tabs>
                <w:tab w:val="left" w:pos="5652"/>
                <w:tab w:val="right" w:pos="9000"/>
              </w:tabs>
              <w:spacing w:before="120"/>
              <w:ind w:left="357"/>
              <w:rPr>
                <w:rFonts w:cs="Arial"/>
                <w:sz w:val="22"/>
                <w:szCs w:val="22"/>
                <w:lang w:val="es-ES"/>
              </w:rPr>
            </w:pPr>
            <w:r w:rsidRPr="00F414E2">
              <w:rPr>
                <w:rFonts w:cs="Arial"/>
                <w:lang w:val="es-ES"/>
              </w:rPr>
              <w:t xml:space="preserve">Principales características del proyecto:  </w:t>
            </w:r>
            <w:r w:rsidR="003A4224" w:rsidRPr="00F414E2">
              <w:rPr>
                <w:rFonts w:asciiTheme="minorBidi" w:hAnsiTheme="minorBidi" w:cstheme="minorBidi"/>
                <w:u w:val="single"/>
                <w:lang w:val="es-ES"/>
              </w:rPr>
              <w:tab/>
            </w:r>
            <w:r w:rsidRPr="00F414E2">
              <w:rPr>
                <w:rFonts w:cs="Arial"/>
                <w:lang w:val="es-ES"/>
              </w:rPr>
              <w:tab/>
            </w:r>
          </w:p>
          <w:p w14:paraId="66761141" w14:textId="0CDE103E" w:rsidR="00BA5BAE" w:rsidRPr="00F414E2" w:rsidRDefault="00667128">
            <w:pPr>
              <w:tabs>
                <w:tab w:val="left" w:pos="5652"/>
                <w:tab w:val="right" w:pos="9000"/>
              </w:tabs>
              <w:spacing w:before="120"/>
              <w:ind w:left="357"/>
              <w:rPr>
                <w:rFonts w:cs="Arial"/>
                <w:sz w:val="22"/>
                <w:szCs w:val="22"/>
                <w:u w:val="single"/>
              </w:rPr>
            </w:pPr>
            <w:r w:rsidRPr="00F414E2">
              <w:rPr>
                <w:rFonts w:cs="Arial"/>
                <w:lang w:val="es-ES"/>
              </w:rPr>
              <w:t xml:space="preserve">Puestos ocupados:  </w:t>
            </w:r>
            <w:r w:rsidR="003A4224" w:rsidRPr="00F414E2">
              <w:rPr>
                <w:rFonts w:asciiTheme="minorBidi" w:hAnsiTheme="minorBidi" w:cstheme="minorBidi"/>
                <w:u w:val="single"/>
                <w:lang w:val="en-GB"/>
              </w:rPr>
              <w:tab/>
            </w:r>
            <w:r w:rsidRPr="00F414E2">
              <w:rPr>
                <w:rFonts w:cs="Arial"/>
                <w:lang w:val="es-ES"/>
              </w:rPr>
              <w:tab/>
            </w:r>
          </w:p>
          <w:p w14:paraId="5A80CBB8" w14:textId="41083BCB" w:rsidR="00BA5BAE" w:rsidRPr="00F414E2" w:rsidRDefault="00667128">
            <w:pPr>
              <w:tabs>
                <w:tab w:val="left" w:pos="5652"/>
                <w:tab w:val="right" w:pos="9000"/>
              </w:tabs>
              <w:spacing w:before="120"/>
              <w:ind w:left="357"/>
              <w:rPr>
                <w:rFonts w:cs="Arial"/>
              </w:rPr>
            </w:pPr>
            <w:r w:rsidRPr="00F414E2">
              <w:rPr>
                <w:rFonts w:cs="Arial"/>
                <w:lang w:val="es-ES"/>
              </w:rPr>
              <w:t xml:space="preserve">Actividades realizadas:  </w:t>
            </w:r>
            <w:r w:rsidR="003A4224" w:rsidRPr="00F414E2">
              <w:rPr>
                <w:rFonts w:asciiTheme="minorBidi" w:hAnsiTheme="minorBidi" w:cstheme="minorBidi"/>
                <w:u w:val="single"/>
                <w:lang w:val="en-GB"/>
              </w:rPr>
              <w:tab/>
            </w:r>
            <w:r w:rsidRPr="00F414E2">
              <w:rPr>
                <w:rFonts w:cs="Arial"/>
                <w:lang w:val="es-ES"/>
              </w:rPr>
              <w:tab/>
            </w:r>
          </w:p>
          <w:p w14:paraId="1A143B45" w14:textId="77777777" w:rsidR="00BA5BAE" w:rsidRPr="00F414E2" w:rsidRDefault="00BA5BAE">
            <w:pPr>
              <w:tabs>
                <w:tab w:val="left" w:pos="576"/>
                <w:tab w:val="left" w:pos="4886"/>
                <w:tab w:val="left" w:pos="5652"/>
                <w:tab w:val="right" w:pos="9000"/>
              </w:tabs>
              <w:ind w:left="360"/>
              <w:rPr>
                <w:rFonts w:cs="Arial"/>
                <w:sz w:val="20"/>
                <w:lang w:val="en-GB"/>
              </w:rPr>
            </w:pPr>
          </w:p>
          <w:p w14:paraId="15328F59" w14:textId="77777777" w:rsidR="00BA5BAE" w:rsidRPr="00F414E2" w:rsidRDefault="00BA5BAE">
            <w:pPr>
              <w:pStyle w:val="Textoindependiente2"/>
              <w:tabs>
                <w:tab w:val="right" w:pos="8640"/>
              </w:tabs>
              <w:rPr>
                <w:rFonts w:cs="Arial"/>
                <w:szCs w:val="24"/>
              </w:rPr>
            </w:pPr>
          </w:p>
        </w:tc>
      </w:tr>
    </w:tbl>
    <w:p w14:paraId="7DF0F831" w14:textId="77777777" w:rsidR="00BA5BAE" w:rsidRPr="00F414E2" w:rsidRDefault="00BA5BAE">
      <w:pPr>
        <w:pStyle w:val="Textoindependiente2"/>
        <w:tabs>
          <w:tab w:val="right" w:pos="8640"/>
        </w:tabs>
        <w:rPr>
          <w:rFonts w:cs="Arial"/>
          <w:szCs w:val="24"/>
        </w:rPr>
      </w:pPr>
    </w:p>
    <w:p w14:paraId="206E5E53" w14:textId="77777777" w:rsidR="00BA5BAE" w:rsidRPr="00F414E2" w:rsidRDefault="00667128">
      <w:pPr>
        <w:tabs>
          <w:tab w:val="left" w:pos="360"/>
        </w:tabs>
        <w:rPr>
          <w:rFonts w:cs="Arial"/>
          <w:b/>
        </w:rPr>
      </w:pPr>
      <w:r w:rsidRPr="00F414E2">
        <w:rPr>
          <w:rFonts w:cs="Arial"/>
          <w:b/>
          <w:bCs/>
          <w:lang w:val="es-ES"/>
        </w:rPr>
        <w:t>13.</w:t>
      </w:r>
      <w:r w:rsidRPr="00F414E2">
        <w:rPr>
          <w:rFonts w:cs="Arial"/>
          <w:lang w:val="es-ES"/>
        </w:rPr>
        <w:tab/>
      </w:r>
      <w:r w:rsidRPr="00F414E2">
        <w:rPr>
          <w:rFonts w:cs="Arial"/>
          <w:b/>
          <w:bCs/>
          <w:lang w:val="es-ES"/>
        </w:rPr>
        <w:t>Certificación:</w:t>
      </w:r>
    </w:p>
    <w:p w14:paraId="452546A2" w14:textId="77777777" w:rsidR="00BA5BAE" w:rsidRPr="00F414E2" w:rsidRDefault="00BA5BAE">
      <w:pPr>
        <w:pStyle w:val="Textoindependiente2"/>
        <w:rPr>
          <w:rFonts w:cs="Arial"/>
          <w:bCs/>
          <w:szCs w:val="24"/>
        </w:rPr>
      </w:pPr>
    </w:p>
    <w:p w14:paraId="42137C55" w14:textId="77777777" w:rsidR="00BA5BAE" w:rsidRPr="00F414E2" w:rsidRDefault="00667128">
      <w:pPr>
        <w:pStyle w:val="Textoindependiente2"/>
        <w:tabs>
          <w:tab w:val="right" w:pos="8640"/>
        </w:tabs>
        <w:rPr>
          <w:rFonts w:cs="Arial"/>
          <w:szCs w:val="24"/>
          <w:lang w:val="es-ES"/>
        </w:rPr>
      </w:pPr>
      <w:r w:rsidRPr="00F414E2">
        <w:rPr>
          <w:rFonts w:cs="Arial"/>
          <w:lang w:val="es-ES"/>
        </w:rPr>
        <w:t xml:space="preserve">Yo, el abajo firmante, certifico que, a mi leal saber y entender, el presente </w:t>
      </w:r>
      <w:proofErr w:type="spellStart"/>
      <w:r w:rsidRPr="00F414E2">
        <w:rPr>
          <w:rFonts w:cs="Arial"/>
          <w:i/>
          <w:iCs/>
          <w:lang w:val="es-ES"/>
        </w:rPr>
        <w:t>curriculum</w:t>
      </w:r>
      <w:proofErr w:type="spellEnd"/>
      <w:r w:rsidRPr="00F414E2">
        <w:rPr>
          <w:rFonts w:cs="Arial"/>
          <w:i/>
          <w:iCs/>
          <w:lang w:val="es-ES"/>
        </w:rPr>
        <w:t xml:space="preserve"> vitae</w:t>
      </w:r>
      <w:r w:rsidRPr="00F414E2">
        <w:rPr>
          <w:rFonts w:cs="Arial"/>
          <w:lang w:val="es-ES"/>
        </w:rPr>
        <w:t xml:space="preserve"> me describe correctamente y también recoge con veracidad mis calificaciones y experiencia. Asimismo, entiendo que cualquier declaración intencionadamente errónea aquí descrita podrá conducir a mi descalificación o despido, si se me contrata.</w:t>
      </w:r>
    </w:p>
    <w:p w14:paraId="0095ADA9" w14:textId="77777777" w:rsidR="00BA5BAE" w:rsidRPr="00F414E2" w:rsidRDefault="00BA5BAE">
      <w:pPr>
        <w:pStyle w:val="Textoindependiente2"/>
        <w:tabs>
          <w:tab w:val="right" w:pos="8640"/>
        </w:tabs>
        <w:rPr>
          <w:rFonts w:cs="Arial"/>
          <w:szCs w:val="24"/>
          <w:lang w:val="es-ES"/>
        </w:rPr>
      </w:pPr>
    </w:p>
    <w:p w14:paraId="0933EBA3" w14:textId="77777777" w:rsidR="00BA5BAE" w:rsidRPr="00F414E2" w:rsidRDefault="00BA5BAE">
      <w:pPr>
        <w:pStyle w:val="Textoindependiente2"/>
        <w:tabs>
          <w:tab w:val="right" w:pos="8640"/>
        </w:tabs>
        <w:rPr>
          <w:rFonts w:cs="Arial"/>
          <w:szCs w:val="24"/>
          <w:lang w:val="es-ES"/>
        </w:rPr>
      </w:pPr>
    </w:p>
    <w:p w14:paraId="27E38B62" w14:textId="7B342E74" w:rsidR="00BA5BAE" w:rsidRPr="00F414E2" w:rsidRDefault="003A4224">
      <w:pPr>
        <w:tabs>
          <w:tab w:val="right" w:pos="7290"/>
          <w:tab w:val="right" w:pos="9000"/>
        </w:tabs>
        <w:rPr>
          <w:rFonts w:cs="Arial"/>
          <w:lang w:val="es-ES"/>
        </w:rPr>
      </w:pPr>
      <w:r w:rsidRPr="00F414E2">
        <w:rPr>
          <w:rFonts w:asciiTheme="minorBidi" w:hAnsiTheme="minorBidi" w:cstheme="minorBidi"/>
          <w:u w:val="single"/>
          <w:lang w:val="es-ES"/>
        </w:rPr>
        <w:lastRenderedPageBreak/>
        <w:tab/>
      </w:r>
      <w:r w:rsidRPr="00F414E2">
        <w:rPr>
          <w:rFonts w:cs="Arial"/>
          <w:lang w:val="es-ES"/>
        </w:rPr>
        <w:t xml:space="preserve">     Fecha:  </w:t>
      </w:r>
      <w:r w:rsidRPr="00F414E2">
        <w:rPr>
          <w:rFonts w:asciiTheme="minorBidi" w:hAnsiTheme="minorBidi" w:cstheme="minorBidi"/>
          <w:u w:val="single"/>
          <w:lang w:val="es-ES"/>
        </w:rPr>
        <w:tab/>
      </w:r>
      <w:r w:rsidRPr="00F414E2">
        <w:rPr>
          <w:rFonts w:cs="Arial"/>
          <w:lang w:val="es-ES"/>
        </w:rPr>
        <w:tab/>
      </w:r>
    </w:p>
    <w:p w14:paraId="5F66F24C" w14:textId="77777777" w:rsidR="00BA5BAE" w:rsidRPr="00F414E2" w:rsidRDefault="00667128">
      <w:pPr>
        <w:tabs>
          <w:tab w:val="right" w:pos="8902"/>
        </w:tabs>
        <w:rPr>
          <w:rFonts w:cs="Arial"/>
          <w:lang w:val="es-ES"/>
        </w:rPr>
      </w:pPr>
      <w:r w:rsidRPr="00F414E2">
        <w:rPr>
          <w:rFonts w:cs="Arial"/>
          <w:i/>
          <w:iCs/>
          <w:color w:val="FF0000"/>
          <w:lang w:val="es-ES"/>
        </w:rPr>
        <w:t>[Firma del miembro del personal o su representante autorizado]</w:t>
      </w:r>
      <w:r w:rsidRPr="00F414E2">
        <w:rPr>
          <w:rFonts w:cs="Arial"/>
          <w:lang w:val="es-ES"/>
        </w:rPr>
        <w:tab/>
      </w:r>
      <w:r w:rsidRPr="00F414E2">
        <w:rPr>
          <w:rFonts w:cs="Arial"/>
          <w:i/>
          <w:iCs/>
          <w:lang w:val="es-ES"/>
        </w:rPr>
        <w:t>día/mes/año</w:t>
      </w:r>
    </w:p>
    <w:p w14:paraId="0B6A3EF1" w14:textId="77777777" w:rsidR="00BA5BAE" w:rsidRPr="00F414E2" w:rsidRDefault="00BA5BAE">
      <w:pPr>
        <w:pStyle w:val="Encabezado"/>
        <w:jc w:val="left"/>
        <w:rPr>
          <w:rFonts w:cs="Arial"/>
          <w:bCs/>
          <w:szCs w:val="24"/>
          <w:lang w:val="es-ES" w:eastAsia="it-IT"/>
        </w:rPr>
      </w:pPr>
    </w:p>
    <w:p w14:paraId="05FD5FF2" w14:textId="77777777" w:rsidR="00BA5BAE" w:rsidRPr="00F414E2" w:rsidRDefault="00667128">
      <w:pPr>
        <w:rPr>
          <w:rFonts w:cs="Arial"/>
          <w:u w:val="single"/>
          <w:lang w:val="es-ES"/>
        </w:rPr>
        <w:sectPr w:rsidR="00BA5BAE" w:rsidRPr="00F414E2" w:rsidSect="00E90E90">
          <w:headerReference w:type="default" r:id="rId34"/>
          <w:footerReference w:type="default" r:id="rId35"/>
          <w:pgSz w:w="11900" w:h="16820" w:code="9"/>
          <w:pgMar w:top="2347" w:right="964" w:bottom="1440" w:left="1015" w:header="709" w:footer="709" w:gutter="0"/>
          <w:cols w:space="708"/>
          <w:docGrid w:linePitch="360"/>
        </w:sectPr>
      </w:pPr>
      <w:r w:rsidRPr="00F414E2">
        <w:rPr>
          <w:rFonts w:cs="Arial"/>
          <w:lang w:val="es-ES"/>
        </w:rPr>
        <w:t xml:space="preserve">Nombre completo del representante autorizado:  </w:t>
      </w:r>
      <w:r w:rsidRPr="00F414E2">
        <w:rPr>
          <w:rFonts w:cs="Arial"/>
          <w:lang w:val="es-ES"/>
        </w:rPr>
        <w:tab/>
      </w:r>
    </w:p>
    <w:p w14:paraId="645689D3" w14:textId="77777777" w:rsidR="00BA5BAE" w:rsidRPr="00F414E2" w:rsidRDefault="00667128">
      <w:pPr>
        <w:pStyle w:val="xl41"/>
        <w:spacing w:before="120" w:beforeAutospacing="0" w:after="0" w:afterAutospacing="0"/>
        <w:jc w:val="center"/>
        <w:rPr>
          <w:rFonts w:eastAsia="Times New Roman" w:cs="Arial"/>
          <w:b/>
          <w:bCs/>
          <w:sz w:val="32"/>
          <w:szCs w:val="32"/>
        </w:rPr>
      </w:pPr>
      <w:r w:rsidRPr="00F414E2">
        <w:rPr>
          <w:rFonts w:cs="Arial"/>
          <w:b/>
          <w:bCs/>
          <w:sz w:val="32"/>
          <w:szCs w:val="32"/>
          <w:lang w:val="es-ES"/>
        </w:rPr>
        <w:lastRenderedPageBreak/>
        <w:t>Formulario TECH 7: Calendario de dotación de personal</w:t>
      </w:r>
      <w:r w:rsidRPr="00F414E2">
        <w:rPr>
          <w:rStyle w:val="Refdenotaalpie"/>
          <w:rFonts w:eastAsia="Times New Roman" w:cs="Arial"/>
          <w:b/>
          <w:bCs/>
          <w:sz w:val="32"/>
          <w:szCs w:val="32"/>
          <w:lang w:val="es-ES"/>
        </w:rPr>
        <w:footnoteReference w:id="5"/>
      </w:r>
    </w:p>
    <w:p w14:paraId="66F2455B" w14:textId="77777777" w:rsidR="00BA5BAE" w:rsidRPr="00F414E2" w:rsidRDefault="00BA5BAE">
      <w:pPr>
        <w:pStyle w:val="xl41"/>
        <w:spacing w:before="0" w:beforeAutospacing="0" w:after="0" w:afterAutospacing="0"/>
        <w:jc w:val="center"/>
        <w:rPr>
          <w:rFonts w:eastAsia="Times New Roman" w:cs="Arial"/>
          <w:b/>
          <w:bCs/>
          <w:sz w:val="32"/>
          <w:szCs w:val="32"/>
          <w:lang w:val="es-ES"/>
        </w:rPr>
      </w:pPr>
    </w:p>
    <w:tbl>
      <w:tblPr>
        <w:tblW w:w="14640" w:type="dxa"/>
        <w:jc w:val="center"/>
        <w:tblBorders>
          <w:top w:val="single" w:sz="4" w:space="0" w:color="2E74B5" w:themeColor="accent5" w:themeShade="BF"/>
          <w:left w:val="single" w:sz="4" w:space="0" w:color="2E74B5" w:themeColor="accent5" w:themeShade="BF"/>
          <w:bottom w:val="single" w:sz="4" w:space="0" w:color="2E74B5" w:themeColor="accent5" w:themeShade="BF"/>
          <w:right w:val="single" w:sz="4" w:space="0" w:color="2E74B5" w:themeColor="accent5" w:themeShade="BF"/>
          <w:insideH w:val="single" w:sz="4" w:space="0" w:color="2E74B5" w:themeColor="accent5" w:themeShade="BF"/>
          <w:insideV w:val="single" w:sz="4" w:space="0" w:color="2E74B5" w:themeColor="accent5" w:themeShade="BF"/>
        </w:tblBorders>
        <w:tblLayout w:type="fixed"/>
        <w:tblCellMar>
          <w:left w:w="72" w:type="dxa"/>
          <w:right w:w="72" w:type="dxa"/>
        </w:tblCellMar>
        <w:tblLook w:val="0000" w:firstRow="0" w:lastRow="0" w:firstColumn="0" w:lastColumn="0" w:noHBand="0" w:noVBand="0"/>
      </w:tblPr>
      <w:tblGrid>
        <w:gridCol w:w="886"/>
        <w:gridCol w:w="46"/>
        <w:gridCol w:w="1751"/>
        <w:gridCol w:w="1063"/>
        <w:gridCol w:w="46"/>
        <w:gridCol w:w="372"/>
        <w:gridCol w:w="15"/>
        <w:gridCol w:w="640"/>
        <w:gridCol w:w="10"/>
        <w:gridCol w:w="650"/>
        <w:gridCol w:w="655"/>
        <w:gridCol w:w="655"/>
        <w:gridCol w:w="655"/>
        <w:gridCol w:w="655"/>
        <w:gridCol w:w="655"/>
        <w:gridCol w:w="655"/>
        <w:gridCol w:w="655"/>
        <w:gridCol w:w="655"/>
        <w:gridCol w:w="521"/>
        <w:gridCol w:w="979"/>
        <w:gridCol w:w="8"/>
        <w:gridCol w:w="852"/>
        <w:gridCol w:w="245"/>
        <w:gridCol w:w="1039"/>
        <w:gridCol w:w="277"/>
      </w:tblGrid>
      <w:tr w:rsidR="00BA5BAE" w:rsidRPr="00F414E2" w14:paraId="68E9AF9C" w14:textId="77777777" w:rsidTr="00300BBD">
        <w:trPr>
          <w:cantSplit/>
          <w:trHeight w:val="566"/>
          <w:jc w:val="center"/>
        </w:trPr>
        <w:tc>
          <w:tcPr>
            <w:tcW w:w="933" w:type="dxa"/>
            <w:gridSpan w:val="2"/>
            <w:vMerge w:val="restart"/>
            <w:shd w:val="clear" w:color="auto" w:fill="002060"/>
            <w:vAlign w:val="center"/>
          </w:tcPr>
          <w:p w14:paraId="775BAEDD" w14:textId="77777777" w:rsidR="00BA5BAE" w:rsidRPr="00F414E2" w:rsidRDefault="00667128">
            <w:pPr>
              <w:pStyle w:val="Ttulo3"/>
              <w:keepNext w:val="0"/>
              <w:rPr>
                <w:rFonts w:ascii="Arial" w:hAnsi="Arial" w:cs="Arial"/>
                <w:b/>
                <w:bCs/>
                <w:color w:val="FFFFFF" w:themeColor="background1"/>
                <w:sz w:val="22"/>
                <w:szCs w:val="22"/>
              </w:rPr>
            </w:pPr>
            <w:bookmarkStart w:id="20" w:name="_Toc434924778"/>
            <w:bookmarkStart w:id="21" w:name="_Toc434924863"/>
            <w:r w:rsidRPr="00F414E2">
              <w:rPr>
                <w:rFonts w:ascii="Arial" w:hAnsi="Arial" w:cs="Arial"/>
                <w:b/>
                <w:bCs/>
                <w:color w:val="FFFFFF" w:themeColor="background1"/>
                <w:lang w:val="es-ES"/>
              </w:rPr>
              <w:t>N.º</w:t>
            </w:r>
            <w:bookmarkEnd w:id="20"/>
            <w:bookmarkEnd w:id="21"/>
          </w:p>
        </w:tc>
        <w:tc>
          <w:tcPr>
            <w:tcW w:w="1756" w:type="dxa"/>
            <w:vMerge w:val="restart"/>
            <w:shd w:val="clear" w:color="auto" w:fill="002060"/>
            <w:vAlign w:val="center"/>
          </w:tcPr>
          <w:p w14:paraId="13504954" w14:textId="77777777" w:rsidR="00BA5BAE" w:rsidRPr="00F414E2" w:rsidRDefault="00667128">
            <w:pPr>
              <w:jc w:val="center"/>
              <w:rPr>
                <w:rFonts w:cs="Arial"/>
                <w:sz w:val="22"/>
                <w:szCs w:val="22"/>
                <w:lang w:val="es-ES"/>
              </w:rPr>
            </w:pPr>
            <w:r w:rsidRPr="00F414E2">
              <w:rPr>
                <w:rFonts w:cs="Arial"/>
                <w:b/>
                <w:bCs/>
                <w:lang w:val="es-ES"/>
              </w:rPr>
              <w:t>Nombre del miembro de personal</w:t>
            </w:r>
          </w:p>
        </w:tc>
        <w:tc>
          <w:tcPr>
            <w:tcW w:w="8541" w:type="dxa"/>
            <w:gridSpan w:val="16"/>
            <w:shd w:val="clear" w:color="auto" w:fill="002060"/>
            <w:vAlign w:val="center"/>
          </w:tcPr>
          <w:p w14:paraId="0A19C481" w14:textId="77777777" w:rsidR="00BA5BAE" w:rsidRPr="00F414E2" w:rsidRDefault="00667128">
            <w:pPr>
              <w:jc w:val="center"/>
              <w:rPr>
                <w:rFonts w:cs="Arial"/>
                <w:sz w:val="22"/>
                <w:szCs w:val="22"/>
                <w:lang w:val="es-ES"/>
              </w:rPr>
            </w:pPr>
            <w:r w:rsidRPr="00F414E2">
              <w:rPr>
                <w:rFonts w:cs="Arial"/>
                <w:lang w:val="es-ES"/>
              </w:rPr>
              <w:t>Dedicación de personal (en forma de gráfico de barras)</w:t>
            </w:r>
            <w:r w:rsidRPr="00F414E2">
              <w:rPr>
                <w:rStyle w:val="Refdenotaalpie"/>
                <w:rFonts w:cs="Arial"/>
                <w:sz w:val="22"/>
                <w:szCs w:val="22"/>
                <w:lang w:val="es-ES"/>
              </w:rPr>
              <w:footnoteReference w:id="6"/>
            </w:r>
          </w:p>
        </w:tc>
        <w:tc>
          <w:tcPr>
            <w:tcW w:w="3410" w:type="dxa"/>
            <w:gridSpan w:val="6"/>
            <w:shd w:val="clear" w:color="auto" w:fill="002060"/>
            <w:vAlign w:val="center"/>
          </w:tcPr>
          <w:p w14:paraId="19944A0E" w14:textId="77777777" w:rsidR="00BA5BAE" w:rsidRPr="00F414E2" w:rsidRDefault="00667128">
            <w:pPr>
              <w:jc w:val="center"/>
              <w:rPr>
                <w:rFonts w:cs="Arial"/>
                <w:b/>
                <w:sz w:val="22"/>
                <w:szCs w:val="22"/>
              </w:rPr>
            </w:pPr>
            <w:proofErr w:type="gramStart"/>
            <w:r w:rsidRPr="00F414E2">
              <w:rPr>
                <w:rFonts w:cs="Arial"/>
                <w:lang w:val="es-ES"/>
              </w:rPr>
              <w:t>Total</w:t>
            </w:r>
            <w:proofErr w:type="gramEnd"/>
            <w:r w:rsidRPr="00F414E2">
              <w:rPr>
                <w:rFonts w:cs="Arial"/>
                <w:lang w:val="es-ES"/>
              </w:rPr>
              <w:t xml:space="preserve"> de meses-personal</w:t>
            </w:r>
          </w:p>
        </w:tc>
      </w:tr>
      <w:tr w:rsidR="00BA5BAE" w:rsidRPr="00F414E2" w14:paraId="3C65F607" w14:textId="77777777" w:rsidTr="00300BBD">
        <w:trPr>
          <w:cantSplit/>
          <w:trHeight w:val="566"/>
          <w:jc w:val="center"/>
        </w:trPr>
        <w:tc>
          <w:tcPr>
            <w:tcW w:w="933" w:type="dxa"/>
            <w:gridSpan w:val="2"/>
            <w:vMerge/>
            <w:shd w:val="clear" w:color="auto" w:fill="002060"/>
            <w:vAlign w:val="center"/>
          </w:tcPr>
          <w:p w14:paraId="6802DA2C" w14:textId="77777777" w:rsidR="00BA5BAE" w:rsidRPr="00F414E2" w:rsidRDefault="00BA5BAE">
            <w:pPr>
              <w:jc w:val="center"/>
              <w:rPr>
                <w:rFonts w:cs="Arial"/>
                <w:b/>
                <w:bCs/>
                <w:sz w:val="22"/>
                <w:szCs w:val="22"/>
                <w:lang w:val="en-GB"/>
              </w:rPr>
            </w:pPr>
          </w:p>
        </w:tc>
        <w:tc>
          <w:tcPr>
            <w:tcW w:w="1756" w:type="dxa"/>
            <w:vMerge/>
            <w:shd w:val="clear" w:color="auto" w:fill="002060"/>
            <w:vAlign w:val="center"/>
          </w:tcPr>
          <w:p w14:paraId="5078B668" w14:textId="77777777" w:rsidR="00BA5BAE" w:rsidRPr="00F414E2" w:rsidRDefault="00BA5BAE">
            <w:pPr>
              <w:jc w:val="center"/>
              <w:rPr>
                <w:rFonts w:cs="Arial"/>
                <w:b/>
                <w:bCs/>
                <w:sz w:val="22"/>
                <w:szCs w:val="22"/>
                <w:lang w:val="en-GB"/>
              </w:rPr>
            </w:pPr>
          </w:p>
        </w:tc>
        <w:tc>
          <w:tcPr>
            <w:tcW w:w="1112" w:type="dxa"/>
            <w:gridSpan w:val="2"/>
            <w:shd w:val="clear" w:color="auto" w:fill="002060"/>
            <w:vAlign w:val="center"/>
          </w:tcPr>
          <w:p w14:paraId="41FA8740" w14:textId="77777777" w:rsidR="00BA5BAE" w:rsidRPr="00F414E2" w:rsidRDefault="00667128">
            <w:pPr>
              <w:jc w:val="center"/>
              <w:rPr>
                <w:rFonts w:cs="Arial"/>
                <w:b/>
                <w:bCs/>
                <w:sz w:val="22"/>
                <w:szCs w:val="22"/>
              </w:rPr>
            </w:pPr>
            <w:r w:rsidRPr="00F414E2">
              <w:rPr>
                <w:rFonts w:cs="Arial"/>
                <w:b/>
                <w:bCs/>
                <w:lang w:val="es-ES"/>
              </w:rPr>
              <w:t>1</w:t>
            </w:r>
          </w:p>
        </w:tc>
        <w:tc>
          <w:tcPr>
            <w:tcW w:w="388" w:type="dxa"/>
            <w:gridSpan w:val="2"/>
            <w:shd w:val="clear" w:color="auto" w:fill="002060"/>
            <w:vAlign w:val="center"/>
          </w:tcPr>
          <w:p w14:paraId="4323896D" w14:textId="77777777" w:rsidR="00BA5BAE" w:rsidRPr="00F414E2" w:rsidRDefault="00667128">
            <w:pPr>
              <w:jc w:val="center"/>
              <w:rPr>
                <w:rFonts w:cs="Arial"/>
                <w:b/>
                <w:bCs/>
                <w:sz w:val="22"/>
                <w:szCs w:val="22"/>
              </w:rPr>
            </w:pPr>
            <w:r w:rsidRPr="00F414E2">
              <w:rPr>
                <w:rFonts w:cs="Arial"/>
                <w:b/>
                <w:bCs/>
                <w:lang w:val="es-ES"/>
              </w:rPr>
              <w:t>2</w:t>
            </w:r>
          </w:p>
        </w:tc>
        <w:tc>
          <w:tcPr>
            <w:tcW w:w="652" w:type="dxa"/>
            <w:gridSpan w:val="2"/>
            <w:shd w:val="clear" w:color="auto" w:fill="002060"/>
            <w:vAlign w:val="center"/>
          </w:tcPr>
          <w:p w14:paraId="455BF902" w14:textId="77777777" w:rsidR="00BA5BAE" w:rsidRPr="00F414E2" w:rsidRDefault="00667128">
            <w:pPr>
              <w:jc w:val="center"/>
              <w:rPr>
                <w:rFonts w:cs="Arial"/>
                <w:b/>
                <w:bCs/>
                <w:sz w:val="22"/>
                <w:szCs w:val="22"/>
              </w:rPr>
            </w:pPr>
            <w:r w:rsidRPr="00F414E2">
              <w:rPr>
                <w:rFonts w:cs="Arial"/>
                <w:b/>
                <w:bCs/>
                <w:lang w:val="es-ES"/>
              </w:rPr>
              <w:t>3</w:t>
            </w:r>
          </w:p>
        </w:tc>
        <w:tc>
          <w:tcPr>
            <w:tcW w:w="652" w:type="dxa"/>
            <w:shd w:val="clear" w:color="auto" w:fill="002060"/>
            <w:vAlign w:val="center"/>
          </w:tcPr>
          <w:p w14:paraId="746C9678" w14:textId="77777777" w:rsidR="00BA5BAE" w:rsidRPr="00F414E2" w:rsidRDefault="00667128">
            <w:pPr>
              <w:jc w:val="center"/>
              <w:rPr>
                <w:rFonts w:cs="Arial"/>
                <w:b/>
                <w:bCs/>
                <w:sz w:val="22"/>
                <w:szCs w:val="22"/>
              </w:rPr>
            </w:pPr>
            <w:r w:rsidRPr="00F414E2">
              <w:rPr>
                <w:rFonts w:cs="Arial"/>
                <w:b/>
                <w:bCs/>
                <w:lang w:val="es-ES"/>
              </w:rPr>
              <w:t>4</w:t>
            </w:r>
          </w:p>
        </w:tc>
        <w:tc>
          <w:tcPr>
            <w:tcW w:w="652" w:type="dxa"/>
            <w:shd w:val="clear" w:color="auto" w:fill="002060"/>
            <w:vAlign w:val="center"/>
          </w:tcPr>
          <w:p w14:paraId="04D56425" w14:textId="77777777" w:rsidR="00BA5BAE" w:rsidRPr="00F414E2" w:rsidRDefault="00667128">
            <w:pPr>
              <w:jc w:val="center"/>
              <w:rPr>
                <w:rFonts w:cs="Arial"/>
                <w:b/>
                <w:bCs/>
                <w:sz w:val="22"/>
                <w:szCs w:val="22"/>
              </w:rPr>
            </w:pPr>
            <w:r w:rsidRPr="00F414E2">
              <w:rPr>
                <w:rFonts w:cs="Arial"/>
                <w:b/>
                <w:bCs/>
                <w:lang w:val="es-ES"/>
              </w:rPr>
              <w:t>5</w:t>
            </w:r>
          </w:p>
        </w:tc>
        <w:tc>
          <w:tcPr>
            <w:tcW w:w="652" w:type="dxa"/>
            <w:shd w:val="clear" w:color="auto" w:fill="002060"/>
            <w:vAlign w:val="center"/>
          </w:tcPr>
          <w:p w14:paraId="096F9E4F" w14:textId="77777777" w:rsidR="00BA5BAE" w:rsidRPr="00F414E2" w:rsidRDefault="00667128">
            <w:pPr>
              <w:jc w:val="center"/>
              <w:rPr>
                <w:rFonts w:cs="Arial"/>
                <w:b/>
                <w:bCs/>
                <w:sz w:val="22"/>
                <w:szCs w:val="22"/>
              </w:rPr>
            </w:pPr>
            <w:r w:rsidRPr="00F414E2">
              <w:rPr>
                <w:rFonts w:cs="Arial"/>
                <w:b/>
                <w:bCs/>
                <w:lang w:val="es-ES"/>
              </w:rPr>
              <w:t>6</w:t>
            </w:r>
          </w:p>
        </w:tc>
        <w:tc>
          <w:tcPr>
            <w:tcW w:w="652" w:type="dxa"/>
            <w:shd w:val="clear" w:color="auto" w:fill="002060"/>
            <w:vAlign w:val="center"/>
          </w:tcPr>
          <w:p w14:paraId="1A18FF63" w14:textId="77777777" w:rsidR="00BA5BAE" w:rsidRPr="00F414E2" w:rsidRDefault="00667128">
            <w:pPr>
              <w:jc w:val="center"/>
              <w:rPr>
                <w:rFonts w:cs="Arial"/>
                <w:b/>
                <w:bCs/>
                <w:sz w:val="22"/>
                <w:szCs w:val="22"/>
              </w:rPr>
            </w:pPr>
            <w:r w:rsidRPr="00F414E2">
              <w:rPr>
                <w:rFonts w:cs="Arial"/>
                <w:b/>
                <w:bCs/>
                <w:lang w:val="es-ES"/>
              </w:rPr>
              <w:t>7</w:t>
            </w:r>
          </w:p>
        </w:tc>
        <w:tc>
          <w:tcPr>
            <w:tcW w:w="652" w:type="dxa"/>
            <w:shd w:val="clear" w:color="auto" w:fill="002060"/>
            <w:vAlign w:val="center"/>
          </w:tcPr>
          <w:p w14:paraId="4C0A45C4" w14:textId="77777777" w:rsidR="00BA5BAE" w:rsidRPr="00F414E2" w:rsidRDefault="00667128">
            <w:pPr>
              <w:jc w:val="center"/>
              <w:rPr>
                <w:rFonts w:cs="Arial"/>
                <w:b/>
                <w:bCs/>
                <w:sz w:val="22"/>
                <w:szCs w:val="22"/>
              </w:rPr>
            </w:pPr>
            <w:r w:rsidRPr="00F414E2">
              <w:rPr>
                <w:rFonts w:cs="Arial"/>
                <w:b/>
                <w:bCs/>
                <w:lang w:val="es-ES"/>
              </w:rPr>
              <w:t>8</w:t>
            </w:r>
          </w:p>
        </w:tc>
        <w:tc>
          <w:tcPr>
            <w:tcW w:w="652" w:type="dxa"/>
            <w:shd w:val="clear" w:color="auto" w:fill="002060"/>
            <w:vAlign w:val="center"/>
          </w:tcPr>
          <w:p w14:paraId="41235103" w14:textId="77777777" w:rsidR="00BA5BAE" w:rsidRPr="00F414E2" w:rsidRDefault="00667128">
            <w:pPr>
              <w:jc w:val="center"/>
              <w:rPr>
                <w:rFonts w:cs="Arial"/>
                <w:b/>
                <w:bCs/>
                <w:sz w:val="22"/>
                <w:szCs w:val="22"/>
              </w:rPr>
            </w:pPr>
            <w:r w:rsidRPr="00F414E2">
              <w:rPr>
                <w:rFonts w:cs="Arial"/>
                <w:b/>
                <w:bCs/>
                <w:lang w:val="es-ES"/>
              </w:rPr>
              <w:t>9</w:t>
            </w:r>
          </w:p>
        </w:tc>
        <w:tc>
          <w:tcPr>
            <w:tcW w:w="652" w:type="dxa"/>
            <w:shd w:val="clear" w:color="auto" w:fill="002060"/>
            <w:vAlign w:val="center"/>
          </w:tcPr>
          <w:p w14:paraId="02E7ADA5" w14:textId="77777777" w:rsidR="00BA5BAE" w:rsidRPr="00F414E2" w:rsidRDefault="00667128">
            <w:pPr>
              <w:jc w:val="center"/>
              <w:rPr>
                <w:rFonts w:cs="Arial"/>
                <w:b/>
                <w:bCs/>
                <w:sz w:val="22"/>
                <w:szCs w:val="22"/>
              </w:rPr>
            </w:pPr>
            <w:r w:rsidRPr="00F414E2">
              <w:rPr>
                <w:rFonts w:cs="Arial"/>
                <w:b/>
                <w:bCs/>
                <w:lang w:val="es-ES"/>
              </w:rPr>
              <w:t>10</w:t>
            </w:r>
          </w:p>
        </w:tc>
        <w:tc>
          <w:tcPr>
            <w:tcW w:w="652" w:type="dxa"/>
            <w:shd w:val="clear" w:color="auto" w:fill="002060"/>
            <w:vAlign w:val="center"/>
          </w:tcPr>
          <w:p w14:paraId="0CFD4658" w14:textId="77777777" w:rsidR="00BA5BAE" w:rsidRPr="00F414E2" w:rsidRDefault="00667128">
            <w:pPr>
              <w:jc w:val="center"/>
              <w:rPr>
                <w:rFonts w:cs="Arial"/>
                <w:b/>
                <w:bCs/>
                <w:sz w:val="22"/>
                <w:szCs w:val="22"/>
              </w:rPr>
            </w:pPr>
            <w:r w:rsidRPr="00F414E2">
              <w:rPr>
                <w:rFonts w:cs="Arial"/>
                <w:b/>
                <w:bCs/>
                <w:lang w:val="es-ES"/>
              </w:rPr>
              <w:t>11</w:t>
            </w:r>
          </w:p>
        </w:tc>
        <w:tc>
          <w:tcPr>
            <w:tcW w:w="652" w:type="dxa"/>
            <w:shd w:val="clear" w:color="auto" w:fill="002060"/>
            <w:vAlign w:val="center"/>
          </w:tcPr>
          <w:p w14:paraId="6B8068AC" w14:textId="77777777" w:rsidR="00BA5BAE" w:rsidRPr="00F414E2" w:rsidRDefault="00667128">
            <w:pPr>
              <w:jc w:val="center"/>
              <w:rPr>
                <w:rFonts w:cs="Arial"/>
                <w:b/>
                <w:bCs/>
                <w:sz w:val="22"/>
                <w:szCs w:val="22"/>
              </w:rPr>
            </w:pPr>
            <w:r w:rsidRPr="00F414E2">
              <w:rPr>
                <w:rFonts w:cs="Arial"/>
                <w:b/>
                <w:bCs/>
                <w:lang w:val="es-ES"/>
              </w:rPr>
              <w:t>12</w:t>
            </w:r>
          </w:p>
        </w:tc>
        <w:tc>
          <w:tcPr>
            <w:tcW w:w="521" w:type="dxa"/>
            <w:shd w:val="clear" w:color="auto" w:fill="002060"/>
            <w:vAlign w:val="center"/>
          </w:tcPr>
          <w:p w14:paraId="383C82FD" w14:textId="77777777" w:rsidR="00BA5BAE" w:rsidRPr="00F414E2" w:rsidRDefault="00667128">
            <w:pPr>
              <w:jc w:val="center"/>
              <w:rPr>
                <w:rFonts w:cs="Arial"/>
                <w:b/>
                <w:bCs/>
                <w:sz w:val="22"/>
                <w:szCs w:val="22"/>
              </w:rPr>
            </w:pPr>
            <w:r w:rsidRPr="00F414E2">
              <w:rPr>
                <w:rFonts w:cs="Arial"/>
                <w:b/>
                <w:bCs/>
                <w:lang w:val="es-ES"/>
              </w:rPr>
              <w:t>n</w:t>
            </w:r>
          </w:p>
        </w:tc>
        <w:tc>
          <w:tcPr>
            <w:tcW w:w="982" w:type="dxa"/>
            <w:shd w:val="clear" w:color="auto" w:fill="002060"/>
            <w:vAlign w:val="center"/>
          </w:tcPr>
          <w:p w14:paraId="0479FFDA" w14:textId="77777777" w:rsidR="00BA5BAE" w:rsidRPr="00F414E2" w:rsidRDefault="00667128">
            <w:pPr>
              <w:jc w:val="center"/>
              <w:rPr>
                <w:rFonts w:cs="Arial"/>
                <w:b/>
                <w:bCs/>
                <w:sz w:val="22"/>
                <w:szCs w:val="22"/>
              </w:rPr>
            </w:pPr>
            <w:r w:rsidRPr="00F414E2">
              <w:rPr>
                <w:rFonts w:cs="Arial"/>
                <w:b/>
                <w:bCs/>
                <w:lang w:val="es-ES"/>
              </w:rPr>
              <w:t>Oficina central</w:t>
            </w:r>
          </w:p>
        </w:tc>
        <w:tc>
          <w:tcPr>
            <w:tcW w:w="1108" w:type="dxa"/>
            <w:gridSpan w:val="3"/>
            <w:shd w:val="clear" w:color="auto" w:fill="002060"/>
            <w:vAlign w:val="center"/>
          </w:tcPr>
          <w:p w14:paraId="5758FCCD" w14:textId="77777777" w:rsidR="00BA5BAE" w:rsidRPr="00F414E2" w:rsidRDefault="00667128">
            <w:pPr>
              <w:jc w:val="center"/>
              <w:rPr>
                <w:rFonts w:cs="Arial"/>
                <w:b/>
                <w:bCs/>
                <w:sz w:val="22"/>
                <w:szCs w:val="22"/>
              </w:rPr>
            </w:pPr>
            <w:r w:rsidRPr="00F414E2">
              <w:rPr>
                <w:rFonts w:cs="Arial"/>
                <w:b/>
                <w:bCs/>
                <w:lang w:val="es-ES"/>
              </w:rPr>
              <w:t>Trabajo de campo</w:t>
            </w:r>
            <w:r w:rsidRPr="00F414E2">
              <w:rPr>
                <w:rStyle w:val="Refdenotaalpie"/>
                <w:rFonts w:cs="Arial"/>
                <w:b/>
                <w:bCs/>
                <w:sz w:val="22"/>
                <w:szCs w:val="22"/>
                <w:lang w:val="es-ES"/>
              </w:rPr>
              <w:footnoteReference w:id="7"/>
            </w:r>
          </w:p>
        </w:tc>
        <w:tc>
          <w:tcPr>
            <w:tcW w:w="1320" w:type="dxa"/>
            <w:gridSpan w:val="2"/>
            <w:shd w:val="clear" w:color="auto" w:fill="002060"/>
            <w:vAlign w:val="center"/>
          </w:tcPr>
          <w:p w14:paraId="0BE71D91" w14:textId="77777777" w:rsidR="00BA5BAE" w:rsidRPr="00F414E2" w:rsidRDefault="00667128">
            <w:pPr>
              <w:jc w:val="center"/>
              <w:rPr>
                <w:rFonts w:cs="Arial"/>
                <w:b/>
                <w:bCs/>
                <w:sz w:val="22"/>
                <w:szCs w:val="22"/>
              </w:rPr>
            </w:pPr>
            <w:r w:rsidRPr="00F414E2">
              <w:rPr>
                <w:rFonts w:cs="Arial"/>
                <w:b/>
                <w:bCs/>
                <w:lang w:val="es-ES"/>
              </w:rPr>
              <w:t>Total</w:t>
            </w:r>
          </w:p>
        </w:tc>
      </w:tr>
      <w:tr w:rsidR="00BA5BAE" w:rsidRPr="00F414E2" w14:paraId="0AE89160" w14:textId="77777777" w:rsidTr="00300BBD">
        <w:trPr>
          <w:cantSplit/>
          <w:trHeight w:hRule="exact" w:val="473"/>
          <w:jc w:val="center"/>
        </w:trPr>
        <w:tc>
          <w:tcPr>
            <w:tcW w:w="4189" w:type="dxa"/>
            <w:gridSpan w:val="7"/>
            <w:shd w:val="clear" w:color="auto" w:fill="D9E2F3" w:themeFill="accent1" w:themeFillTint="33"/>
            <w:vAlign w:val="center"/>
          </w:tcPr>
          <w:p w14:paraId="2E9C46C8" w14:textId="77777777" w:rsidR="00BA5BAE" w:rsidRPr="00F414E2" w:rsidRDefault="00667128">
            <w:pPr>
              <w:pStyle w:val="xl41"/>
              <w:spacing w:before="0" w:beforeAutospacing="0" w:after="0" w:afterAutospacing="0"/>
              <w:rPr>
                <w:rFonts w:eastAsia="Times New Roman" w:cs="Arial"/>
                <w:sz w:val="22"/>
                <w:szCs w:val="22"/>
              </w:rPr>
            </w:pPr>
            <w:r w:rsidRPr="00F414E2">
              <w:rPr>
                <w:rFonts w:cs="Arial"/>
                <w:b/>
                <w:bCs/>
                <w:lang w:val="es-ES"/>
              </w:rPr>
              <w:t>Internacional</w:t>
            </w:r>
          </w:p>
        </w:tc>
        <w:tc>
          <w:tcPr>
            <w:tcW w:w="652" w:type="dxa"/>
            <w:gridSpan w:val="2"/>
            <w:shd w:val="clear" w:color="auto" w:fill="D9E2F3" w:themeFill="accent1" w:themeFillTint="33"/>
          </w:tcPr>
          <w:p w14:paraId="3C543123" w14:textId="77777777" w:rsidR="00BA5BAE" w:rsidRPr="00F414E2" w:rsidRDefault="00BA5BAE">
            <w:pPr>
              <w:rPr>
                <w:rFonts w:cs="Arial"/>
                <w:sz w:val="22"/>
                <w:szCs w:val="22"/>
                <w:lang w:val="en-GB"/>
              </w:rPr>
            </w:pPr>
          </w:p>
        </w:tc>
        <w:tc>
          <w:tcPr>
            <w:tcW w:w="652" w:type="dxa"/>
            <w:shd w:val="clear" w:color="auto" w:fill="D9E2F3" w:themeFill="accent1" w:themeFillTint="33"/>
          </w:tcPr>
          <w:p w14:paraId="04EDD453" w14:textId="77777777" w:rsidR="00BA5BAE" w:rsidRPr="00F414E2" w:rsidRDefault="00BA5BAE">
            <w:pPr>
              <w:rPr>
                <w:rFonts w:cs="Arial"/>
                <w:sz w:val="22"/>
                <w:szCs w:val="22"/>
                <w:lang w:val="en-GB"/>
              </w:rPr>
            </w:pPr>
          </w:p>
        </w:tc>
        <w:tc>
          <w:tcPr>
            <w:tcW w:w="652" w:type="dxa"/>
            <w:shd w:val="clear" w:color="auto" w:fill="D9E2F3" w:themeFill="accent1" w:themeFillTint="33"/>
          </w:tcPr>
          <w:p w14:paraId="32F72801" w14:textId="77777777" w:rsidR="00BA5BAE" w:rsidRPr="00F414E2" w:rsidRDefault="00BA5BAE">
            <w:pPr>
              <w:rPr>
                <w:rFonts w:cs="Arial"/>
                <w:sz w:val="22"/>
                <w:szCs w:val="22"/>
                <w:lang w:val="en-GB"/>
              </w:rPr>
            </w:pPr>
          </w:p>
        </w:tc>
        <w:tc>
          <w:tcPr>
            <w:tcW w:w="652" w:type="dxa"/>
            <w:shd w:val="clear" w:color="auto" w:fill="D9E2F3" w:themeFill="accent1" w:themeFillTint="33"/>
          </w:tcPr>
          <w:p w14:paraId="4EC67C83" w14:textId="77777777" w:rsidR="00BA5BAE" w:rsidRPr="00F414E2" w:rsidRDefault="00BA5BAE">
            <w:pPr>
              <w:rPr>
                <w:rFonts w:cs="Arial"/>
                <w:sz w:val="22"/>
                <w:szCs w:val="22"/>
                <w:lang w:val="en-GB"/>
              </w:rPr>
            </w:pPr>
          </w:p>
        </w:tc>
        <w:tc>
          <w:tcPr>
            <w:tcW w:w="652" w:type="dxa"/>
            <w:shd w:val="clear" w:color="auto" w:fill="D9E2F3" w:themeFill="accent1" w:themeFillTint="33"/>
          </w:tcPr>
          <w:p w14:paraId="2FA398BD" w14:textId="77777777" w:rsidR="00BA5BAE" w:rsidRPr="00F414E2" w:rsidRDefault="00BA5BAE">
            <w:pPr>
              <w:rPr>
                <w:rFonts w:cs="Arial"/>
                <w:sz w:val="22"/>
                <w:szCs w:val="22"/>
                <w:lang w:val="en-GB"/>
              </w:rPr>
            </w:pPr>
          </w:p>
        </w:tc>
        <w:tc>
          <w:tcPr>
            <w:tcW w:w="652" w:type="dxa"/>
            <w:shd w:val="clear" w:color="auto" w:fill="D9E2F3" w:themeFill="accent1" w:themeFillTint="33"/>
          </w:tcPr>
          <w:p w14:paraId="32275AC2" w14:textId="77777777" w:rsidR="00BA5BAE" w:rsidRPr="00F414E2" w:rsidRDefault="00BA5BAE">
            <w:pPr>
              <w:rPr>
                <w:rFonts w:cs="Arial"/>
                <w:sz w:val="22"/>
                <w:szCs w:val="22"/>
                <w:lang w:val="en-GB"/>
              </w:rPr>
            </w:pPr>
          </w:p>
        </w:tc>
        <w:tc>
          <w:tcPr>
            <w:tcW w:w="652" w:type="dxa"/>
            <w:shd w:val="clear" w:color="auto" w:fill="D9E2F3" w:themeFill="accent1" w:themeFillTint="33"/>
          </w:tcPr>
          <w:p w14:paraId="2AD1A4FC" w14:textId="77777777" w:rsidR="00BA5BAE" w:rsidRPr="00F414E2" w:rsidRDefault="00BA5BAE">
            <w:pPr>
              <w:rPr>
                <w:rFonts w:cs="Arial"/>
                <w:sz w:val="22"/>
                <w:szCs w:val="22"/>
                <w:lang w:val="en-GB"/>
              </w:rPr>
            </w:pPr>
          </w:p>
        </w:tc>
        <w:tc>
          <w:tcPr>
            <w:tcW w:w="652" w:type="dxa"/>
            <w:shd w:val="clear" w:color="auto" w:fill="D9E2F3" w:themeFill="accent1" w:themeFillTint="33"/>
          </w:tcPr>
          <w:p w14:paraId="47B32F96" w14:textId="77777777" w:rsidR="00BA5BAE" w:rsidRPr="00F414E2" w:rsidRDefault="00BA5BAE">
            <w:pPr>
              <w:rPr>
                <w:rFonts w:cs="Arial"/>
                <w:sz w:val="22"/>
                <w:szCs w:val="22"/>
                <w:lang w:val="en-GB"/>
              </w:rPr>
            </w:pPr>
          </w:p>
        </w:tc>
        <w:tc>
          <w:tcPr>
            <w:tcW w:w="652" w:type="dxa"/>
            <w:shd w:val="clear" w:color="auto" w:fill="D9E2F3" w:themeFill="accent1" w:themeFillTint="33"/>
          </w:tcPr>
          <w:p w14:paraId="403577BE" w14:textId="77777777" w:rsidR="00BA5BAE" w:rsidRPr="00F414E2" w:rsidRDefault="00BA5BAE">
            <w:pPr>
              <w:rPr>
                <w:rFonts w:cs="Arial"/>
                <w:sz w:val="22"/>
                <w:szCs w:val="22"/>
                <w:lang w:val="en-GB"/>
              </w:rPr>
            </w:pPr>
          </w:p>
        </w:tc>
        <w:tc>
          <w:tcPr>
            <w:tcW w:w="652" w:type="dxa"/>
            <w:shd w:val="clear" w:color="auto" w:fill="D9E2F3" w:themeFill="accent1" w:themeFillTint="33"/>
          </w:tcPr>
          <w:p w14:paraId="5E3F7D3A" w14:textId="77777777" w:rsidR="00BA5BAE" w:rsidRPr="00F414E2" w:rsidRDefault="00BA5BAE">
            <w:pPr>
              <w:rPr>
                <w:rFonts w:cs="Arial"/>
                <w:sz w:val="22"/>
                <w:szCs w:val="22"/>
                <w:lang w:val="en-GB"/>
              </w:rPr>
            </w:pPr>
          </w:p>
        </w:tc>
        <w:tc>
          <w:tcPr>
            <w:tcW w:w="521" w:type="dxa"/>
            <w:shd w:val="clear" w:color="auto" w:fill="D9E2F3" w:themeFill="accent1" w:themeFillTint="33"/>
          </w:tcPr>
          <w:p w14:paraId="44B405AB" w14:textId="77777777" w:rsidR="00BA5BAE" w:rsidRPr="00F414E2" w:rsidRDefault="00BA5BAE">
            <w:pPr>
              <w:rPr>
                <w:rFonts w:cs="Arial"/>
                <w:sz w:val="22"/>
                <w:szCs w:val="22"/>
                <w:lang w:val="en-GB"/>
              </w:rPr>
            </w:pPr>
          </w:p>
        </w:tc>
        <w:tc>
          <w:tcPr>
            <w:tcW w:w="982" w:type="dxa"/>
            <w:shd w:val="clear" w:color="auto" w:fill="D9E2F3" w:themeFill="accent1" w:themeFillTint="33"/>
          </w:tcPr>
          <w:p w14:paraId="494A44AA" w14:textId="77777777" w:rsidR="00BA5BAE" w:rsidRPr="00F414E2" w:rsidRDefault="00BA5BAE">
            <w:pPr>
              <w:rPr>
                <w:rFonts w:cs="Arial"/>
                <w:sz w:val="22"/>
                <w:szCs w:val="22"/>
                <w:lang w:val="en-GB"/>
              </w:rPr>
            </w:pPr>
          </w:p>
        </w:tc>
        <w:tc>
          <w:tcPr>
            <w:tcW w:w="1108" w:type="dxa"/>
            <w:gridSpan w:val="3"/>
            <w:shd w:val="clear" w:color="auto" w:fill="D9E2F3" w:themeFill="accent1" w:themeFillTint="33"/>
          </w:tcPr>
          <w:p w14:paraId="41391BE7" w14:textId="77777777" w:rsidR="00BA5BAE" w:rsidRPr="00F414E2" w:rsidRDefault="00BA5BAE">
            <w:pPr>
              <w:rPr>
                <w:rFonts w:cs="Arial"/>
                <w:sz w:val="22"/>
                <w:szCs w:val="22"/>
                <w:lang w:val="en-GB"/>
              </w:rPr>
            </w:pPr>
          </w:p>
        </w:tc>
        <w:tc>
          <w:tcPr>
            <w:tcW w:w="1320" w:type="dxa"/>
            <w:gridSpan w:val="2"/>
            <w:shd w:val="clear" w:color="auto" w:fill="D9E2F3" w:themeFill="accent1" w:themeFillTint="33"/>
          </w:tcPr>
          <w:p w14:paraId="46F04735" w14:textId="77777777" w:rsidR="00BA5BAE" w:rsidRPr="00F414E2" w:rsidRDefault="00BA5BAE">
            <w:pPr>
              <w:rPr>
                <w:rFonts w:cs="Arial"/>
                <w:sz w:val="22"/>
                <w:szCs w:val="22"/>
                <w:lang w:val="en-GB"/>
              </w:rPr>
            </w:pPr>
          </w:p>
        </w:tc>
      </w:tr>
      <w:tr w:rsidR="00BA5BAE" w:rsidRPr="00F414E2" w14:paraId="689D8A91" w14:textId="77777777" w:rsidTr="00300BBD">
        <w:trPr>
          <w:cantSplit/>
          <w:trHeight w:val="389"/>
          <w:jc w:val="center"/>
        </w:trPr>
        <w:tc>
          <w:tcPr>
            <w:tcW w:w="933" w:type="dxa"/>
            <w:gridSpan w:val="2"/>
            <w:vMerge w:val="restart"/>
            <w:vAlign w:val="center"/>
          </w:tcPr>
          <w:p w14:paraId="171DD08A" w14:textId="77777777" w:rsidR="00BA5BAE" w:rsidRPr="00F414E2" w:rsidRDefault="00667128">
            <w:pPr>
              <w:jc w:val="center"/>
              <w:rPr>
                <w:rFonts w:cs="Arial"/>
                <w:sz w:val="22"/>
                <w:szCs w:val="22"/>
              </w:rPr>
            </w:pPr>
            <w:r w:rsidRPr="00F414E2">
              <w:rPr>
                <w:rFonts w:cs="Arial"/>
                <w:lang w:val="es-ES"/>
              </w:rPr>
              <w:t>1</w:t>
            </w:r>
          </w:p>
        </w:tc>
        <w:tc>
          <w:tcPr>
            <w:tcW w:w="1756" w:type="dxa"/>
            <w:vMerge w:val="restart"/>
          </w:tcPr>
          <w:p w14:paraId="6DD60E9A" w14:textId="77777777" w:rsidR="00BA5BAE" w:rsidRPr="00F414E2" w:rsidRDefault="00BA5BAE">
            <w:pPr>
              <w:pStyle w:val="xl41"/>
              <w:spacing w:before="0" w:beforeAutospacing="0" w:after="0" w:afterAutospacing="0"/>
              <w:rPr>
                <w:rFonts w:eastAsia="Times New Roman" w:cs="Arial"/>
                <w:sz w:val="22"/>
                <w:szCs w:val="22"/>
                <w:lang w:val="en-GB"/>
              </w:rPr>
            </w:pPr>
          </w:p>
        </w:tc>
        <w:tc>
          <w:tcPr>
            <w:tcW w:w="1112" w:type="dxa"/>
            <w:gridSpan w:val="2"/>
            <w:tcMar>
              <w:left w:w="28" w:type="dxa"/>
            </w:tcMar>
            <w:vAlign w:val="center"/>
          </w:tcPr>
          <w:p w14:paraId="47FB2D4B" w14:textId="77777777" w:rsidR="00BA5BAE" w:rsidRPr="00F414E2" w:rsidRDefault="00667128">
            <w:pPr>
              <w:rPr>
                <w:rFonts w:cs="Arial"/>
                <w:sz w:val="22"/>
                <w:szCs w:val="22"/>
              </w:rPr>
            </w:pPr>
            <w:r w:rsidRPr="00F414E2">
              <w:rPr>
                <w:rFonts w:cs="Arial"/>
                <w:lang w:val="es-ES"/>
              </w:rPr>
              <w:t>[</w:t>
            </w:r>
            <w:r w:rsidRPr="00F414E2">
              <w:rPr>
                <w:rFonts w:cs="Arial"/>
                <w:i/>
                <w:iCs/>
                <w:lang w:val="es-ES"/>
              </w:rPr>
              <w:t>Oficina central</w:t>
            </w:r>
            <w:r w:rsidRPr="00F414E2">
              <w:rPr>
                <w:rFonts w:cs="Arial"/>
                <w:lang w:val="es-ES"/>
              </w:rPr>
              <w:t>]</w:t>
            </w:r>
          </w:p>
        </w:tc>
        <w:tc>
          <w:tcPr>
            <w:tcW w:w="388" w:type="dxa"/>
            <w:gridSpan w:val="2"/>
          </w:tcPr>
          <w:p w14:paraId="0A058020" w14:textId="77777777" w:rsidR="00BA5BAE" w:rsidRPr="00F414E2" w:rsidRDefault="00BA5BAE">
            <w:pPr>
              <w:rPr>
                <w:rFonts w:cs="Arial"/>
                <w:sz w:val="22"/>
                <w:szCs w:val="22"/>
                <w:lang w:val="en-GB"/>
              </w:rPr>
            </w:pPr>
          </w:p>
        </w:tc>
        <w:tc>
          <w:tcPr>
            <w:tcW w:w="652" w:type="dxa"/>
            <w:gridSpan w:val="2"/>
          </w:tcPr>
          <w:p w14:paraId="1010F1FE" w14:textId="77777777" w:rsidR="00BA5BAE" w:rsidRPr="00F414E2" w:rsidRDefault="00BA5BAE">
            <w:pPr>
              <w:rPr>
                <w:rFonts w:cs="Arial"/>
                <w:sz w:val="22"/>
                <w:szCs w:val="22"/>
                <w:lang w:val="en-GB"/>
              </w:rPr>
            </w:pPr>
          </w:p>
        </w:tc>
        <w:tc>
          <w:tcPr>
            <w:tcW w:w="652" w:type="dxa"/>
          </w:tcPr>
          <w:p w14:paraId="752050BF" w14:textId="77777777" w:rsidR="00BA5BAE" w:rsidRPr="00F414E2" w:rsidRDefault="00BA5BAE">
            <w:pPr>
              <w:rPr>
                <w:rFonts w:cs="Arial"/>
                <w:sz w:val="22"/>
                <w:szCs w:val="22"/>
                <w:lang w:val="en-GB"/>
              </w:rPr>
            </w:pPr>
          </w:p>
        </w:tc>
        <w:tc>
          <w:tcPr>
            <w:tcW w:w="652" w:type="dxa"/>
          </w:tcPr>
          <w:p w14:paraId="73C6A76B" w14:textId="77777777" w:rsidR="00BA5BAE" w:rsidRPr="00F414E2" w:rsidRDefault="00BA5BAE">
            <w:pPr>
              <w:rPr>
                <w:rFonts w:cs="Arial"/>
                <w:sz w:val="22"/>
                <w:szCs w:val="22"/>
                <w:lang w:val="en-GB"/>
              </w:rPr>
            </w:pPr>
          </w:p>
        </w:tc>
        <w:tc>
          <w:tcPr>
            <w:tcW w:w="652" w:type="dxa"/>
          </w:tcPr>
          <w:p w14:paraId="2711B3C7" w14:textId="77777777" w:rsidR="00BA5BAE" w:rsidRPr="00F414E2" w:rsidRDefault="00BA5BAE">
            <w:pPr>
              <w:rPr>
                <w:rFonts w:cs="Arial"/>
                <w:sz w:val="22"/>
                <w:szCs w:val="22"/>
                <w:lang w:val="en-GB"/>
              </w:rPr>
            </w:pPr>
          </w:p>
        </w:tc>
        <w:tc>
          <w:tcPr>
            <w:tcW w:w="652" w:type="dxa"/>
          </w:tcPr>
          <w:p w14:paraId="6D2A8F2A" w14:textId="77777777" w:rsidR="00BA5BAE" w:rsidRPr="00F414E2" w:rsidRDefault="00BA5BAE">
            <w:pPr>
              <w:rPr>
                <w:rFonts w:cs="Arial"/>
                <w:sz w:val="22"/>
                <w:szCs w:val="22"/>
                <w:lang w:val="en-GB"/>
              </w:rPr>
            </w:pPr>
          </w:p>
        </w:tc>
        <w:tc>
          <w:tcPr>
            <w:tcW w:w="652" w:type="dxa"/>
          </w:tcPr>
          <w:p w14:paraId="14C32F1A" w14:textId="77777777" w:rsidR="00BA5BAE" w:rsidRPr="00F414E2" w:rsidRDefault="00BA5BAE">
            <w:pPr>
              <w:rPr>
                <w:rFonts w:cs="Arial"/>
                <w:sz w:val="22"/>
                <w:szCs w:val="22"/>
                <w:lang w:val="en-GB"/>
              </w:rPr>
            </w:pPr>
          </w:p>
        </w:tc>
        <w:tc>
          <w:tcPr>
            <w:tcW w:w="652" w:type="dxa"/>
          </w:tcPr>
          <w:p w14:paraId="1EF2C134" w14:textId="77777777" w:rsidR="00BA5BAE" w:rsidRPr="00F414E2" w:rsidRDefault="00BA5BAE">
            <w:pPr>
              <w:rPr>
                <w:rFonts w:cs="Arial"/>
                <w:sz w:val="22"/>
                <w:szCs w:val="22"/>
                <w:lang w:val="en-GB"/>
              </w:rPr>
            </w:pPr>
          </w:p>
        </w:tc>
        <w:tc>
          <w:tcPr>
            <w:tcW w:w="652" w:type="dxa"/>
          </w:tcPr>
          <w:p w14:paraId="61EAA9AD" w14:textId="77777777" w:rsidR="00BA5BAE" w:rsidRPr="00F414E2" w:rsidRDefault="00BA5BAE">
            <w:pPr>
              <w:rPr>
                <w:rFonts w:cs="Arial"/>
                <w:sz w:val="22"/>
                <w:szCs w:val="22"/>
                <w:lang w:val="en-GB"/>
              </w:rPr>
            </w:pPr>
          </w:p>
        </w:tc>
        <w:tc>
          <w:tcPr>
            <w:tcW w:w="652" w:type="dxa"/>
          </w:tcPr>
          <w:p w14:paraId="027C3E20" w14:textId="77777777" w:rsidR="00BA5BAE" w:rsidRPr="00F414E2" w:rsidRDefault="00BA5BAE">
            <w:pPr>
              <w:rPr>
                <w:rFonts w:cs="Arial"/>
                <w:sz w:val="22"/>
                <w:szCs w:val="22"/>
                <w:lang w:val="en-GB"/>
              </w:rPr>
            </w:pPr>
          </w:p>
        </w:tc>
        <w:tc>
          <w:tcPr>
            <w:tcW w:w="652" w:type="dxa"/>
          </w:tcPr>
          <w:p w14:paraId="7367F0CB" w14:textId="77777777" w:rsidR="00BA5BAE" w:rsidRPr="00F414E2" w:rsidRDefault="00BA5BAE">
            <w:pPr>
              <w:rPr>
                <w:rFonts w:cs="Arial"/>
                <w:sz w:val="22"/>
                <w:szCs w:val="22"/>
                <w:lang w:val="en-GB"/>
              </w:rPr>
            </w:pPr>
          </w:p>
        </w:tc>
        <w:tc>
          <w:tcPr>
            <w:tcW w:w="521" w:type="dxa"/>
          </w:tcPr>
          <w:p w14:paraId="758D8B2A" w14:textId="77777777" w:rsidR="00BA5BAE" w:rsidRPr="00F414E2" w:rsidRDefault="00BA5BAE">
            <w:pPr>
              <w:rPr>
                <w:rFonts w:cs="Arial"/>
                <w:sz w:val="22"/>
                <w:szCs w:val="22"/>
                <w:lang w:val="en-GB"/>
              </w:rPr>
            </w:pPr>
          </w:p>
        </w:tc>
        <w:tc>
          <w:tcPr>
            <w:tcW w:w="982" w:type="dxa"/>
          </w:tcPr>
          <w:p w14:paraId="5220BEEC" w14:textId="77777777" w:rsidR="00BA5BAE" w:rsidRPr="00F414E2" w:rsidRDefault="00BA5BAE">
            <w:pPr>
              <w:rPr>
                <w:rFonts w:cs="Arial"/>
                <w:sz w:val="22"/>
                <w:szCs w:val="22"/>
                <w:lang w:val="en-GB"/>
              </w:rPr>
            </w:pPr>
          </w:p>
        </w:tc>
        <w:tc>
          <w:tcPr>
            <w:tcW w:w="1108" w:type="dxa"/>
            <w:gridSpan w:val="3"/>
            <w:shd w:val="thinDiagCross" w:color="auto" w:fill="auto"/>
          </w:tcPr>
          <w:p w14:paraId="4D493688" w14:textId="77777777" w:rsidR="00BA5BAE" w:rsidRPr="00F414E2" w:rsidRDefault="00BA5BAE">
            <w:pPr>
              <w:rPr>
                <w:rFonts w:cs="Arial"/>
                <w:sz w:val="22"/>
                <w:szCs w:val="22"/>
                <w:lang w:val="en-GB"/>
              </w:rPr>
            </w:pPr>
          </w:p>
        </w:tc>
        <w:tc>
          <w:tcPr>
            <w:tcW w:w="1320" w:type="dxa"/>
            <w:gridSpan w:val="2"/>
            <w:vMerge w:val="restart"/>
          </w:tcPr>
          <w:p w14:paraId="0CBDCE3C" w14:textId="77777777" w:rsidR="00BA5BAE" w:rsidRPr="00F414E2" w:rsidRDefault="00BA5BAE">
            <w:pPr>
              <w:rPr>
                <w:rFonts w:cs="Arial"/>
                <w:sz w:val="22"/>
                <w:szCs w:val="22"/>
                <w:lang w:val="en-GB"/>
              </w:rPr>
            </w:pPr>
          </w:p>
        </w:tc>
      </w:tr>
      <w:tr w:rsidR="00BA5BAE" w:rsidRPr="00F414E2" w14:paraId="37505316" w14:textId="77777777" w:rsidTr="00300BBD">
        <w:trPr>
          <w:cantSplit/>
          <w:trHeight w:val="418"/>
          <w:jc w:val="center"/>
        </w:trPr>
        <w:tc>
          <w:tcPr>
            <w:tcW w:w="933" w:type="dxa"/>
            <w:gridSpan w:val="2"/>
            <w:vMerge/>
            <w:vAlign w:val="center"/>
          </w:tcPr>
          <w:p w14:paraId="7ED9D468" w14:textId="77777777" w:rsidR="00BA5BAE" w:rsidRPr="00F414E2" w:rsidRDefault="00BA5BAE">
            <w:pPr>
              <w:jc w:val="center"/>
              <w:rPr>
                <w:rFonts w:cs="Arial"/>
                <w:sz w:val="22"/>
                <w:szCs w:val="22"/>
                <w:lang w:val="en-GB"/>
              </w:rPr>
            </w:pPr>
          </w:p>
        </w:tc>
        <w:tc>
          <w:tcPr>
            <w:tcW w:w="1756" w:type="dxa"/>
            <w:vMerge/>
          </w:tcPr>
          <w:p w14:paraId="05B6A407" w14:textId="77777777" w:rsidR="00BA5BAE" w:rsidRPr="00F414E2" w:rsidRDefault="00BA5BAE">
            <w:pPr>
              <w:rPr>
                <w:rFonts w:cs="Arial"/>
                <w:sz w:val="22"/>
                <w:szCs w:val="22"/>
                <w:lang w:val="en-GB"/>
              </w:rPr>
            </w:pPr>
          </w:p>
        </w:tc>
        <w:tc>
          <w:tcPr>
            <w:tcW w:w="1112" w:type="dxa"/>
            <w:gridSpan w:val="2"/>
            <w:tcMar>
              <w:left w:w="28" w:type="dxa"/>
            </w:tcMar>
            <w:vAlign w:val="center"/>
          </w:tcPr>
          <w:p w14:paraId="4ABF58F7" w14:textId="77777777" w:rsidR="00BA5BAE" w:rsidRPr="00F414E2" w:rsidRDefault="00667128">
            <w:pPr>
              <w:rPr>
                <w:rFonts w:cs="Arial"/>
                <w:sz w:val="22"/>
                <w:szCs w:val="22"/>
              </w:rPr>
            </w:pPr>
            <w:r w:rsidRPr="00F414E2">
              <w:rPr>
                <w:rFonts w:cs="Arial"/>
                <w:lang w:val="es-ES"/>
              </w:rPr>
              <w:t>[</w:t>
            </w:r>
            <w:r w:rsidRPr="00F414E2">
              <w:rPr>
                <w:rFonts w:cs="Arial"/>
                <w:i/>
                <w:iCs/>
                <w:lang w:val="es-ES"/>
              </w:rPr>
              <w:t>Trabajo de campo</w:t>
            </w:r>
            <w:r w:rsidRPr="00F414E2">
              <w:rPr>
                <w:rFonts w:cs="Arial"/>
                <w:lang w:val="es-ES"/>
              </w:rPr>
              <w:t>]</w:t>
            </w:r>
          </w:p>
        </w:tc>
        <w:tc>
          <w:tcPr>
            <w:tcW w:w="388" w:type="dxa"/>
            <w:gridSpan w:val="2"/>
          </w:tcPr>
          <w:p w14:paraId="29C4CCF4" w14:textId="77777777" w:rsidR="00BA5BAE" w:rsidRPr="00F414E2" w:rsidRDefault="00BA5BAE">
            <w:pPr>
              <w:rPr>
                <w:rFonts w:cs="Arial"/>
                <w:sz w:val="22"/>
                <w:szCs w:val="22"/>
                <w:lang w:val="en-GB"/>
              </w:rPr>
            </w:pPr>
          </w:p>
        </w:tc>
        <w:tc>
          <w:tcPr>
            <w:tcW w:w="652" w:type="dxa"/>
            <w:gridSpan w:val="2"/>
          </w:tcPr>
          <w:p w14:paraId="7DF78294" w14:textId="77777777" w:rsidR="00BA5BAE" w:rsidRPr="00F414E2" w:rsidRDefault="00BA5BAE">
            <w:pPr>
              <w:rPr>
                <w:rFonts w:cs="Arial"/>
                <w:sz w:val="22"/>
                <w:szCs w:val="22"/>
                <w:lang w:val="en-GB"/>
              </w:rPr>
            </w:pPr>
          </w:p>
        </w:tc>
        <w:tc>
          <w:tcPr>
            <w:tcW w:w="652" w:type="dxa"/>
          </w:tcPr>
          <w:p w14:paraId="1B597515" w14:textId="77777777" w:rsidR="00BA5BAE" w:rsidRPr="00F414E2" w:rsidRDefault="00BA5BAE">
            <w:pPr>
              <w:rPr>
                <w:rFonts w:cs="Arial"/>
                <w:sz w:val="22"/>
                <w:szCs w:val="22"/>
                <w:lang w:val="en-GB"/>
              </w:rPr>
            </w:pPr>
          </w:p>
        </w:tc>
        <w:tc>
          <w:tcPr>
            <w:tcW w:w="652" w:type="dxa"/>
          </w:tcPr>
          <w:p w14:paraId="51ED7048" w14:textId="77777777" w:rsidR="00BA5BAE" w:rsidRPr="00F414E2" w:rsidRDefault="00BA5BAE">
            <w:pPr>
              <w:rPr>
                <w:rFonts w:cs="Arial"/>
                <w:sz w:val="22"/>
                <w:szCs w:val="22"/>
                <w:lang w:val="en-GB"/>
              </w:rPr>
            </w:pPr>
          </w:p>
        </w:tc>
        <w:tc>
          <w:tcPr>
            <w:tcW w:w="652" w:type="dxa"/>
          </w:tcPr>
          <w:p w14:paraId="1CF96934" w14:textId="77777777" w:rsidR="00BA5BAE" w:rsidRPr="00F414E2" w:rsidRDefault="00BA5BAE">
            <w:pPr>
              <w:rPr>
                <w:rFonts w:cs="Arial"/>
                <w:sz w:val="22"/>
                <w:szCs w:val="22"/>
                <w:lang w:val="en-GB"/>
              </w:rPr>
            </w:pPr>
          </w:p>
        </w:tc>
        <w:tc>
          <w:tcPr>
            <w:tcW w:w="652" w:type="dxa"/>
          </w:tcPr>
          <w:p w14:paraId="2745AAB6" w14:textId="77777777" w:rsidR="00BA5BAE" w:rsidRPr="00F414E2" w:rsidRDefault="00BA5BAE">
            <w:pPr>
              <w:rPr>
                <w:rFonts w:cs="Arial"/>
                <w:sz w:val="22"/>
                <w:szCs w:val="22"/>
                <w:lang w:val="en-GB"/>
              </w:rPr>
            </w:pPr>
          </w:p>
        </w:tc>
        <w:tc>
          <w:tcPr>
            <w:tcW w:w="652" w:type="dxa"/>
          </w:tcPr>
          <w:p w14:paraId="36B2D226" w14:textId="77777777" w:rsidR="00BA5BAE" w:rsidRPr="00F414E2" w:rsidRDefault="00BA5BAE">
            <w:pPr>
              <w:rPr>
                <w:rFonts w:cs="Arial"/>
                <w:sz w:val="22"/>
                <w:szCs w:val="22"/>
                <w:lang w:val="en-GB"/>
              </w:rPr>
            </w:pPr>
          </w:p>
        </w:tc>
        <w:tc>
          <w:tcPr>
            <w:tcW w:w="652" w:type="dxa"/>
          </w:tcPr>
          <w:p w14:paraId="0534C0F8" w14:textId="77777777" w:rsidR="00BA5BAE" w:rsidRPr="00F414E2" w:rsidRDefault="00BA5BAE">
            <w:pPr>
              <w:rPr>
                <w:rFonts w:cs="Arial"/>
                <w:sz w:val="22"/>
                <w:szCs w:val="22"/>
                <w:lang w:val="en-GB"/>
              </w:rPr>
            </w:pPr>
          </w:p>
        </w:tc>
        <w:tc>
          <w:tcPr>
            <w:tcW w:w="652" w:type="dxa"/>
          </w:tcPr>
          <w:p w14:paraId="53DB904E" w14:textId="77777777" w:rsidR="00BA5BAE" w:rsidRPr="00F414E2" w:rsidRDefault="00BA5BAE">
            <w:pPr>
              <w:rPr>
                <w:rFonts w:cs="Arial"/>
                <w:sz w:val="22"/>
                <w:szCs w:val="22"/>
                <w:lang w:val="en-GB"/>
              </w:rPr>
            </w:pPr>
          </w:p>
        </w:tc>
        <w:tc>
          <w:tcPr>
            <w:tcW w:w="652" w:type="dxa"/>
          </w:tcPr>
          <w:p w14:paraId="293BF29A" w14:textId="77777777" w:rsidR="00BA5BAE" w:rsidRPr="00F414E2" w:rsidRDefault="00BA5BAE">
            <w:pPr>
              <w:rPr>
                <w:rFonts w:cs="Arial"/>
                <w:sz w:val="22"/>
                <w:szCs w:val="22"/>
                <w:lang w:val="en-GB"/>
              </w:rPr>
            </w:pPr>
          </w:p>
        </w:tc>
        <w:tc>
          <w:tcPr>
            <w:tcW w:w="652" w:type="dxa"/>
          </w:tcPr>
          <w:p w14:paraId="7BD6D7DB" w14:textId="77777777" w:rsidR="00BA5BAE" w:rsidRPr="00F414E2" w:rsidRDefault="00BA5BAE">
            <w:pPr>
              <w:rPr>
                <w:rFonts w:cs="Arial"/>
                <w:sz w:val="22"/>
                <w:szCs w:val="22"/>
                <w:lang w:val="en-GB"/>
              </w:rPr>
            </w:pPr>
          </w:p>
        </w:tc>
        <w:tc>
          <w:tcPr>
            <w:tcW w:w="521" w:type="dxa"/>
          </w:tcPr>
          <w:p w14:paraId="7C23EB8F" w14:textId="77777777" w:rsidR="00BA5BAE" w:rsidRPr="00F414E2" w:rsidRDefault="00BA5BAE">
            <w:pPr>
              <w:rPr>
                <w:rFonts w:cs="Arial"/>
                <w:sz w:val="22"/>
                <w:szCs w:val="22"/>
                <w:lang w:val="en-GB"/>
              </w:rPr>
            </w:pPr>
          </w:p>
        </w:tc>
        <w:tc>
          <w:tcPr>
            <w:tcW w:w="982" w:type="dxa"/>
            <w:shd w:val="thinDiagCross" w:color="auto" w:fill="auto"/>
          </w:tcPr>
          <w:p w14:paraId="0910C8A9" w14:textId="77777777" w:rsidR="00BA5BAE" w:rsidRPr="00F414E2" w:rsidRDefault="00BA5BAE">
            <w:pPr>
              <w:rPr>
                <w:rFonts w:cs="Arial"/>
                <w:sz w:val="22"/>
                <w:szCs w:val="22"/>
                <w:lang w:val="en-GB"/>
              </w:rPr>
            </w:pPr>
          </w:p>
        </w:tc>
        <w:tc>
          <w:tcPr>
            <w:tcW w:w="1108" w:type="dxa"/>
            <w:gridSpan w:val="3"/>
          </w:tcPr>
          <w:p w14:paraId="63EEAAAC" w14:textId="77777777" w:rsidR="00BA5BAE" w:rsidRPr="00F414E2" w:rsidRDefault="00BA5BAE">
            <w:pPr>
              <w:rPr>
                <w:rFonts w:cs="Arial"/>
                <w:sz w:val="22"/>
                <w:szCs w:val="22"/>
                <w:lang w:val="en-GB"/>
              </w:rPr>
            </w:pPr>
          </w:p>
        </w:tc>
        <w:tc>
          <w:tcPr>
            <w:tcW w:w="1320" w:type="dxa"/>
            <w:gridSpan w:val="2"/>
            <w:vMerge/>
          </w:tcPr>
          <w:p w14:paraId="561679ED" w14:textId="77777777" w:rsidR="00BA5BAE" w:rsidRPr="00F414E2" w:rsidRDefault="00BA5BAE">
            <w:pPr>
              <w:jc w:val="right"/>
              <w:rPr>
                <w:rFonts w:cs="Arial"/>
                <w:sz w:val="22"/>
                <w:szCs w:val="22"/>
                <w:lang w:val="en-GB"/>
              </w:rPr>
            </w:pPr>
          </w:p>
        </w:tc>
      </w:tr>
      <w:tr w:rsidR="00BA5BAE" w:rsidRPr="00F414E2" w14:paraId="6F67CB55" w14:textId="77777777" w:rsidTr="00300BBD">
        <w:trPr>
          <w:cantSplit/>
          <w:trHeight w:val="363"/>
          <w:jc w:val="center"/>
        </w:trPr>
        <w:tc>
          <w:tcPr>
            <w:tcW w:w="933" w:type="dxa"/>
            <w:gridSpan w:val="2"/>
            <w:vMerge w:val="restart"/>
            <w:shd w:val="clear" w:color="auto" w:fill="D9E2F3" w:themeFill="accent1" w:themeFillTint="33"/>
            <w:vAlign w:val="center"/>
          </w:tcPr>
          <w:p w14:paraId="1F90529A" w14:textId="77777777" w:rsidR="00BA5BAE" w:rsidRPr="00F414E2" w:rsidRDefault="00667128">
            <w:pPr>
              <w:jc w:val="center"/>
              <w:rPr>
                <w:rFonts w:cs="Arial"/>
                <w:sz w:val="22"/>
                <w:szCs w:val="22"/>
              </w:rPr>
            </w:pPr>
            <w:r w:rsidRPr="00F414E2">
              <w:rPr>
                <w:rFonts w:cs="Arial"/>
                <w:lang w:val="es-ES"/>
              </w:rPr>
              <w:t>2</w:t>
            </w:r>
          </w:p>
        </w:tc>
        <w:tc>
          <w:tcPr>
            <w:tcW w:w="1756" w:type="dxa"/>
            <w:vMerge w:val="restart"/>
            <w:shd w:val="clear" w:color="auto" w:fill="D9E2F3" w:themeFill="accent1" w:themeFillTint="33"/>
          </w:tcPr>
          <w:p w14:paraId="7EBDAF17" w14:textId="77777777" w:rsidR="00BA5BAE" w:rsidRPr="00F414E2" w:rsidRDefault="00BA5BAE">
            <w:pPr>
              <w:pStyle w:val="xl41"/>
              <w:spacing w:before="0" w:beforeAutospacing="0" w:after="0" w:afterAutospacing="0"/>
              <w:rPr>
                <w:rFonts w:eastAsia="Times New Roman" w:cs="Arial"/>
                <w:sz w:val="22"/>
                <w:szCs w:val="22"/>
                <w:lang w:val="en-GB"/>
              </w:rPr>
            </w:pPr>
          </w:p>
        </w:tc>
        <w:tc>
          <w:tcPr>
            <w:tcW w:w="1112" w:type="dxa"/>
            <w:gridSpan w:val="2"/>
            <w:shd w:val="clear" w:color="auto" w:fill="D9E2F3" w:themeFill="accent1" w:themeFillTint="33"/>
          </w:tcPr>
          <w:p w14:paraId="4DF2FAB1" w14:textId="77777777" w:rsidR="00BA5BAE" w:rsidRPr="00F414E2" w:rsidRDefault="00BA5BAE">
            <w:pPr>
              <w:rPr>
                <w:rFonts w:cs="Arial"/>
                <w:sz w:val="22"/>
                <w:szCs w:val="22"/>
                <w:lang w:val="en-GB"/>
              </w:rPr>
            </w:pPr>
          </w:p>
        </w:tc>
        <w:tc>
          <w:tcPr>
            <w:tcW w:w="388" w:type="dxa"/>
            <w:gridSpan w:val="2"/>
            <w:shd w:val="clear" w:color="auto" w:fill="D9E2F3" w:themeFill="accent1" w:themeFillTint="33"/>
          </w:tcPr>
          <w:p w14:paraId="7D884385" w14:textId="77777777" w:rsidR="00BA5BAE" w:rsidRPr="00F414E2" w:rsidRDefault="00BA5BAE">
            <w:pPr>
              <w:rPr>
                <w:rFonts w:cs="Arial"/>
                <w:sz w:val="22"/>
                <w:szCs w:val="22"/>
                <w:lang w:val="en-GB"/>
              </w:rPr>
            </w:pPr>
          </w:p>
        </w:tc>
        <w:tc>
          <w:tcPr>
            <w:tcW w:w="652" w:type="dxa"/>
            <w:gridSpan w:val="2"/>
            <w:shd w:val="clear" w:color="auto" w:fill="D9E2F3" w:themeFill="accent1" w:themeFillTint="33"/>
          </w:tcPr>
          <w:p w14:paraId="6F9342BE" w14:textId="77777777" w:rsidR="00BA5BAE" w:rsidRPr="00F414E2" w:rsidRDefault="00BA5BAE">
            <w:pPr>
              <w:rPr>
                <w:rFonts w:cs="Arial"/>
                <w:sz w:val="22"/>
                <w:szCs w:val="22"/>
                <w:lang w:val="en-GB"/>
              </w:rPr>
            </w:pPr>
          </w:p>
        </w:tc>
        <w:tc>
          <w:tcPr>
            <w:tcW w:w="652" w:type="dxa"/>
            <w:shd w:val="clear" w:color="auto" w:fill="D9E2F3" w:themeFill="accent1" w:themeFillTint="33"/>
          </w:tcPr>
          <w:p w14:paraId="7F7475EB" w14:textId="77777777" w:rsidR="00BA5BAE" w:rsidRPr="00F414E2" w:rsidRDefault="00BA5BAE">
            <w:pPr>
              <w:rPr>
                <w:rFonts w:cs="Arial"/>
                <w:sz w:val="22"/>
                <w:szCs w:val="22"/>
                <w:lang w:val="en-GB"/>
              </w:rPr>
            </w:pPr>
          </w:p>
        </w:tc>
        <w:tc>
          <w:tcPr>
            <w:tcW w:w="652" w:type="dxa"/>
            <w:shd w:val="clear" w:color="auto" w:fill="D9E2F3" w:themeFill="accent1" w:themeFillTint="33"/>
          </w:tcPr>
          <w:p w14:paraId="31DCC52A" w14:textId="77777777" w:rsidR="00BA5BAE" w:rsidRPr="00F414E2" w:rsidRDefault="00BA5BAE">
            <w:pPr>
              <w:rPr>
                <w:rFonts w:cs="Arial"/>
                <w:sz w:val="22"/>
                <w:szCs w:val="22"/>
                <w:lang w:val="en-GB"/>
              </w:rPr>
            </w:pPr>
          </w:p>
        </w:tc>
        <w:tc>
          <w:tcPr>
            <w:tcW w:w="652" w:type="dxa"/>
            <w:shd w:val="clear" w:color="auto" w:fill="D9E2F3" w:themeFill="accent1" w:themeFillTint="33"/>
          </w:tcPr>
          <w:p w14:paraId="7D849B6B" w14:textId="77777777" w:rsidR="00BA5BAE" w:rsidRPr="00F414E2" w:rsidRDefault="00BA5BAE">
            <w:pPr>
              <w:rPr>
                <w:rFonts w:cs="Arial"/>
                <w:sz w:val="22"/>
                <w:szCs w:val="22"/>
                <w:lang w:val="en-GB"/>
              </w:rPr>
            </w:pPr>
          </w:p>
        </w:tc>
        <w:tc>
          <w:tcPr>
            <w:tcW w:w="652" w:type="dxa"/>
            <w:shd w:val="clear" w:color="auto" w:fill="D9E2F3" w:themeFill="accent1" w:themeFillTint="33"/>
          </w:tcPr>
          <w:p w14:paraId="634B5CCB" w14:textId="77777777" w:rsidR="00BA5BAE" w:rsidRPr="00F414E2" w:rsidRDefault="00BA5BAE">
            <w:pPr>
              <w:rPr>
                <w:rFonts w:cs="Arial"/>
                <w:sz w:val="22"/>
                <w:szCs w:val="22"/>
                <w:lang w:val="en-GB"/>
              </w:rPr>
            </w:pPr>
          </w:p>
        </w:tc>
        <w:tc>
          <w:tcPr>
            <w:tcW w:w="652" w:type="dxa"/>
            <w:shd w:val="clear" w:color="auto" w:fill="D9E2F3" w:themeFill="accent1" w:themeFillTint="33"/>
          </w:tcPr>
          <w:p w14:paraId="5D33BA93" w14:textId="77777777" w:rsidR="00BA5BAE" w:rsidRPr="00F414E2" w:rsidRDefault="00BA5BAE">
            <w:pPr>
              <w:rPr>
                <w:rFonts w:cs="Arial"/>
                <w:sz w:val="22"/>
                <w:szCs w:val="22"/>
                <w:lang w:val="en-GB"/>
              </w:rPr>
            </w:pPr>
          </w:p>
        </w:tc>
        <w:tc>
          <w:tcPr>
            <w:tcW w:w="652" w:type="dxa"/>
            <w:shd w:val="clear" w:color="auto" w:fill="D9E2F3" w:themeFill="accent1" w:themeFillTint="33"/>
          </w:tcPr>
          <w:p w14:paraId="248989A6" w14:textId="77777777" w:rsidR="00BA5BAE" w:rsidRPr="00F414E2" w:rsidRDefault="00BA5BAE">
            <w:pPr>
              <w:rPr>
                <w:rFonts w:cs="Arial"/>
                <w:sz w:val="22"/>
                <w:szCs w:val="22"/>
                <w:lang w:val="en-GB"/>
              </w:rPr>
            </w:pPr>
          </w:p>
        </w:tc>
        <w:tc>
          <w:tcPr>
            <w:tcW w:w="652" w:type="dxa"/>
            <w:shd w:val="clear" w:color="auto" w:fill="D9E2F3" w:themeFill="accent1" w:themeFillTint="33"/>
          </w:tcPr>
          <w:p w14:paraId="4B725C87" w14:textId="77777777" w:rsidR="00BA5BAE" w:rsidRPr="00F414E2" w:rsidRDefault="00BA5BAE">
            <w:pPr>
              <w:rPr>
                <w:rFonts w:cs="Arial"/>
                <w:sz w:val="22"/>
                <w:szCs w:val="22"/>
                <w:lang w:val="en-GB"/>
              </w:rPr>
            </w:pPr>
          </w:p>
        </w:tc>
        <w:tc>
          <w:tcPr>
            <w:tcW w:w="652" w:type="dxa"/>
            <w:shd w:val="clear" w:color="auto" w:fill="D9E2F3" w:themeFill="accent1" w:themeFillTint="33"/>
          </w:tcPr>
          <w:p w14:paraId="7D547BDC" w14:textId="77777777" w:rsidR="00BA5BAE" w:rsidRPr="00F414E2" w:rsidRDefault="00BA5BAE">
            <w:pPr>
              <w:rPr>
                <w:rFonts w:cs="Arial"/>
                <w:sz w:val="22"/>
                <w:szCs w:val="22"/>
                <w:lang w:val="en-GB"/>
              </w:rPr>
            </w:pPr>
          </w:p>
        </w:tc>
        <w:tc>
          <w:tcPr>
            <w:tcW w:w="652" w:type="dxa"/>
            <w:shd w:val="clear" w:color="auto" w:fill="D9E2F3" w:themeFill="accent1" w:themeFillTint="33"/>
          </w:tcPr>
          <w:p w14:paraId="2D209871" w14:textId="77777777" w:rsidR="00BA5BAE" w:rsidRPr="00F414E2" w:rsidRDefault="00BA5BAE">
            <w:pPr>
              <w:rPr>
                <w:rFonts w:cs="Arial"/>
                <w:sz w:val="22"/>
                <w:szCs w:val="22"/>
                <w:lang w:val="en-GB"/>
              </w:rPr>
            </w:pPr>
          </w:p>
        </w:tc>
        <w:tc>
          <w:tcPr>
            <w:tcW w:w="521" w:type="dxa"/>
            <w:shd w:val="clear" w:color="auto" w:fill="D9E2F3" w:themeFill="accent1" w:themeFillTint="33"/>
          </w:tcPr>
          <w:p w14:paraId="5684E1B8" w14:textId="77777777" w:rsidR="00BA5BAE" w:rsidRPr="00F414E2" w:rsidRDefault="00BA5BAE">
            <w:pPr>
              <w:rPr>
                <w:rFonts w:cs="Arial"/>
                <w:sz w:val="22"/>
                <w:szCs w:val="22"/>
                <w:lang w:val="en-GB"/>
              </w:rPr>
            </w:pPr>
          </w:p>
        </w:tc>
        <w:tc>
          <w:tcPr>
            <w:tcW w:w="982" w:type="dxa"/>
            <w:shd w:val="clear" w:color="auto" w:fill="D9E2F3" w:themeFill="accent1" w:themeFillTint="33"/>
          </w:tcPr>
          <w:p w14:paraId="42D4324D" w14:textId="77777777" w:rsidR="00BA5BAE" w:rsidRPr="00F414E2" w:rsidRDefault="00BA5BAE">
            <w:pPr>
              <w:rPr>
                <w:rFonts w:cs="Arial"/>
                <w:sz w:val="22"/>
                <w:szCs w:val="22"/>
                <w:lang w:val="en-GB"/>
              </w:rPr>
            </w:pPr>
          </w:p>
        </w:tc>
        <w:tc>
          <w:tcPr>
            <w:tcW w:w="1108" w:type="dxa"/>
            <w:gridSpan w:val="3"/>
            <w:shd w:val="clear" w:color="auto" w:fill="D9E2F3" w:themeFill="accent1" w:themeFillTint="33"/>
          </w:tcPr>
          <w:p w14:paraId="619A815F" w14:textId="77777777" w:rsidR="00BA5BAE" w:rsidRPr="00F414E2" w:rsidRDefault="00BA5BAE">
            <w:pPr>
              <w:rPr>
                <w:rFonts w:cs="Arial"/>
                <w:sz w:val="22"/>
                <w:szCs w:val="22"/>
                <w:lang w:val="en-GB"/>
              </w:rPr>
            </w:pPr>
          </w:p>
        </w:tc>
        <w:tc>
          <w:tcPr>
            <w:tcW w:w="1320" w:type="dxa"/>
            <w:gridSpan w:val="2"/>
            <w:vMerge w:val="restart"/>
            <w:shd w:val="clear" w:color="auto" w:fill="D9E2F3" w:themeFill="accent1" w:themeFillTint="33"/>
          </w:tcPr>
          <w:p w14:paraId="7F620BB3" w14:textId="77777777" w:rsidR="00BA5BAE" w:rsidRPr="00F414E2" w:rsidRDefault="00BA5BAE">
            <w:pPr>
              <w:rPr>
                <w:rFonts w:cs="Arial"/>
                <w:sz w:val="22"/>
                <w:szCs w:val="22"/>
                <w:lang w:val="en-GB"/>
              </w:rPr>
            </w:pPr>
          </w:p>
        </w:tc>
      </w:tr>
      <w:tr w:rsidR="00BA5BAE" w:rsidRPr="00F414E2" w14:paraId="20B6E89A" w14:textId="77777777" w:rsidTr="00300BBD">
        <w:trPr>
          <w:cantSplit/>
          <w:trHeight w:val="446"/>
          <w:jc w:val="center"/>
        </w:trPr>
        <w:tc>
          <w:tcPr>
            <w:tcW w:w="933" w:type="dxa"/>
            <w:gridSpan w:val="2"/>
            <w:vMerge/>
            <w:vAlign w:val="center"/>
          </w:tcPr>
          <w:p w14:paraId="7BF07F13" w14:textId="77777777" w:rsidR="00BA5BAE" w:rsidRPr="00F414E2" w:rsidRDefault="00BA5BAE">
            <w:pPr>
              <w:jc w:val="center"/>
              <w:rPr>
                <w:rFonts w:cs="Arial"/>
                <w:sz w:val="22"/>
                <w:szCs w:val="22"/>
                <w:lang w:val="en-GB"/>
              </w:rPr>
            </w:pPr>
          </w:p>
        </w:tc>
        <w:tc>
          <w:tcPr>
            <w:tcW w:w="1756" w:type="dxa"/>
            <w:vMerge/>
          </w:tcPr>
          <w:p w14:paraId="5447FE34" w14:textId="77777777" w:rsidR="00BA5BAE" w:rsidRPr="00F414E2" w:rsidRDefault="00BA5BAE">
            <w:pPr>
              <w:rPr>
                <w:rFonts w:cs="Arial"/>
                <w:sz w:val="22"/>
                <w:szCs w:val="22"/>
                <w:lang w:val="en-GB"/>
              </w:rPr>
            </w:pPr>
          </w:p>
        </w:tc>
        <w:tc>
          <w:tcPr>
            <w:tcW w:w="1112" w:type="dxa"/>
            <w:gridSpan w:val="2"/>
            <w:shd w:val="clear" w:color="auto" w:fill="D9E2F3" w:themeFill="accent1" w:themeFillTint="33"/>
          </w:tcPr>
          <w:p w14:paraId="68EFE5EF" w14:textId="77777777" w:rsidR="00BA5BAE" w:rsidRPr="00F414E2" w:rsidRDefault="00BA5BAE">
            <w:pPr>
              <w:rPr>
                <w:rFonts w:cs="Arial"/>
                <w:sz w:val="22"/>
                <w:szCs w:val="22"/>
                <w:lang w:val="en-GB"/>
              </w:rPr>
            </w:pPr>
          </w:p>
        </w:tc>
        <w:tc>
          <w:tcPr>
            <w:tcW w:w="388" w:type="dxa"/>
            <w:gridSpan w:val="2"/>
            <w:shd w:val="clear" w:color="auto" w:fill="D9E2F3" w:themeFill="accent1" w:themeFillTint="33"/>
          </w:tcPr>
          <w:p w14:paraId="5654E1E2" w14:textId="77777777" w:rsidR="00BA5BAE" w:rsidRPr="00F414E2" w:rsidRDefault="00BA5BAE">
            <w:pPr>
              <w:pStyle w:val="xl41"/>
              <w:spacing w:before="0" w:beforeAutospacing="0" w:after="0" w:afterAutospacing="0"/>
              <w:rPr>
                <w:rFonts w:eastAsia="Times New Roman" w:cs="Arial"/>
                <w:sz w:val="22"/>
                <w:szCs w:val="22"/>
                <w:lang w:val="en-GB"/>
              </w:rPr>
            </w:pPr>
          </w:p>
        </w:tc>
        <w:tc>
          <w:tcPr>
            <w:tcW w:w="652" w:type="dxa"/>
            <w:gridSpan w:val="2"/>
            <w:shd w:val="clear" w:color="auto" w:fill="D9E2F3" w:themeFill="accent1" w:themeFillTint="33"/>
          </w:tcPr>
          <w:p w14:paraId="116A6FB3" w14:textId="77777777" w:rsidR="00BA5BAE" w:rsidRPr="00F414E2" w:rsidRDefault="00BA5BAE">
            <w:pPr>
              <w:rPr>
                <w:rFonts w:cs="Arial"/>
                <w:sz w:val="22"/>
                <w:szCs w:val="22"/>
                <w:lang w:val="en-GB"/>
              </w:rPr>
            </w:pPr>
          </w:p>
        </w:tc>
        <w:tc>
          <w:tcPr>
            <w:tcW w:w="652" w:type="dxa"/>
            <w:shd w:val="clear" w:color="auto" w:fill="D9E2F3" w:themeFill="accent1" w:themeFillTint="33"/>
          </w:tcPr>
          <w:p w14:paraId="3B4BDC47" w14:textId="77777777" w:rsidR="00BA5BAE" w:rsidRPr="00F414E2" w:rsidRDefault="00BA5BAE">
            <w:pPr>
              <w:rPr>
                <w:rFonts w:cs="Arial"/>
                <w:sz w:val="22"/>
                <w:szCs w:val="22"/>
                <w:lang w:val="en-GB"/>
              </w:rPr>
            </w:pPr>
          </w:p>
        </w:tc>
        <w:tc>
          <w:tcPr>
            <w:tcW w:w="652" w:type="dxa"/>
            <w:shd w:val="clear" w:color="auto" w:fill="D9E2F3" w:themeFill="accent1" w:themeFillTint="33"/>
          </w:tcPr>
          <w:p w14:paraId="684E56BF" w14:textId="77777777" w:rsidR="00BA5BAE" w:rsidRPr="00F414E2" w:rsidRDefault="00BA5BAE">
            <w:pPr>
              <w:rPr>
                <w:rFonts w:cs="Arial"/>
                <w:sz w:val="22"/>
                <w:szCs w:val="22"/>
                <w:lang w:val="en-GB"/>
              </w:rPr>
            </w:pPr>
          </w:p>
        </w:tc>
        <w:tc>
          <w:tcPr>
            <w:tcW w:w="652" w:type="dxa"/>
            <w:shd w:val="clear" w:color="auto" w:fill="D9E2F3" w:themeFill="accent1" w:themeFillTint="33"/>
          </w:tcPr>
          <w:p w14:paraId="2062DE1E" w14:textId="77777777" w:rsidR="00BA5BAE" w:rsidRPr="00F414E2" w:rsidRDefault="00BA5BAE">
            <w:pPr>
              <w:rPr>
                <w:rFonts w:cs="Arial"/>
                <w:sz w:val="22"/>
                <w:szCs w:val="22"/>
                <w:lang w:val="en-GB"/>
              </w:rPr>
            </w:pPr>
          </w:p>
        </w:tc>
        <w:tc>
          <w:tcPr>
            <w:tcW w:w="652" w:type="dxa"/>
            <w:shd w:val="clear" w:color="auto" w:fill="D9E2F3" w:themeFill="accent1" w:themeFillTint="33"/>
          </w:tcPr>
          <w:p w14:paraId="0BEFDAA0" w14:textId="77777777" w:rsidR="00BA5BAE" w:rsidRPr="00F414E2" w:rsidRDefault="00BA5BAE">
            <w:pPr>
              <w:rPr>
                <w:rFonts w:cs="Arial"/>
                <w:sz w:val="22"/>
                <w:szCs w:val="22"/>
                <w:lang w:val="en-GB"/>
              </w:rPr>
            </w:pPr>
          </w:p>
        </w:tc>
        <w:tc>
          <w:tcPr>
            <w:tcW w:w="652" w:type="dxa"/>
            <w:shd w:val="clear" w:color="auto" w:fill="D9E2F3" w:themeFill="accent1" w:themeFillTint="33"/>
          </w:tcPr>
          <w:p w14:paraId="0BA2E8AC" w14:textId="77777777" w:rsidR="00BA5BAE" w:rsidRPr="00F414E2" w:rsidRDefault="00BA5BAE">
            <w:pPr>
              <w:rPr>
                <w:rFonts w:cs="Arial"/>
                <w:sz w:val="22"/>
                <w:szCs w:val="22"/>
                <w:lang w:val="en-GB"/>
              </w:rPr>
            </w:pPr>
          </w:p>
        </w:tc>
        <w:tc>
          <w:tcPr>
            <w:tcW w:w="652" w:type="dxa"/>
            <w:shd w:val="clear" w:color="auto" w:fill="D9E2F3" w:themeFill="accent1" w:themeFillTint="33"/>
          </w:tcPr>
          <w:p w14:paraId="03C4B8F9" w14:textId="77777777" w:rsidR="00BA5BAE" w:rsidRPr="00F414E2" w:rsidRDefault="00BA5BAE">
            <w:pPr>
              <w:rPr>
                <w:rFonts w:cs="Arial"/>
                <w:sz w:val="22"/>
                <w:szCs w:val="22"/>
                <w:lang w:val="en-GB"/>
              </w:rPr>
            </w:pPr>
          </w:p>
        </w:tc>
        <w:tc>
          <w:tcPr>
            <w:tcW w:w="652" w:type="dxa"/>
            <w:shd w:val="clear" w:color="auto" w:fill="D9E2F3" w:themeFill="accent1" w:themeFillTint="33"/>
          </w:tcPr>
          <w:p w14:paraId="2CF8DB8F" w14:textId="77777777" w:rsidR="00BA5BAE" w:rsidRPr="00F414E2" w:rsidRDefault="00BA5BAE">
            <w:pPr>
              <w:rPr>
                <w:rFonts w:cs="Arial"/>
                <w:sz w:val="22"/>
                <w:szCs w:val="22"/>
                <w:lang w:val="en-GB"/>
              </w:rPr>
            </w:pPr>
          </w:p>
        </w:tc>
        <w:tc>
          <w:tcPr>
            <w:tcW w:w="652" w:type="dxa"/>
            <w:shd w:val="clear" w:color="auto" w:fill="D9E2F3" w:themeFill="accent1" w:themeFillTint="33"/>
          </w:tcPr>
          <w:p w14:paraId="620BD224" w14:textId="77777777" w:rsidR="00BA5BAE" w:rsidRPr="00F414E2" w:rsidRDefault="00BA5BAE">
            <w:pPr>
              <w:rPr>
                <w:rFonts w:cs="Arial"/>
                <w:sz w:val="22"/>
                <w:szCs w:val="22"/>
                <w:lang w:val="en-GB"/>
              </w:rPr>
            </w:pPr>
          </w:p>
        </w:tc>
        <w:tc>
          <w:tcPr>
            <w:tcW w:w="652" w:type="dxa"/>
            <w:shd w:val="clear" w:color="auto" w:fill="D9E2F3" w:themeFill="accent1" w:themeFillTint="33"/>
          </w:tcPr>
          <w:p w14:paraId="7A899D12" w14:textId="77777777" w:rsidR="00BA5BAE" w:rsidRPr="00F414E2" w:rsidRDefault="00BA5BAE">
            <w:pPr>
              <w:rPr>
                <w:rFonts w:cs="Arial"/>
                <w:sz w:val="22"/>
                <w:szCs w:val="22"/>
                <w:lang w:val="en-GB"/>
              </w:rPr>
            </w:pPr>
          </w:p>
        </w:tc>
        <w:tc>
          <w:tcPr>
            <w:tcW w:w="521" w:type="dxa"/>
            <w:shd w:val="clear" w:color="auto" w:fill="D9E2F3" w:themeFill="accent1" w:themeFillTint="33"/>
          </w:tcPr>
          <w:p w14:paraId="0C5BAE42" w14:textId="77777777" w:rsidR="00BA5BAE" w:rsidRPr="00F414E2" w:rsidRDefault="00BA5BAE">
            <w:pPr>
              <w:rPr>
                <w:rFonts w:cs="Arial"/>
                <w:sz w:val="22"/>
                <w:szCs w:val="22"/>
                <w:lang w:val="en-GB"/>
              </w:rPr>
            </w:pPr>
          </w:p>
        </w:tc>
        <w:tc>
          <w:tcPr>
            <w:tcW w:w="982" w:type="dxa"/>
            <w:shd w:val="clear" w:color="auto" w:fill="D9E2F3" w:themeFill="accent1" w:themeFillTint="33"/>
          </w:tcPr>
          <w:p w14:paraId="3438D10D" w14:textId="77777777" w:rsidR="00BA5BAE" w:rsidRPr="00F414E2" w:rsidRDefault="00BA5BAE">
            <w:pPr>
              <w:rPr>
                <w:rFonts w:cs="Arial"/>
                <w:sz w:val="22"/>
                <w:szCs w:val="22"/>
                <w:lang w:val="en-GB"/>
              </w:rPr>
            </w:pPr>
          </w:p>
        </w:tc>
        <w:tc>
          <w:tcPr>
            <w:tcW w:w="1108" w:type="dxa"/>
            <w:gridSpan w:val="3"/>
            <w:shd w:val="clear" w:color="auto" w:fill="D9E2F3" w:themeFill="accent1" w:themeFillTint="33"/>
          </w:tcPr>
          <w:p w14:paraId="02B8A69C" w14:textId="77777777" w:rsidR="00BA5BAE" w:rsidRPr="00F414E2" w:rsidRDefault="00BA5BAE">
            <w:pPr>
              <w:rPr>
                <w:rFonts w:cs="Arial"/>
                <w:sz w:val="22"/>
                <w:szCs w:val="22"/>
                <w:lang w:val="en-GB"/>
              </w:rPr>
            </w:pPr>
          </w:p>
        </w:tc>
        <w:tc>
          <w:tcPr>
            <w:tcW w:w="1320" w:type="dxa"/>
            <w:gridSpan w:val="2"/>
            <w:vMerge/>
          </w:tcPr>
          <w:p w14:paraId="00DC5BB5" w14:textId="77777777" w:rsidR="00BA5BAE" w:rsidRPr="00F414E2" w:rsidRDefault="00BA5BAE">
            <w:pPr>
              <w:rPr>
                <w:rFonts w:cs="Arial"/>
                <w:sz w:val="22"/>
                <w:szCs w:val="22"/>
                <w:lang w:val="en-GB"/>
              </w:rPr>
            </w:pPr>
          </w:p>
        </w:tc>
      </w:tr>
      <w:tr w:rsidR="00BA5BAE" w:rsidRPr="00F414E2" w14:paraId="58F8B00A" w14:textId="77777777" w:rsidTr="00300BBD">
        <w:trPr>
          <w:cantSplit/>
          <w:trHeight w:val="363"/>
          <w:jc w:val="center"/>
        </w:trPr>
        <w:tc>
          <w:tcPr>
            <w:tcW w:w="933" w:type="dxa"/>
            <w:gridSpan w:val="2"/>
            <w:vMerge w:val="restart"/>
            <w:vAlign w:val="center"/>
          </w:tcPr>
          <w:p w14:paraId="24062F1D" w14:textId="77777777" w:rsidR="00BA5BAE" w:rsidRPr="00F414E2" w:rsidRDefault="00667128">
            <w:pPr>
              <w:jc w:val="center"/>
              <w:rPr>
                <w:rFonts w:cs="Arial"/>
                <w:sz w:val="22"/>
                <w:szCs w:val="22"/>
              </w:rPr>
            </w:pPr>
            <w:r w:rsidRPr="00F414E2">
              <w:rPr>
                <w:rFonts w:cs="Arial"/>
                <w:lang w:val="es-ES"/>
              </w:rPr>
              <w:t>3</w:t>
            </w:r>
          </w:p>
        </w:tc>
        <w:tc>
          <w:tcPr>
            <w:tcW w:w="1756" w:type="dxa"/>
            <w:vMerge w:val="restart"/>
          </w:tcPr>
          <w:p w14:paraId="1C4A23B2" w14:textId="77777777" w:rsidR="00BA5BAE" w:rsidRPr="00F414E2" w:rsidRDefault="00BA5BAE">
            <w:pPr>
              <w:pStyle w:val="xl41"/>
              <w:spacing w:before="0" w:beforeAutospacing="0" w:after="0" w:afterAutospacing="0"/>
              <w:rPr>
                <w:rFonts w:eastAsia="Times New Roman" w:cs="Arial"/>
                <w:sz w:val="22"/>
                <w:szCs w:val="22"/>
                <w:lang w:val="en-GB"/>
              </w:rPr>
            </w:pPr>
          </w:p>
        </w:tc>
        <w:tc>
          <w:tcPr>
            <w:tcW w:w="1112" w:type="dxa"/>
            <w:gridSpan w:val="2"/>
          </w:tcPr>
          <w:p w14:paraId="63482FAD" w14:textId="77777777" w:rsidR="00BA5BAE" w:rsidRPr="00F414E2" w:rsidRDefault="00BA5BAE">
            <w:pPr>
              <w:rPr>
                <w:rFonts w:cs="Arial"/>
                <w:sz w:val="22"/>
                <w:szCs w:val="22"/>
                <w:lang w:val="en-GB"/>
              </w:rPr>
            </w:pPr>
          </w:p>
        </w:tc>
        <w:tc>
          <w:tcPr>
            <w:tcW w:w="388" w:type="dxa"/>
            <w:gridSpan w:val="2"/>
          </w:tcPr>
          <w:p w14:paraId="6359F765" w14:textId="77777777" w:rsidR="00BA5BAE" w:rsidRPr="00F414E2" w:rsidRDefault="00BA5BAE">
            <w:pPr>
              <w:rPr>
                <w:rFonts w:cs="Arial"/>
                <w:sz w:val="22"/>
                <w:szCs w:val="22"/>
                <w:lang w:val="en-GB"/>
              </w:rPr>
            </w:pPr>
          </w:p>
        </w:tc>
        <w:tc>
          <w:tcPr>
            <w:tcW w:w="652" w:type="dxa"/>
            <w:gridSpan w:val="2"/>
          </w:tcPr>
          <w:p w14:paraId="0D74C34C" w14:textId="77777777" w:rsidR="00BA5BAE" w:rsidRPr="00F414E2" w:rsidRDefault="00BA5BAE">
            <w:pPr>
              <w:rPr>
                <w:rFonts w:cs="Arial"/>
                <w:sz w:val="22"/>
                <w:szCs w:val="22"/>
                <w:lang w:val="en-GB"/>
              </w:rPr>
            </w:pPr>
          </w:p>
        </w:tc>
        <w:tc>
          <w:tcPr>
            <w:tcW w:w="652" w:type="dxa"/>
          </w:tcPr>
          <w:p w14:paraId="5374F9C6" w14:textId="77777777" w:rsidR="00BA5BAE" w:rsidRPr="00F414E2" w:rsidRDefault="00BA5BAE">
            <w:pPr>
              <w:rPr>
                <w:rFonts w:cs="Arial"/>
                <w:sz w:val="22"/>
                <w:szCs w:val="22"/>
                <w:lang w:val="en-GB"/>
              </w:rPr>
            </w:pPr>
          </w:p>
        </w:tc>
        <w:tc>
          <w:tcPr>
            <w:tcW w:w="652" w:type="dxa"/>
          </w:tcPr>
          <w:p w14:paraId="499EFF7D" w14:textId="77777777" w:rsidR="00BA5BAE" w:rsidRPr="00F414E2" w:rsidRDefault="00BA5BAE">
            <w:pPr>
              <w:rPr>
                <w:rFonts w:cs="Arial"/>
                <w:sz w:val="22"/>
                <w:szCs w:val="22"/>
                <w:lang w:val="en-GB"/>
              </w:rPr>
            </w:pPr>
          </w:p>
        </w:tc>
        <w:tc>
          <w:tcPr>
            <w:tcW w:w="652" w:type="dxa"/>
          </w:tcPr>
          <w:p w14:paraId="73BC4116" w14:textId="77777777" w:rsidR="00BA5BAE" w:rsidRPr="00F414E2" w:rsidRDefault="00BA5BAE">
            <w:pPr>
              <w:rPr>
                <w:rFonts w:cs="Arial"/>
                <w:sz w:val="22"/>
                <w:szCs w:val="22"/>
                <w:lang w:val="en-GB"/>
              </w:rPr>
            </w:pPr>
          </w:p>
        </w:tc>
        <w:tc>
          <w:tcPr>
            <w:tcW w:w="652" w:type="dxa"/>
          </w:tcPr>
          <w:p w14:paraId="1819F1AA" w14:textId="77777777" w:rsidR="00BA5BAE" w:rsidRPr="00F414E2" w:rsidRDefault="00BA5BAE">
            <w:pPr>
              <w:rPr>
                <w:rFonts w:cs="Arial"/>
                <w:sz w:val="22"/>
                <w:szCs w:val="22"/>
                <w:lang w:val="en-GB"/>
              </w:rPr>
            </w:pPr>
          </w:p>
        </w:tc>
        <w:tc>
          <w:tcPr>
            <w:tcW w:w="652" w:type="dxa"/>
          </w:tcPr>
          <w:p w14:paraId="3658C639" w14:textId="77777777" w:rsidR="00BA5BAE" w:rsidRPr="00F414E2" w:rsidRDefault="00BA5BAE">
            <w:pPr>
              <w:rPr>
                <w:rFonts w:cs="Arial"/>
                <w:sz w:val="22"/>
                <w:szCs w:val="22"/>
                <w:lang w:val="en-GB"/>
              </w:rPr>
            </w:pPr>
          </w:p>
        </w:tc>
        <w:tc>
          <w:tcPr>
            <w:tcW w:w="652" w:type="dxa"/>
          </w:tcPr>
          <w:p w14:paraId="06B94CC8" w14:textId="77777777" w:rsidR="00BA5BAE" w:rsidRPr="00F414E2" w:rsidRDefault="00BA5BAE">
            <w:pPr>
              <w:rPr>
                <w:rFonts w:cs="Arial"/>
                <w:sz w:val="22"/>
                <w:szCs w:val="22"/>
                <w:lang w:val="en-GB"/>
              </w:rPr>
            </w:pPr>
          </w:p>
        </w:tc>
        <w:tc>
          <w:tcPr>
            <w:tcW w:w="652" w:type="dxa"/>
          </w:tcPr>
          <w:p w14:paraId="0DC3407E" w14:textId="77777777" w:rsidR="00BA5BAE" w:rsidRPr="00F414E2" w:rsidRDefault="00BA5BAE">
            <w:pPr>
              <w:rPr>
                <w:rFonts w:cs="Arial"/>
                <w:sz w:val="22"/>
                <w:szCs w:val="22"/>
                <w:lang w:val="en-GB"/>
              </w:rPr>
            </w:pPr>
          </w:p>
        </w:tc>
        <w:tc>
          <w:tcPr>
            <w:tcW w:w="652" w:type="dxa"/>
          </w:tcPr>
          <w:p w14:paraId="168DDF38" w14:textId="77777777" w:rsidR="00BA5BAE" w:rsidRPr="00F414E2" w:rsidRDefault="00BA5BAE">
            <w:pPr>
              <w:rPr>
                <w:rFonts w:cs="Arial"/>
                <w:sz w:val="22"/>
                <w:szCs w:val="22"/>
                <w:lang w:val="en-GB"/>
              </w:rPr>
            </w:pPr>
          </w:p>
        </w:tc>
        <w:tc>
          <w:tcPr>
            <w:tcW w:w="652" w:type="dxa"/>
          </w:tcPr>
          <w:p w14:paraId="5BB918B8" w14:textId="77777777" w:rsidR="00BA5BAE" w:rsidRPr="00F414E2" w:rsidRDefault="00BA5BAE">
            <w:pPr>
              <w:rPr>
                <w:rFonts w:cs="Arial"/>
                <w:sz w:val="22"/>
                <w:szCs w:val="22"/>
                <w:lang w:val="en-GB"/>
              </w:rPr>
            </w:pPr>
          </w:p>
        </w:tc>
        <w:tc>
          <w:tcPr>
            <w:tcW w:w="521" w:type="dxa"/>
          </w:tcPr>
          <w:p w14:paraId="66F63F94" w14:textId="77777777" w:rsidR="00BA5BAE" w:rsidRPr="00F414E2" w:rsidRDefault="00BA5BAE">
            <w:pPr>
              <w:rPr>
                <w:rFonts w:cs="Arial"/>
                <w:sz w:val="22"/>
                <w:szCs w:val="22"/>
                <w:lang w:val="en-GB"/>
              </w:rPr>
            </w:pPr>
          </w:p>
        </w:tc>
        <w:tc>
          <w:tcPr>
            <w:tcW w:w="982" w:type="dxa"/>
          </w:tcPr>
          <w:p w14:paraId="0FF210D2" w14:textId="77777777" w:rsidR="00BA5BAE" w:rsidRPr="00F414E2" w:rsidRDefault="00BA5BAE">
            <w:pPr>
              <w:rPr>
                <w:rFonts w:cs="Arial"/>
                <w:sz w:val="22"/>
                <w:szCs w:val="22"/>
                <w:lang w:val="en-GB"/>
              </w:rPr>
            </w:pPr>
          </w:p>
        </w:tc>
        <w:tc>
          <w:tcPr>
            <w:tcW w:w="1108" w:type="dxa"/>
            <w:gridSpan w:val="3"/>
            <w:shd w:val="thinDiagCross" w:color="auto" w:fill="auto"/>
          </w:tcPr>
          <w:p w14:paraId="547C0C06" w14:textId="77777777" w:rsidR="00BA5BAE" w:rsidRPr="00F414E2" w:rsidRDefault="00BA5BAE">
            <w:pPr>
              <w:rPr>
                <w:rFonts w:cs="Arial"/>
                <w:sz w:val="22"/>
                <w:szCs w:val="22"/>
                <w:lang w:val="en-GB"/>
              </w:rPr>
            </w:pPr>
          </w:p>
        </w:tc>
        <w:tc>
          <w:tcPr>
            <w:tcW w:w="1320" w:type="dxa"/>
            <w:gridSpan w:val="2"/>
            <w:vMerge w:val="restart"/>
          </w:tcPr>
          <w:p w14:paraId="35E623D0" w14:textId="77777777" w:rsidR="00BA5BAE" w:rsidRPr="00F414E2" w:rsidRDefault="00BA5BAE">
            <w:pPr>
              <w:rPr>
                <w:rFonts w:cs="Arial"/>
                <w:sz w:val="22"/>
                <w:szCs w:val="22"/>
                <w:lang w:val="en-GB"/>
              </w:rPr>
            </w:pPr>
          </w:p>
        </w:tc>
      </w:tr>
      <w:tr w:rsidR="00BA5BAE" w:rsidRPr="00F414E2" w14:paraId="52FD93E2" w14:textId="77777777" w:rsidTr="00300BBD">
        <w:trPr>
          <w:cantSplit/>
          <w:trHeight w:val="418"/>
          <w:jc w:val="center"/>
        </w:trPr>
        <w:tc>
          <w:tcPr>
            <w:tcW w:w="933" w:type="dxa"/>
            <w:gridSpan w:val="2"/>
            <w:vMerge/>
            <w:vAlign w:val="center"/>
          </w:tcPr>
          <w:p w14:paraId="5786426D" w14:textId="77777777" w:rsidR="00BA5BAE" w:rsidRPr="00F414E2" w:rsidRDefault="00BA5BAE">
            <w:pPr>
              <w:jc w:val="center"/>
              <w:rPr>
                <w:rFonts w:cs="Arial"/>
                <w:sz w:val="22"/>
                <w:szCs w:val="22"/>
                <w:lang w:val="en-GB"/>
              </w:rPr>
            </w:pPr>
          </w:p>
        </w:tc>
        <w:tc>
          <w:tcPr>
            <w:tcW w:w="1756" w:type="dxa"/>
            <w:vMerge/>
          </w:tcPr>
          <w:p w14:paraId="54AF44C9" w14:textId="77777777" w:rsidR="00BA5BAE" w:rsidRPr="00F414E2" w:rsidRDefault="00BA5BAE">
            <w:pPr>
              <w:rPr>
                <w:rFonts w:cs="Arial"/>
                <w:sz w:val="22"/>
                <w:szCs w:val="22"/>
                <w:lang w:val="en-GB"/>
              </w:rPr>
            </w:pPr>
          </w:p>
        </w:tc>
        <w:tc>
          <w:tcPr>
            <w:tcW w:w="1112" w:type="dxa"/>
            <w:gridSpan w:val="2"/>
          </w:tcPr>
          <w:p w14:paraId="62EEB027" w14:textId="77777777" w:rsidR="00BA5BAE" w:rsidRPr="00F414E2" w:rsidRDefault="00BA5BAE">
            <w:pPr>
              <w:rPr>
                <w:rFonts w:cs="Arial"/>
                <w:sz w:val="22"/>
                <w:szCs w:val="22"/>
                <w:lang w:val="en-GB"/>
              </w:rPr>
            </w:pPr>
          </w:p>
        </w:tc>
        <w:tc>
          <w:tcPr>
            <w:tcW w:w="388" w:type="dxa"/>
            <w:gridSpan w:val="2"/>
          </w:tcPr>
          <w:p w14:paraId="79E8BFE6" w14:textId="77777777" w:rsidR="00BA5BAE" w:rsidRPr="00F414E2" w:rsidRDefault="00BA5BAE">
            <w:pPr>
              <w:rPr>
                <w:rFonts w:cs="Arial"/>
                <w:sz w:val="22"/>
                <w:szCs w:val="22"/>
                <w:lang w:val="en-GB"/>
              </w:rPr>
            </w:pPr>
          </w:p>
        </w:tc>
        <w:tc>
          <w:tcPr>
            <w:tcW w:w="652" w:type="dxa"/>
            <w:gridSpan w:val="2"/>
          </w:tcPr>
          <w:p w14:paraId="7116E4CB" w14:textId="77777777" w:rsidR="00BA5BAE" w:rsidRPr="00F414E2" w:rsidRDefault="00BA5BAE">
            <w:pPr>
              <w:rPr>
                <w:rFonts w:cs="Arial"/>
                <w:sz w:val="22"/>
                <w:szCs w:val="22"/>
                <w:lang w:val="en-GB"/>
              </w:rPr>
            </w:pPr>
          </w:p>
        </w:tc>
        <w:tc>
          <w:tcPr>
            <w:tcW w:w="652" w:type="dxa"/>
          </w:tcPr>
          <w:p w14:paraId="165444E6" w14:textId="77777777" w:rsidR="00BA5BAE" w:rsidRPr="00F414E2" w:rsidRDefault="00BA5BAE">
            <w:pPr>
              <w:rPr>
                <w:rFonts w:cs="Arial"/>
                <w:sz w:val="22"/>
                <w:szCs w:val="22"/>
                <w:lang w:val="en-GB"/>
              </w:rPr>
            </w:pPr>
          </w:p>
        </w:tc>
        <w:tc>
          <w:tcPr>
            <w:tcW w:w="652" w:type="dxa"/>
          </w:tcPr>
          <w:p w14:paraId="39E3D67D" w14:textId="77777777" w:rsidR="00BA5BAE" w:rsidRPr="00F414E2" w:rsidRDefault="00BA5BAE">
            <w:pPr>
              <w:rPr>
                <w:rFonts w:cs="Arial"/>
                <w:sz w:val="22"/>
                <w:szCs w:val="22"/>
                <w:lang w:val="en-GB"/>
              </w:rPr>
            </w:pPr>
          </w:p>
        </w:tc>
        <w:tc>
          <w:tcPr>
            <w:tcW w:w="652" w:type="dxa"/>
          </w:tcPr>
          <w:p w14:paraId="74A85651" w14:textId="77777777" w:rsidR="00BA5BAE" w:rsidRPr="00F414E2" w:rsidRDefault="00BA5BAE">
            <w:pPr>
              <w:rPr>
                <w:rFonts w:cs="Arial"/>
                <w:sz w:val="22"/>
                <w:szCs w:val="22"/>
                <w:lang w:val="en-GB"/>
              </w:rPr>
            </w:pPr>
          </w:p>
        </w:tc>
        <w:tc>
          <w:tcPr>
            <w:tcW w:w="652" w:type="dxa"/>
          </w:tcPr>
          <w:p w14:paraId="79046A9E" w14:textId="77777777" w:rsidR="00BA5BAE" w:rsidRPr="00F414E2" w:rsidRDefault="00BA5BAE">
            <w:pPr>
              <w:rPr>
                <w:rFonts w:cs="Arial"/>
                <w:sz w:val="22"/>
                <w:szCs w:val="22"/>
                <w:lang w:val="en-GB"/>
              </w:rPr>
            </w:pPr>
          </w:p>
        </w:tc>
        <w:tc>
          <w:tcPr>
            <w:tcW w:w="652" w:type="dxa"/>
          </w:tcPr>
          <w:p w14:paraId="397B1FB7" w14:textId="77777777" w:rsidR="00BA5BAE" w:rsidRPr="00F414E2" w:rsidRDefault="00BA5BAE">
            <w:pPr>
              <w:rPr>
                <w:rFonts w:cs="Arial"/>
                <w:sz w:val="22"/>
                <w:szCs w:val="22"/>
                <w:lang w:val="en-GB"/>
              </w:rPr>
            </w:pPr>
          </w:p>
        </w:tc>
        <w:tc>
          <w:tcPr>
            <w:tcW w:w="652" w:type="dxa"/>
          </w:tcPr>
          <w:p w14:paraId="437C941C" w14:textId="77777777" w:rsidR="00BA5BAE" w:rsidRPr="00F414E2" w:rsidRDefault="00BA5BAE">
            <w:pPr>
              <w:rPr>
                <w:rFonts w:cs="Arial"/>
                <w:sz w:val="22"/>
                <w:szCs w:val="22"/>
                <w:lang w:val="en-GB"/>
              </w:rPr>
            </w:pPr>
          </w:p>
        </w:tc>
        <w:tc>
          <w:tcPr>
            <w:tcW w:w="652" w:type="dxa"/>
          </w:tcPr>
          <w:p w14:paraId="1D4ACDD7" w14:textId="77777777" w:rsidR="00BA5BAE" w:rsidRPr="00F414E2" w:rsidRDefault="00BA5BAE">
            <w:pPr>
              <w:rPr>
                <w:rFonts w:cs="Arial"/>
                <w:sz w:val="22"/>
                <w:szCs w:val="22"/>
                <w:lang w:val="en-GB"/>
              </w:rPr>
            </w:pPr>
          </w:p>
        </w:tc>
        <w:tc>
          <w:tcPr>
            <w:tcW w:w="652" w:type="dxa"/>
          </w:tcPr>
          <w:p w14:paraId="59C77883" w14:textId="77777777" w:rsidR="00BA5BAE" w:rsidRPr="00F414E2" w:rsidRDefault="00BA5BAE">
            <w:pPr>
              <w:rPr>
                <w:rFonts w:cs="Arial"/>
                <w:sz w:val="22"/>
                <w:szCs w:val="22"/>
                <w:lang w:val="en-GB"/>
              </w:rPr>
            </w:pPr>
          </w:p>
        </w:tc>
        <w:tc>
          <w:tcPr>
            <w:tcW w:w="652" w:type="dxa"/>
          </w:tcPr>
          <w:p w14:paraId="54671766" w14:textId="77777777" w:rsidR="00BA5BAE" w:rsidRPr="00F414E2" w:rsidRDefault="00BA5BAE">
            <w:pPr>
              <w:rPr>
                <w:rFonts w:cs="Arial"/>
                <w:sz w:val="22"/>
                <w:szCs w:val="22"/>
                <w:lang w:val="en-GB"/>
              </w:rPr>
            </w:pPr>
          </w:p>
        </w:tc>
        <w:tc>
          <w:tcPr>
            <w:tcW w:w="521" w:type="dxa"/>
          </w:tcPr>
          <w:p w14:paraId="11F98DC8" w14:textId="77777777" w:rsidR="00BA5BAE" w:rsidRPr="00F414E2" w:rsidRDefault="00BA5BAE">
            <w:pPr>
              <w:rPr>
                <w:rFonts w:cs="Arial"/>
                <w:sz w:val="22"/>
                <w:szCs w:val="22"/>
                <w:lang w:val="en-GB"/>
              </w:rPr>
            </w:pPr>
          </w:p>
        </w:tc>
        <w:tc>
          <w:tcPr>
            <w:tcW w:w="982" w:type="dxa"/>
            <w:shd w:val="thinDiagCross" w:color="auto" w:fill="auto"/>
          </w:tcPr>
          <w:p w14:paraId="2DC0F073" w14:textId="77777777" w:rsidR="00BA5BAE" w:rsidRPr="00F414E2" w:rsidRDefault="00BA5BAE">
            <w:pPr>
              <w:rPr>
                <w:rFonts w:cs="Arial"/>
                <w:sz w:val="22"/>
                <w:szCs w:val="22"/>
                <w:lang w:val="en-GB"/>
              </w:rPr>
            </w:pPr>
          </w:p>
        </w:tc>
        <w:tc>
          <w:tcPr>
            <w:tcW w:w="1108" w:type="dxa"/>
            <w:gridSpan w:val="3"/>
          </w:tcPr>
          <w:p w14:paraId="5DD5277E" w14:textId="77777777" w:rsidR="00BA5BAE" w:rsidRPr="00F414E2" w:rsidRDefault="00BA5BAE">
            <w:pPr>
              <w:rPr>
                <w:rFonts w:cs="Arial"/>
                <w:sz w:val="22"/>
                <w:szCs w:val="22"/>
                <w:lang w:val="en-GB"/>
              </w:rPr>
            </w:pPr>
          </w:p>
        </w:tc>
        <w:tc>
          <w:tcPr>
            <w:tcW w:w="1320" w:type="dxa"/>
            <w:gridSpan w:val="2"/>
            <w:vMerge/>
          </w:tcPr>
          <w:p w14:paraId="5559040F" w14:textId="77777777" w:rsidR="00BA5BAE" w:rsidRPr="00F414E2" w:rsidRDefault="00BA5BAE">
            <w:pPr>
              <w:rPr>
                <w:rFonts w:cs="Arial"/>
                <w:sz w:val="22"/>
                <w:szCs w:val="22"/>
                <w:lang w:val="en-GB"/>
              </w:rPr>
            </w:pPr>
          </w:p>
        </w:tc>
      </w:tr>
      <w:tr w:rsidR="00BA5BAE" w:rsidRPr="00F414E2" w14:paraId="244AA3B1" w14:textId="77777777" w:rsidTr="00300BBD">
        <w:trPr>
          <w:cantSplit/>
          <w:trHeight w:val="389"/>
          <w:jc w:val="center"/>
        </w:trPr>
        <w:tc>
          <w:tcPr>
            <w:tcW w:w="933" w:type="dxa"/>
            <w:gridSpan w:val="2"/>
            <w:vMerge/>
            <w:vAlign w:val="center"/>
          </w:tcPr>
          <w:p w14:paraId="452223EF" w14:textId="77777777" w:rsidR="00BA5BAE" w:rsidRPr="00F414E2" w:rsidRDefault="00BA5BAE">
            <w:pPr>
              <w:jc w:val="center"/>
              <w:rPr>
                <w:rFonts w:cs="Arial"/>
                <w:sz w:val="22"/>
                <w:szCs w:val="22"/>
                <w:lang w:val="en-GB"/>
              </w:rPr>
            </w:pPr>
          </w:p>
        </w:tc>
        <w:tc>
          <w:tcPr>
            <w:tcW w:w="1756" w:type="dxa"/>
            <w:vMerge/>
          </w:tcPr>
          <w:p w14:paraId="49C964A9" w14:textId="77777777" w:rsidR="00BA5BAE" w:rsidRPr="00F414E2" w:rsidRDefault="00BA5BAE">
            <w:pPr>
              <w:rPr>
                <w:rFonts w:cs="Arial"/>
                <w:sz w:val="22"/>
                <w:szCs w:val="22"/>
                <w:lang w:val="en-GB"/>
              </w:rPr>
            </w:pPr>
          </w:p>
        </w:tc>
        <w:tc>
          <w:tcPr>
            <w:tcW w:w="1112" w:type="dxa"/>
            <w:gridSpan w:val="2"/>
            <w:shd w:val="clear" w:color="auto" w:fill="D9E2F3" w:themeFill="accent1" w:themeFillTint="33"/>
          </w:tcPr>
          <w:p w14:paraId="4E278342" w14:textId="77777777" w:rsidR="00BA5BAE" w:rsidRPr="00F414E2" w:rsidRDefault="00BA5BAE">
            <w:pPr>
              <w:rPr>
                <w:rFonts w:cs="Arial"/>
                <w:sz w:val="22"/>
                <w:szCs w:val="22"/>
                <w:lang w:val="en-GB"/>
              </w:rPr>
            </w:pPr>
          </w:p>
        </w:tc>
        <w:tc>
          <w:tcPr>
            <w:tcW w:w="388" w:type="dxa"/>
            <w:gridSpan w:val="2"/>
            <w:shd w:val="clear" w:color="auto" w:fill="D9E2F3" w:themeFill="accent1" w:themeFillTint="33"/>
          </w:tcPr>
          <w:p w14:paraId="5CE348FA" w14:textId="77777777" w:rsidR="00BA5BAE" w:rsidRPr="00F414E2" w:rsidRDefault="00BA5BAE">
            <w:pPr>
              <w:rPr>
                <w:rFonts w:cs="Arial"/>
                <w:sz w:val="22"/>
                <w:szCs w:val="22"/>
                <w:lang w:val="en-GB"/>
              </w:rPr>
            </w:pPr>
          </w:p>
        </w:tc>
        <w:tc>
          <w:tcPr>
            <w:tcW w:w="652" w:type="dxa"/>
            <w:gridSpan w:val="2"/>
            <w:shd w:val="clear" w:color="auto" w:fill="D9E2F3" w:themeFill="accent1" w:themeFillTint="33"/>
          </w:tcPr>
          <w:p w14:paraId="16737C09" w14:textId="77777777" w:rsidR="00BA5BAE" w:rsidRPr="00F414E2" w:rsidRDefault="00BA5BAE">
            <w:pPr>
              <w:rPr>
                <w:rFonts w:cs="Arial"/>
                <w:sz w:val="22"/>
                <w:szCs w:val="22"/>
                <w:lang w:val="en-GB"/>
              </w:rPr>
            </w:pPr>
          </w:p>
        </w:tc>
        <w:tc>
          <w:tcPr>
            <w:tcW w:w="652" w:type="dxa"/>
            <w:shd w:val="clear" w:color="auto" w:fill="D9E2F3" w:themeFill="accent1" w:themeFillTint="33"/>
          </w:tcPr>
          <w:p w14:paraId="676A173F" w14:textId="77777777" w:rsidR="00BA5BAE" w:rsidRPr="00F414E2" w:rsidRDefault="00BA5BAE">
            <w:pPr>
              <w:rPr>
                <w:rFonts w:cs="Arial"/>
                <w:sz w:val="22"/>
                <w:szCs w:val="22"/>
                <w:lang w:val="en-GB"/>
              </w:rPr>
            </w:pPr>
          </w:p>
        </w:tc>
        <w:tc>
          <w:tcPr>
            <w:tcW w:w="652" w:type="dxa"/>
            <w:shd w:val="clear" w:color="auto" w:fill="D9E2F3" w:themeFill="accent1" w:themeFillTint="33"/>
          </w:tcPr>
          <w:p w14:paraId="6C0AABA5" w14:textId="77777777" w:rsidR="00BA5BAE" w:rsidRPr="00F414E2" w:rsidRDefault="00BA5BAE">
            <w:pPr>
              <w:rPr>
                <w:rFonts w:cs="Arial"/>
                <w:sz w:val="22"/>
                <w:szCs w:val="22"/>
                <w:lang w:val="en-GB"/>
              </w:rPr>
            </w:pPr>
          </w:p>
        </w:tc>
        <w:tc>
          <w:tcPr>
            <w:tcW w:w="652" w:type="dxa"/>
            <w:shd w:val="clear" w:color="auto" w:fill="D9E2F3" w:themeFill="accent1" w:themeFillTint="33"/>
          </w:tcPr>
          <w:p w14:paraId="7067B806" w14:textId="77777777" w:rsidR="00BA5BAE" w:rsidRPr="00F414E2" w:rsidRDefault="00BA5BAE">
            <w:pPr>
              <w:rPr>
                <w:rFonts w:cs="Arial"/>
                <w:sz w:val="22"/>
                <w:szCs w:val="22"/>
                <w:lang w:val="en-GB"/>
              </w:rPr>
            </w:pPr>
          </w:p>
        </w:tc>
        <w:tc>
          <w:tcPr>
            <w:tcW w:w="652" w:type="dxa"/>
            <w:shd w:val="clear" w:color="auto" w:fill="D9E2F3" w:themeFill="accent1" w:themeFillTint="33"/>
          </w:tcPr>
          <w:p w14:paraId="560BAB59" w14:textId="77777777" w:rsidR="00BA5BAE" w:rsidRPr="00F414E2" w:rsidRDefault="00BA5BAE">
            <w:pPr>
              <w:rPr>
                <w:rFonts w:cs="Arial"/>
                <w:sz w:val="22"/>
                <w:szCs w:val="22"/>
                <w:lang w:val="en-GB"/>
              </w:rPr>
            </w:pPr>
          </w:p>
        </w:tc>
        <w:tc>
          <w:tcPr>
            <w:tcW w:w="652" w:type="dxa"/>
            <w:shd w:val="clear" w:color="auto" w:fill="D9E2F3" w:themeFill="accent1" w:themeFillTint="33"/>
          </w:tcPr>
          <w:p w14:paraId="18B96833" w14:textId="77777777" w:rsidR="00BA5BAE" w:rsidRPr="00F414E2" w:rsidRDefault="00BA5BAE">
            <w:pPr>
              <w:rPr>
                <w:rFonts w:cs="Arial"/>
                <w:sz w:val="22"/>
                <w:szCs w:val="22"/>
                <w:lang w:val="en-GB"/>
              </w:rPr>
            </w:pPr>
          </w:p>
        </w:tc>
        <w:tc>
          <w:tcPr>
            <w:tcW w:w="652" w:type="dxa"/>
            <w:shd w:val="clear" w:color="auto" w:fill="D9E2F3" w:themeFill="accent1" w:themeFillTint="33"/>
          </w:tcPr>
          <w:p w14:paraId="1BDF3177" w14:textId="77777777" w:rsidR="00BA5BAE" w:rsidRPr="00F414E2" w:rsidRDefault="00BA5BAE">
            <w:pPr>
              <w:rPr>
                <w:rFonts w:cs="Arial"/>
                <w:sz w:val="22"/>
                <w:szCs w:val="22"/>
                <w:lang w:val="en-GB"/>
              </w:rPr>
            </w:pPr>
          </w:p>
        </w:tc>
        <w:tc>
          <w:tcPr>
            <w:tcW w:w="652" w:type="dxa"/>
            <w:shd w:val="clear" w:color="auto" w:fill="D9E2F3" w:themeFill="accent1" w:themeFillTint="33"/>
          </w:tcPr>
          <w:p w14:paraId="5C7959E7" w14:textId="77777777" w:rsidR="00BA5BAE" w:rsidRPr="00F414E2" w:rsidRDefault="00BA5BAE">
            <w:pPr>
              <w:rPr>
                <w:rFonts w:cs="Arial"/>
                <w:sz w:val="22"/>
                <w:szCs w:val="22"/>
                <w:lang w:val="en-GB"/>
              </w:rPr>
            </w:pPr>
          </w:p>
        </w:tc>
        <w:tc>
          <w:tcPr>
            <w:tcW w:w="652" w:type="dxa"/>
            <w:shd w:val="clear" w:color="auto" w:fill="D9E2F3" w:themeFill="accent1" w:themeFillTint="33"/>
          </w:tcPr>
          <w:p w14:paraId="367ACB2F" w14:textId="77777777" w:rsidR="00BA5BAE" w:rsidRPr="00F414E2" w:rsidRDefault="00BA5BAE">
            <w:pPr>
              <w:rPr>
                <w:rFonts w:cs="Arial"/>
                <w:sz w:val="22"/>
                <w:szCs w:val="22"/>
                <w:lang w:val="en-GB"/>
              </w:rPr>
            </w:pPr>
          </w:p>
        </w:tc>
        <w:tc>
          <w:tcPr>
            <w:tcW w:w="652" w:type="dxa"/>
            <w:shd w:val="clear" w:color="auto" w:fill="D9E2F3" w:themeFill="accent1" w:themeFillTint="33"/>
          </w:tcPr>
          <w:p w14:paraId="1FD1A2DE" w14:textId="77777777" w:rsidR="00BA5BAE" w:rsidRPr="00F414E2" w:rsidRDefault="00BA5BAE">
            <w:pPr>
              <w:rPr>
                <w:rFonts w:cs="Arial"/>
                <w:sz w:val="22"/>
                <w:szCs w:val="22"/>
                <w:lang w:val="en-GB"/>
              </w:rPr>
            </w:pPr>
          </w:p>
        </w:tc>
        <w:tc>
          <w:tcPr>
            <w:tcW w:w="521" w:type="dxa"/>
            <w:shd w:val="clear" w:color="auto" w:fill="D9E2F3" w:themeFill="accent1" w:themeFillTint="33"/>
          </w:tcPr>
          <w:p w14:paraId="4861DB7D" w14:textId="77777777" w:rsidR="00BA5BAE" w:rsidRPr="00F414E2" w:rsidRDefault="00BA5BAE">
            <w:pPr>
              <w:rPr>
                <w:rFonts w:cs="Arial"/>
                <w:sz w:val="22"/>
                <w:szCs w:val="22"/>
                <w:lang w:val="en-GB"/>
              </w:rPr>
            </w:pPr>
          </w:p>
        </w:tc>
        <w:tc>
          <w:tcPr>
            <w:tcW w:w="982" w:type="dxa"/>
            <w:shd w:val="clear" w:color="auto" w:fill="D9E2F3" w:themeFill="accent1" w:themeFillTint="33"/>
          </w:tcPr>
          <w:p w14:paraId="6D2E3721" w14:textId="77777777" w:rsidR="00BA5BAE" w:rsidRPr="00F414E2" w:rsidRDefault="00BA5BAE">
            <w:pPr>
              <w:rPr>
                <w:rFonts w:cs="Arial"/>
                <w:sz w:val="22"/>
                <w:szCs w:val="22"/>
                <w:lang w:val="en-GB"/>
              </w:rPr>
            </w:pPr>
          </w:p>
        </w:tc>
        <w:tc>
          <w:tcPr>
            <w:tcW w:w="1108" w:type="dxa"/>
            <w:gridSpan w:val="3"/>
            <w:shd w:val="clear" w:color="auto" w:fill="D9E2F3" w:themeFill="accent1" w:themeFillTint="33"/>
          </w:tcPr>
          <w:p w14:paraId="2105DC55" w14:textId="77777777" w:rsidR="00BA5BAE" w:rsidRPr="00F414E2" w:rsidRDefault="00BA5BAE">
            <w:pPr>
              <w:rPr>
                <w:rFonts w:cs="Arial"/>
                <w:sz w:val="22"/>
                <w:szCs w:val="22"/>
                <w:lang w:val="en-GB"/>
              </w:rPr>
            </w:pPr>
          </w:p>
        </w:tc>
        <w:tc>
          <w:tcPr>
            <w:tcW w:w="1320" w:type="dxa"/>
            <w:gridSpan w:val="2"/>
            <w:vMerge/>
            <w:vAlign w:val="center"/>
          </w:tcPr>
          <w:p w14:paraId="78E27FB8" w14:textId="77777777" w:rsidR="00BA5BAE" w:rsidRPr="00F414E2" w:rsidRDefault="00BA5BAE">
            <w:pPr>
              <w:rPr>
                <w:rFonts w:cs="Arial"/>
                <w:sz w:val="22"/>
                <w:szCs w:val="22"/>
                <w:lang w:val="en-GB"/>
              </w:rPr>
            </w:pPr>
          </w:p>
        </w:tc>
      </w:tr>
      <w:tr w:rsidR="00BA5BAE" w:rsidRPr="00F414E2" w14:paraId="410691D7" w14:textId="77777777" w:rsidTr="00300BBD">
        <w:trPr>
          <w:cantSplit/>
          <w:trHeight w:val="389"/>
          <w:jc w:val="center"/>
        </w:trPr>
        <w:tc>
          <w:tcPr>
            <w:tcW w:w="933" w:type="dxa"/>
            <w:gridSpan w:val="2"/>
            <w:vMerge w:val="restart"/>
            <w:vAlign w:val="center"/>
          </w:tcPr>
          <w:p w14:paraId="5E767BDD" w14:textId="77777777" w:rsidR="00BA5BAE" w:rsidRPr="00F414E2" w:rsidRDefault="00667128">
            <w:pPr>
              <w:jc w:val="center"/>
              <w:rPr>
                <w:rFonts w:cs="Arial"/>
                <w:sz w:val="22"/>
                <w:szCs w:val="22"/>
              </w:rPr>
            </w:pPr>
            <w:r w:rsidRPr="00F414E2">
              <w:rPr>
                <w:rFonts w:cs="Arial"/>
                <w:lang w:val="es-ES"/>
              </w:rPr>
              <w:t>n</w:t>
            </w:r>
          </w:p>
        </w:tc>
        <w:tc>
          <w:tcPr>
            <w:tcW w:w="1756" w:type="dxa"/>
            <w:vMerge w:val="restart"/>
          </w:tcPr>
          <w:p w14:paraId="027AC0D4" w14:textId="77777777" w:rsidR="00BA5BAE" w:rsidRPr="00F414E2" w:rsidRDefault="00BA5BAE">
            <w:pPr>
              <w:pStyle w:val="xl41"/>
              <w:spacing w:before="0" w:beforeAutospacing="0" w:after="0" w:afterAutospacing="0"/>
              <w:rPr>
                <w:rFonts w:eastAsia="Times New Roman" w:cs="Arial"/>
                <w:sz w:val="22"/>
                <w:szCs w:val="22"/>
                <w:lang w:val="en-GB"/>
              </w:rPr>
            </w:pPr>
          </w:p>
        </w:tc>
        <w:tc>
          <w:tcPr>
            <w:tcW w:w="1112" w:type="dxa"/>
            <w:gridSpan w:val="2"/>
          </w:tcPr>
          <w:p w14:paraId="3A443BF0" w14:textId="77777777" w:rsidR="00BA5BAE" w:rsidRPr="00F414E2" w:rsidRDefault="00BA5BAE">
            <w:pPr>
              <w:rPr>
                <w:rFonts w:cs="Arial"/>
                <w:sz w:val="22"/>
                <w:szCs w:val="22"/>
                <w:lang w:val="en-GB"/>
              </w:rPr>
            </w:pPr>
          </w:p>
        </w:tc>
        <w:tc>
          <w:tcPr>
            <w:tcW w:w="388" w:type="dxa"/>
            <w:gridSpan w:val="2"/>
          </w:tcPr>
          <w:p w14:paraId="66BC457F" w14:textId="77777777" w:rsidR="00BA5BAE" w:rsidRPr="00F414E2" w:rsidRDefault="00BA5BAE">
            <w:pPr>
              <w:rPr>
                <w:rFonts w:cs="Arial"/>
                <w:sz w:val="22"/>
                <w:szCs w:val="22"/>
                <w:lang w:val="en-GB"/>
              </w:rPr>
            </w:pPr>
          </w:p>
        </w:tc>
        <w:tc>
          <w:tcPr>
            <w:tcW w:w="652" w:type="dxa"/>
            <w:gridSpan w:val="2"/>
          </w:tcPr>
          <w:p w14:paraId="5FC30BC6" w14:textId="77777777" w:rsidR="00BA5BAE" w:rsidRPr="00F414E2" w:rsidRDefault="00BA5BAE">
            <w:pPr>
              <w:rPr>
                <w:rFonts w:cs="Arial"/>
                <w:sz w:val="22"/>
                <w:szCs w:val="22"/>
                <w:lang w:val="en-GB"/>
              </w:rPr>
            </w:pPr>
          </w:p>
        </w:tc>
        <w:tc>
          <w:tcPr>
            <w:tcW w:w="652" w:type="dxa"/>
          </w:tcPr>
          <w:p w14:paraId="58A7A7AF" w14:textId="77777777" w:rsidR="00BA5BAE" w:rsidRPr="00F414E2" w:rsidRDefault="00BA5BAE">
            <w:pPr>
              <w:rPr>
                <w:rFonts w:cs="Arial"/>
                <w:sz w:val="22"/>
                <w:szCs w:val="22"/>
                <w:lang w:val="en-GB"/>
              </w:rPr>
            </w:pPr>
          </w:p>
        </w:tc>
        <w:tc>
          <w:tcPr>
            <w:tcW w:w="652" w:type="dxa"/>
          </w:tcPr>
          <w:p w14:paraId="32D8CEF9" w14:textId="77777777" w:rsidR="00BA5BAE" w:rsidRPr="00F414E2" w:rsidRDefault="00BA5BAE">
            <w:pPr>
              <w:rPr>
                <w:rFonts w:cs="Arial"/>
                <w:sz w:val="22"/>
                <w:szCs w:val="22"/>
                <w:lang w:val="en-GB"/>
              </w:rPr>
            </w:pPr>
          </w:p>
        </w:tc>
        <w:tc>
          <w:tcPr>
            <w:tcW w:w="652" w:type="dxa"/>
          </w:tcPr>
          <w:p w14:paraId="4288FD99" w14:textId="77777777" w:rsidR="00BA5BAE" w:rsidRPr="00F414E2" w:rsidRDefault="00BA5BAE">
            <w:pPr>
              <w:rPr>
                <w:rFonts w:cs="Arial"/>
                <w:sz w:val="22"/>
                <w:szCs w:val="22"/>
                <w:lang w:val="en-GB"/>
              </w:rPr>
            </w:pPr>
          </w:p>
        </w:tc>
        <w:tc>
          <w:tcPr>
            <w:tcW w:w="652" w:type="dxa"/>
          </w:tcPr>
          <w:p w14:paraId="1C75B9F0" w14:textId="77777777" w:rsidR="00BA5BAE" w:rsidRPr="00F414E2" w:rsidRDefault="00BA5BAE">
            <w:pPr>
              <w:rPr>
                <w:rFonts w:cs="Arial"/>
                <w:sz w:val="22"/>
                <w:szCs w:val="22"/>
                <w:lang w:val="en-GB"/>
              </w:rPr>
            </w:pPr>
          </w:p>
        </w:tc>
        <w:tc>
          <w:tcPr>
            <w:tcW w:w="652" w:type="dxa"/>
          </w:tcPr>
          <w:p w14:paraId="6B6B007B" w14:textId="77777777" w:rsidR="00BA5BAE" w:rsidRPr="00F414E2" w:rsidRDefault="00BA5BAE">
            <w:pPr>
              <w:rPr>
                <w:rFonts w:cs="Arial"/>
                <w:sz w:val="22"/>
                <w:szCs w:val="22"/>
                <w:lang w:val="en-GB"/>
              </w:rPr>
            </w:pPr>
          </w:p>
        </w:tc>
        <w:tc>
          <w:tcPr>
            <w:tcW w:w="652" w:type="dxa"/>
          </w:tcPr>
          <w:p w14:paraId="02FE55CA" w14:textId="77777777" w:rsidR="00BA5BAE" w:rsidRPr="00F414E2" w:rsidRDefault="00BA5BAE">
            <w:pPr>
              <w:rPr>
                <w:rFonts w:cs="Arial"/>
                <w:sz w:val="22"/>
                <w:szCs w:val="22"/>
                <w:lang w:val="en-GB"/>
              </w:rPr>
            </w:pPr>
          </w:p>
        </w:tc>
        <w:tc>
          <w:tcPr>
            <w:tcW w:w="652" w:type="dxa"/>
          </w:tcPr>
          <w:p w14:paraId="722DD775" w14:textId="77777777" w:rsidR="00BA5BAE" w:rsidRPr="00F414E2" w:rsidRDefault="00BA5BAE">
            <w:pPr>
              <w:rPr>
                <w:rFonts w:cs="Arial"/>
                <w:sz w:val="22"/>
                <w:szCs w:val="22"/>
                <w:lang w:val="en-GB"/>
              </w:rPr>
            </w:pPr>
          </w:p>
        </w:tc>
        <w:tc>
          <w:tcPr>
            <w:tcW w:w="652" w:type="dxa"/>
          </w:tcPr>
          <w:p w14:paraId="63AFA2BC" w14:textId="77777777" w:rsidR="00BA5BAE" w:rsidRPr="00F414E2" w:rsidRDefault="00BA5BAE">
            <w:pPr>
              <w:rPr>
                <w:rFonts w:cs="Arial"/>
                <w:sz w:val="22"/>
                <w:szCs w:val="22"/>
                <w:lang w:val="en-GB"/>
              </w:rPr>
            </w:pPr>
          </w:p>
        </w:tc>
        <w:tc>
          <w:tcPr>
            <w:tcW w:w="652" w:type="dxa"/>
          </w:tcPr>
          <w:p w14:paraId="6402E12F" w14:textId="77777777" w:rsidR="00BA5BAE" w:rsidRPr="00F414E2" w:rsidRDefault="00BA5BAE">
            <w:pPr>
              <w:rPr>
                <w:rFonts w:cs="Arial"/>
                <w:sz w:val="22"/>
                <w:szCs w:val="22"/>
                <w:lang w:val="en-GB"/>
              </w:rPr>
            </w:pPr>
          </w:p>
        </w:tc>
        <w:tc>
          <w:tcPr>
            <w:tcW w:w="521" w:type="dxa"/>
          </w:tcPr>
          <w:p w14:paraId="5D85AE93" w14:textId="77777777" w:rsidR="00BA5BAE" w:rsidRPr="00F414E2" w:rsidRDefault="00BA5BAE">
            <w:pPr>
              <w:rPr>
                <w:rFonts w:cs="Arial"/>
                <w:sz w:val="22"/>
                <w:szCs w:val="22"/>
                <w:lang w:val="en-GB"/>
              </w:rPr>
            </w:pPr>
          </w:p>
        </w:tc>
        <w:tc>
          <w:tcPr>
            <w:tcW w:w="982" w:type="dxa"/>
          </w:tcPr>
          <w:p w14:paraId="6C8729D2" w14:textId="77777777" w:rsidR="00BA5BAE" w:rsidRPr="00F414E2" w:rsidRDefault="00BA5BAE">
            <w:pPr>
              <w:rPr>
                <w:rFonts w:cs="Arial"/>
                <w:sz w:val="22"/>
                <w:szCs w:val="22"/>
                <w:lang w:val="en-GB"/>
              </w:rPr>
            </w:pPr>
          </w:p>
        </w:tc>
        <w:tc>
          <w:tcPr>
            <w:tcW w:w="1108" w:type="dxa"/>
            <w:gridSpan w:val="3"/>
            <w:shd w:val="thinDiagCross" w:color="auto" w:fill="auto"/>
          </w:tcPr>
          <w:p w14:paraId="185C5720" w14:textId="77777777" w:rsidR="00BA5BAE" w:rsidRPr="00F414E2" w:rsidRDefault="00BA5BAE">
            <w:pPr>
              <w:rPr>
                <w:rFonts w:cs="Arial"/>
                <w:sz w:val="22"/>
                <w:szCs w:val="22"/>
                <w:lang w:val="en-GB"/>
              </w:rPr>
            </w:pPr>
          </w:p>
        </w:tc>
        <w:tc>
          <w:tcPr>
            <w:tcW w:w="1320" w:type="dxa"/>
            <w:gridSpan w:val="2"/>
            <w:vMerge w:val="restart"/>
          </w:tcPr>
          <w:p w14:paraId="29872797" w14:textId="77777777" w:rsidR="00BA5BAE" w:rsidRPr="00F414E2" w:rsidRDefault="00BA5BAE">
            <w:pPr>
              <w:rPr>
                <w:rFonts w:cs="Arial"/>
                <w:sz w:val="22"/>
                <w:szCs w:val="22"/>
                <w:lang w:val="en-GB"/>
              </w:rPr>
            </w:pPr>
          </w:p>
        </w:tc>
      </w:tr>
      <w:tr w:rsidR="00BA5BAE" w:rsidRPr="00F414E2" w14:paraId="1B08141F" w14:textId="77777777" w:rsidTr="00300BBD">
        <w:trPr>
          <w:cantSplit/>
          <w:trHeight w:val="418"/>
          <w:jc w:val="center"/>
        </w:trPr>
        <w:tc>
          <w:tcPr>
            <w:tcW w:w="933" w:type="dxa"/>
            <w:gridSpan w:val="2"/>
            <w:vMerge/>
            <w:vAlign w:val="center"/>
          </w:tcPr>
          <w:p w14:paraId="3415B19C" w14:textId="77777777" w:rsidR="00BA5BAE" w:rsidRPr="00F414E2" w:rsidRDefault="00BA5BAE">
            <w:pPr>
              <w:jc w:val="center"/>
              <w:rPr>
                <w:rFonts w:cs="Arial"/>
                <w:sz w:val="20"/>
                <w:lang w:val="en-GB"/>
              </w:rPr>
            </w:pPr>
          </w:p>
        </w:tc>
        <w:tc>
          <w:tcPr>
            <w:tcW w:w="1756" w:type="dxa"/>
            <w:vMerge/>
          </w:tcPr>
          <w:p w14:paraId="3F4B729B" w14:textId="77777777" w:rsidR="00BA5BAE" w:rsidRPr="00F414E2" w:rsidRDefault="00BA5BAE">
            <w:pPr>
              <w:rPr>
                <w:rFonts w:cs="Arial"/>
                <w:sz w:val="20"/>
                <w:lang w:val="en-GB"/>
              </w:rPr>
            </w:pPr>
          </w:p>
        </w:tc>
        <w:tc>
          <w:tcPr>
            <w:tcW w:w="1112" w:type="dxa"/>
            <w:gridSpan w:val="2"/>
          </w:tcPr>
          <w:p w14:paraId="4C788258" w14:textId="77777777" w:rsidR="00BA5BAE" w:rsidRPr="00F414E2" w:rsidRDefault="00BA5BAE">
            <w:pPr>
              <w:rPr>
                <w:rFonts w:cs="Arial"/>
                <w:sz w:val="20"/>
                <w:lang w:val="en-GB"/>
              </w:rPr>
            </w:pPr>
          </w:p>
        </w:tc>
        <w:tc>
          <w:tcPr>
            <w:tcW w:w="388" w:type="dxa"/>
            <w:gridSpan w:val="2"/>
          </w:tcPr>
          <w:p w14:paraId="462D423C" w14:textId="77777777" w:rsidR="00BA5BAE" w:rsidRPr="00F414E2" w:rsidRDefault="00BA5BAE">
            <w:pPr>
              <w:rPr>
                <w:rFonts w:cs="Arial"/>
                <w:sz w:val="20"/>
                <w:lang w:val="en-GB"/>
              </w:rPr>
            </w:pPr>
          </w:p>
        </w:tc>
        <w:tc>
          <w:tcPr>
            <w:tcW w:w="652" w:type="dxa"/>
            <w:gridSpan w:val="2"/>
          </w:tcPr>
          <w:p w14:paraId="5152D096" w14:textId="77777777" w:rsidR="00BA5BAE" w:rsidRPr="00F414E2" w:rsidRDefault="00BA5BAE">
            <w:pPr>
              <w:rPr>
                <w:rFonts w:cs="Arial"/>
                <w:sz w:val="20"/>
                <w:lang w:val="en-GB"/>
              </w:rPr>
            </w:pPr>
          </w:p>
        </w:tc>
        <w:tc>
          <w:tcPr>
            <w:tcW w:w="652" w:type="dxa"/>
          </w:tcPr>
          <w:p w14:paraId="7118EDB2" w14:textId="77777777" w:rsidR="00BA5BAE" w:rsidRPr="00F414E2" w:rsidRDefault="00BA5BAE">
            <w:pPr>
              <w:rPr>
                <w:rFonts w:cs="Arial"/>
                <w:sz w:val="20"/>
                <w:lang w:val="en-GB"/>
              </w:rPr>
            </w:pPr>
          </w:p>
        </w:tc>
        <w:tc>
          <w:tcPr>
            <w:tcW w:w="652" w:type="dxa"/>
          </w:tcPr>
          <w:p w14:paraId="6463B262" w14:textId="77777777" w:rsidR="00BA5BAE" w:rsidRPr="00F414E2" w:rsidRDefault="00BA5BAE">
            <w:pPr>
              <w:pStyle w:val="xl41"/>
              <w:spacing w:before="0" w:beforeAutospacing="0" w:after="0" w:afterAutospacing="0"/>
              <w:rPr>
                <w:rFonts w:eastAsia="Times New Roman" w:cs="Arial"/>
                <w:szCs w:val="24"/>
                <w:lang w:val="en-GB"/>
              </w:rPr>
            </w:pPr>
          </w:p>
        </w:tc>
        <w:tc>
          <w:tcPr>
            <w:tcW w:w="652" w:type="dxa"/>
          </w:tcPr>
          <w:p w14:paraId="5FBF4905" w14:textId="77777777" w:rsidR="00BA5BAE" w:rsidRPr="00F414E2" w:rsidRDefault="00BA5BAE">
            <w:pPr>
              <w:rPr>
                <w:rFonts w:cs="Arial"/>
                <w:sz w:val="20"/>
                <w:lang w:val="en-GB"/>
              </w:rPr>
            </w:pPr>
          </w:p>
        </w:tc>
        <w:tc>
          <w:tcPr>
            <w:tcW w:w="652" w:type="dxa"/>
          </w:tcPr>
          <w:p w14:paraId="4861227A" w14:textId="77777777" w:rsidR="00BA5BAE" w:rsidRPr="00F414E2" w:rsidRDefault="00BA5BAE">
            <w:pPr>
              <w:rPr>
                <w:rFonts w:cs="Arial"/>
                <w:sz w:val="20"/>
                <w:lang w:val="en-GB"/>
              </w:rPr>
            </w:pPr>
          </w:p>
        </w:tc>
        <w:tc>
          <w:tcPr>
            <w:tcW w:w="652" w:type="dxa"/>
          </w:tcPr>
          <w:p w14:paraId="51747E1B" w14:textId="77777777" w:rsidR="00BA5BAE" w:rsidRPr="00F414E2" w:rsidRDefault="00BA5BAE">
            <w:pPr>
              <w:rPr>
                <w:rFonts w:cs="Arial"/>
                <w:sz w:val="20"/>
                <w:lang w:val="en-GB"/>
              </w:rPr>
            </w:pPr>
          </w:p>
        </w:tc>
        <w:tc>
          <w:tcPr>
            <w:tcW w:w="652" w:type="dxa"/>
          </w:tcPr>
          <w:p w14:paraId="7D16BF33" w14:textId="77777777" w:rsidR="00BA5BAE" w:rsidRPr="00F414E2" w:rsidRDefault="00BA5BAE">
            <w:pPr>
              <w:rPr>
                <w:rFonts w:cs="Arial"/>
                <w:sz w:val="20"/>
                <w:lang w:val="en-GB"/>
              </w:rPr>
            </w:pPr>
          </w:p>
        </w:tc>
        <w:tc>
          <w:tcPr>
            <w:tcW w:w="652" w:type="dxa"/>
          </w:tcPr>
          <w:p w14:paraId="6CB20F38" w14:textId="77777777" w:rsidR="00BA5BAE" w:rsidRPr="00F414E2" w:rsidRDefault="00BA5BAE">
            <w:pPr>
              <w:rPr>
                <w:rFonts w:cs="Arial"/>
                <w:sz w:val="20"/>
                <w:lang w:val="en-GB"/>
              </w:rPr>
            </w:pPr>
          </w:p>
        </w:tc>
        <w:tc>
          <w:tcPr>
            <w:tcW w:w="652" w:type="dxa"/>
          </w:tcPr>
          <w:p w14:paraId="05FED5C0" w14:textId="77777777" w:rsidR="00BA5BAE" w:rsidRPr="00F414E2" w:rsidRDefault="00BA5BAE">
            <w:pPr>
              <w:rPr>
                <w:rFonts w:cs="Arial"/>
                <w:sz w:val="20"/>
                <w:lang w:val="en-GB"/>
              </w:rPr>
            </w:pPr>
          </w:p>
        </w:tc>
        <w:tc>
          <w:tcPr>
            <w:tcW w:w="652" w:type="dxa"/>
          </w:tcPr>
          <w:p w14:paraId="1C5AEAB6" w14:textId="77777777" w:rsidR="00BA5BAE" w:rsidRPr="00F414E2" w:rsidRDefault="00BA5BAE">
            <w:pPr>
              <w:rPr>
                <w:rFonts w:cs="Arial"/>
                <w:sz w:val="20"/>
                <w:lang w:val="en-GB"/>
              </w:rPr>
            </w:pPr>
          </w:p>
        </w:tc>
        <w:tc>
          <w:tcPr>
            <w:tcW w:w="521" w:type="dxa"/>
          </w:tcPr>
          <w:p w14:paraId="66EB184A" w14:textId="77777777" w:rsidR="00BA5BAE" w:rsidRPr="00F414E2" w:rsidRDefault="00BA5BAE">
            <w:pPr>
              <w:rPr>
                <w:rFonts w:cs="Arial"/>
                <w:sz w:val="20"/>
                <w:lang w:val="en-GB"/>
              </w:rPr>
            </w:pPr>
          </w:p>
        </w:tc>
        <w:tc>
          <w:tcPr>
            <w:tcW w:w="982" w:type="dxa"/>
            <w:shd w:val="thinDiagCross" w:color="auto" w:fill="auto"/>
          </w:tcPr>
          <w:p w14:paraId="640FB65B" w14:textId="77777777" w:rsidR="00BA5BAE" w:rsidRPr="00F414E2" w:rsidRDefault="00BA5BAE">
            <w:pPr>
              <w:rPr>
                <w:rFonts w:cs="Arial"/>
                <w:sz w:val="20"/>
                <w:lang w:val="en-GB"/>
              </w:rPr>
            </w:pPr>
          </w:p>
        </w:tc>
        <w:tc>
          <w:tcPr>
            <w:tcW w:w="1108" w:type="dxa"/>
            <w:gridSpan w:val="3"/>
          </w:tcPr>
          <w:p w14:paraId="49D3BB57" w14:textId="77777777" w:rsidR="00BA5BAE" w:rsidRPr="00F414E2" w:rsidRDefault="00BA5BAE">
            <w:pPr>
              <w:rPr>
                <w:rFonts w:cs="Arial"/>
                <w:sz w:val="20"/>
                <w:lang w:val="en-GB"/>
              </w:rPr>
            </w:pPr>
          </w:p>
        </w:tc>
        <w:tc>
          <w:tcPr>
            <w:tcW w:w="1320" w:type="dxa"/>
            <w:gridSpan w:val="2"/>
            <w:vMerge/>
          </w:tcPr>
          <w:p w14:paraId="5AC6E33A" w14:textId="77777777" w:rsidR="00BA5BAE" w:rsidRPr="00F414E2" w:rsidRDefault="00BA5BAE">
            <w:pPr>
              <w:rPr>
                <w:rFonts w:cs="Arial"/>
                <w:sz w:val="20"/>
                <w:lang w:val="en-GB"/>
              </w:rPr>
            </w:pPr>
          </w:p>
        </w:tc>
      </w:tr>
      <w:tr w:rsidR="00BA5BAE" w:rsidRPr="00F414E2" w14:paraId="4F4E519D" w14:textId="77777777" w:rsidTr="00300BBD">
        <w:tblPrEx>
          <w:tblBorders>
            <w:top w:val="single" w:sz="6" w:space="0" w:color="2E74B5" w:themeColor="accent5" w:themeShade="BF"/>
            <w:left w:val="single" w:sz="6" w:space="0" w:color="2E74B5" w:themeColor="accent5" w:themeShade="BF"/>
            <w:bottom w:val="single" w:sz="6" w:space="0" w:color="2E74B5" w:themeColor="accent5" w:themeShade="BF"/>
            <w:right w:val="single" w:sz="6" w:space="0" w:color="2E74B5" w:themeColor="accent5" w:themeShade="BF"/>
            <w:insideH w:val="single" w:sz="6" w:space="0" w:color="2E74B5" w:themeColor="accent5" w:themeShade="BF"/>
            <w:insideV w:val="single" w:sz="6" w:space="0" w:color="2E74B5" w:themeColor="accent5" w:themeShade="BF"/>
          </w:tblBorders>
        </w:tblPrEx>
        <w:trPr>
          <w:gridAfter w:val="1"/>
          <w:wAfter w:w="242" w:type="dxa"/>
          <w:cantSplit/>
          <w:trHeight w:hRule="exact" w:val="505"/>
          <w:jc w:val="center"/>
        </w:trPr>
        <w:tc>
          <w:tcPr>
            <w:tcW w:w="888" w:type="dxa"/>
            <w:shd w:val="clear" w:color="auto" w:fill="D9E2F3" w:themeFill="accent1" w:themeFillTint="33"/>
          </w:tcPr>
          <w:p w14:paraId="1F349540" w14:textId="4A3A108F" w:rsidR="00BA5BAE" w:rsidRPr="00F414E2" w:rsidRDefault="00667128">
            <w:pPr>
              <w:ind w:left="-162"/>
              <w:rPr>
                <w:rFonts w:cs="Arial"/>
                <w:sz w:val="22"/>
                <w:szCs w:val="22"/>
                <w:lang w:val="en-GB"/>
              </w:rPr>
            </w:pPr>
            <w:r w:rsidRPr="00F414E2">
              <w:rPr>
                <w:rFonts w:cs="Arial"/>
              </w:rPr>
              <w:br w:type="page"/>
            </w:r>
          </w:p>
        </w:tc>
        <w:tc>
          <w:tcPr>
            <w:tcW w:w="1798" w:type="dxa"/>
            <w:gridSpan w:val="2"/>
            <w:shd w:val="clear" w:color="auto" w:fill="D9E2F3" w:themeFill="accent1" w:themeFillTint="33"/>
          </w:tcPr>
          <w:p w14:paraId="3F4E6E6C" w14:textId="77777777" w:rsidR="00BA5BAE" w:rsidRPr="00F414E2" w:rsidRDefault="00BA5BAE">
            <w:pPr>
              <w:rPr>
                <w:rFonts w:cs="Arial"/>
                <w:sz w:val="22"/>
                <w:szCs w:val="22"/>
                <w:lang w:val="en-GB"/>
              </w:rPr>
            </w:pPr>
          </w:p>
        </w:tc>
        <w:tc>
          <w:tcPr>
            <w:tcW w:w="1066" w:type="dxa"/>
            <w:shd w:val="clear" w:color="auto" w:fill="D9E2F3" w:themeFill="accent1" w:themeFillTint="33"/>
          </w:tcPr>
          <w:p w14:paraId="3EEF0B96" w14:textId="77777777" w:rsidR="00BA5BAE" w:rsidRPr="00F414E2" w:rsidRDefault="00BA5BAE">
            <w:pPr>
              <w:rPr>
                <w:rFonts w:cs="Arial"/>
                <w:sz w:val="22"/>
                <w:szCs w:val="22"/>
                <w:lang w:val="en-GB"/>
              </w:rPr>
            </w:pPr>
          </w:p>
        </w:tc>
        <w:tc>
          <w:tcPr>
            <w:tcW w:w="419" w:type="dxa"/>
            <w:gridSpan w:val="2"/>
            <w:shd w:val="clear" w:color="auto" w:fill="D9E2F3" w:themeFill="accent1" w:themeFillTint="33"/>
          </w:tcPr>
          <w:p w14:paraId="739C57F9" w14:textId="77777777" w:rsidR="00BA5BAE" w:rsidRPr="00F414E2" w:rsidRDefault="00BA5BAE">
            <w:pPr>
              <w:rPr>
                <w:rFonts w:cs="Arial"/>
                <w:sz w:val="22"/>
                <w:szCs w:val="22"/>
                <w:lang w:val="en-GB"/>
              </w:rPr>
            </w:pPr>
          </w:p>
        </w:tc>
        <w:tc>
          <w:tcPr>
            <w:tcW w:w="657" w:type="dxa"/>
            <w:gridSpan w:val="2"/>
            <w:shd w:val="clear" w:color="auto" w:fill="D9E2F3" w:themeFill="accent1" w:themeFillTint="33"/>
          </w:tcPr>
          <w:p w14:paraId="4FE7ED88" w14:textId="77777777" w:rsidR="00BA5BAE" w:rsidRPr="00F414E2" w:rsidRDefault="00BA5BAE">
            <w:pPr>
              <w:rPr>
                <w:rFonts w:cs="Arial"/>
                <w:sz w:val="22"/>
                <w:szCs w:val="22"/>
                <w:lang w:val="en-GB"/>
              </w:rPr>
            </w:pPr>
          </w:p>
        </w:tc>
        <w:tc>
          <w:tcPr>
            <w:tcW w:w="657" w:type="dxa"/>
            <w:gridSpan w:val="2"/>
            <w:shd w:val="clear" w:color="auto" w:fill="D9E2F3" w:themeFill="accent1" w:themeFillTint="33"/>
          </w:tcPr>
          <w:p w14:paraId="0F9060D6" w14:textId="77777777" w:rsidR="00BA5BAE" w:rsidRPr="00F414E2" w:rsidRDefault="00BA5BAE">
            <w:pPr>
              <w:rPr>
                <w:rFonts w:cs="Arial"/>
                <w:sz w:val="22"/>
                <w:szCs w:val="22"/>
                <w:lang w:val="en-GB"/>
              </w:rPr>
            </w:pPr>
          </w:p>
        </w:tc>
        <w:tc>
          <w:tcPr>
            <w:tcW w:w="657" w:type="dxa"/>
            <w:shd w:val="clear" w:color="auto" w:fill="D9E2F3" w:themeFill="accent1" w:themeFillTint="33"/>
          </w:tcPr>
          <w:p w14:paraId="30DFB0D5" w14:textId="77777777" w:rsidR="00BA5BAE" w:rsidRPr="00F414E2" w:rsidRDefault="00BA5BAE">
            <w:pPr>
              <w:rPr>
                <w:rFonts w:cs="Arial"/>
                <w:sz w:val="22"/>
                <w:szCs w:val="22"/>
                <w:lang w:val="en-GB"/>
              </w:rPr>
            </w:pPr>
          </w:p>
        </w:tc>
        <w:tc>
          <w:tcPr>
            <w:tcW w:w="657" w:type="dxa"/>
            <w:shd w:val="clear" w:color="auto" w:fill="D9E2F3" w:themeFill="accent1" w:themeFillTint="33"/>
          </w:tcPr>
          <w:p w14:paraId="108FB2F9" w14:textId="77777777" w:rsidR="00BA5BAE" w:rsidRPr="00F414E2" w:rsidRDefault="00BA5BAE">
            <w:pPr>
              <w:rPr>
                <w:rFonts w:cs="Arial"/>
                <w:sz w:val="22"/>
                <w:szCs w:val="22"/>
                <w:lang w:val="en-GB"/>
              </w:rPr>
            </w:pPr>
          </w:p>
        </w:tc>
        <w:tc>
          <w:tcPr>
            <w:tcW w:w="657" w:type="dxa"/>
            <w:shd w:val="clear" w:color="auto" w:fill="D9E2F3" w:themeFill="accent1" w:themeFillTint="33"/>
          </w:tcPr>
          <w:p w14:paraId="73D1BAE4" w14:textId="77777777" w:rsidR="00BA5BAE" w:rsidRPr="00F414E2" w:rsidRDefault="00BA5BAE">
            <w:pPr>
              <w:rPr>
                <w:rFonts w:cs="Arial"/>
                <w:sz w:val="22"/>
                <w:szCs w:val="22"/>
                <w:lang w:val="en-GB"/>
              </w:rPr>
            </w:pPr>
          </w:p>
        </w:tc>
        <w:tc>
          <w:tcPr>
            <w:tcW w:w="657" w:type="dxa"/>
            <w:shd w:val="clear" w:color="auto" w:fill="D9E2F3" w:themeFill="accent1" w:themeFillTint="33"/>
          </w:tcPr>
          <w:p w14:paraId="4FFBC51F" w14:textId="77777777" w:rsidR="00BA5BAE" w:rsidRPr="00F414E2" w:rsidRDefault="00BA5BAE">
            <w:pPr>
              <w:rPr>
                <w:rFonts w:cs="Arial"/>
                <w:sz w:val="22"/>
                <w:szCs w:val="22"/>
                <w:lang w:val="en-GB"/>
              </w:rPr>
            </w:pPr>
          </w:p>
        </w:tc>
        <w:tc>
          <w:tcPr>
            <w:tcW w:w="657" w:type="dxa"/>
            <w:shd w:val="clear" w:color="auto" w:fill="D9E2F3" w:themeFill="accent1" w:themeFillTint="33"/>
          </w:tcPr>
          <w:p w14:paraId="08C61FB1" w14:textId="77777777" w:rsidR="00BA5BAE" w:rsidRPr="00F414E2" w:rsidRDefault="00BA5BAE">
            <w:pPr>
              <w:rPr>
                <w:rFonts w:cs="Arial"/>
                <w:sz w:val="22"/>
                <w:szCs w:val="22"/>
                <w:lang w:val="en-GB"/>
              </w:rPr>
            </w:pPr>
          </w:p>
        </w:tc>
        <w:tc>
          <w:tcPr>
            <w:tcW w:w="2493" w:type="dxa"/>
            <w:gridSpan w:val="4"/>
            <w:shd w:val="clear" w:color="auto" w:fill="D9E2F3" w:themeFill="accent1" w:themeFillTint="33"/>
            <w:vAlign w:val="center"/>
          </w:tcPr>
          <w:p w14:paraId="33BA6C38" w14:textId="77777777" w:rsidR="00BA5BAE" w:rsidRPr="00F414E2" w:rsidRDefault="00667128">
            <w:pPr>
              <w:rPr>
                <w:rFonts w:cs="Arial"/>
                <w:b/>
                <w:bCs/>
                <w:sz w:val="22"/>
                <w:szCs w:val="22"/>
              </w:rPr>
            </w:pPr>
            <w:r w:rsidRPr="00F414E2">
              <w:rPr>
                <w:rFonts w:cs="Arial"/>
                <w:b/>
                <w:bCs/>
                <w:lang w:val="es-ES"/>
              </w:rPr>
              <w:t>Subtotal</w:t>
            </w:r>
          </w:p>
        </w:tc>
        <w:tc>
          <w:tcPr>
            <w:tcW w:w="990" w:type="dxa"/>
            <w:gridSpan w:val="2"/>
            <w:shd w:val="clear" w:color="auto" w:fill="D9E2F3" w:themeFill="accent1" w:themeFillTint="33"/>
          </w:tcPr>
          <w:p w14:paraId="11D66C8D" w14:textId="77777777" w:rsidR="00BA5BAE" w:rsidRPr="00F414E2" w:rsidRDefault="00BA5BAE">
            <w:pPr>
              <w:pStyle w:val="Ttulo6"/>
              <w:rPr>
                <w:rFonts w:ascii="Arial" w:hAnsi="Arial" w:cs="Arial"/>
                <w:sz w:val="22"/>
                <w:szCs w:val="22"/>
              </w:rPr>
            </w:pPr>
          </w:p>
        </w:tc>
        <w:tc>
          <w:tcPr>
            <w:tcW w:w="854" w:type="dxa"/>
            <w:shd w:val="clear" w:color="auto" w:fill="D9E2F3" w:themeFill="accent1" w:themeFillTint="33"/>
          </w:tcPr>
          <w:p w14:paraId="6A0F0648" w14:textId="77777777" w:rsidR="00BA5BAE" w:rsidRPr="00F414E2" w:rsidRDefault="00BA5BAE">
            <w:pPr>
              <w:rPr>
                <w:rFonts w:cs="Arial"/>
                <w:sz w:val="22"/>
                <w:szCs w:val="22"/>
                <w:lang w:val="en-GB"/>
              </w:rPr>
            </w:pPr>
          </w:p>
        </w:tc>
        <w:tc>
          <w:tcPr>
            <w:tcW w:w="1288" w:type="dxa"/>
            <w:gridSpan w:val="2"/>
            <w:shd w:val="clear" w:color="auto" w:fill="D9E2F3" w:themeFill="accent1" w:themeFillTint="33"/>
          </w:tcPr>
          <w:p w14:paraId="5D70E6AD" w14:textId="77777777" w:rsidR="00BA5BAE" w:rsidRPr="00F414E2" w:rsidRDefault="00BA5BAE">
            <w:pPr>
              <w:rPr>
                <w:rFonts w:cs="Arial"/>
                <w:sz w:val="22"/>
                <w:szCs w:val="22"/>
                <w:lang w:val="en-GB"/>
              </w:rPr>
            </w:pPr>
          </w:p>
        </w:tc>
      </w:tr>
      <w:tr w:rsidR="00BA5BAE" w:rsidRPr="00F414E2" w14:paraId="4362927E" w14:textId="77777777" w:rsidTr="00300BBD">
        <w:tblPrEx>
          <w:tblBorders>
            <w:top w:val="single" w:sz="6" w:space="0" w:color="2E74B5" w:themeColor="accent5" w:themeShade="BF"/>
            <w:left w:val="single" w:sz="6" w:space="0" w:color="2E74B5" w:themeColor="accent5" w:themeShade="BF"/>
            <w:bottom w:val="single" w:sz="6" w:space="0" w:color="2E74B5" w:themeColor="accent5" w:themeShade="BF"/>
            <w:right w:val="single" w:sz="6" w:space="0" w:color="2E74B5" w:themeColor="accent5" w:themeShade="BF"/>
            <w:insideH w:val="single" w:sz="6" w:space="0" w:color="2E74B5" w:themeColor="accent5" w:themeShade="BF"/>
            <w:insideV w:val="single" w:sz="6" w:space="0" w:color="2E74B5" w:themeColor="accent5" w:themeShade="BF"/>
          </w:tblBorders>
        </w:tblPrEx>
        <w:trPr>
          <w:gridAfter w:val="1"/>
          <w:wAfter w:w="242" w:type="dxa"/>
          <w:cantSplit/>
          <w:trHeight w:hRule="exact" w:val="505"/>
          <w:jc w:val="center"/>
        </w:trPr>
        <w:tc>
          <w:tcPr>
            <w:tcW w:w="2686" w:type="dxa"/>
            <w:gridSpan w:val="3"/>
            <w:vAlign w:val="center"/>
          </w:tcPr>
          <w:p w14:paraId="0A9DDAEA" w14:textId="77777777" w:rsidR="00BA5BAE" w:rsidRPr="00F414E2" w:rsidRDefault="00667128">
            <w:pPr>
              <w:pStyle w:val="xl41"/>
              <w:spacing w:before="0" w:beforeAutospacing="0" w:after="0" w:afterAutospacing="0"/>
              <w:rPr>
                <w:rFonts w:cs="Arial"/>
                <w:b/>
                <w:bCs/>
                <w:sz w:val="22"/>
                <w:szCs w:val="22"/>
              </w:rPr>
            </w:pPr>
            <w:r w:rsidRPr="00F414E2">
              <w:rPr>
                <w:rFonts w:cs="Arial"/>
                <w:b/>
                <w:bCs/>
                <w:lang w:val="es-ES"/>
              </w:rPr>
              <w:t>Local</w:t>
            </w:r>
          </w:p>
        </w:tc>
        <w:tc>
          <w:tcPr>
            <w:tcW w:w="1066" w:type="dxa"/>
          </w:tcPr>
          <w:p w14:paraId="64E4058B" w14:textId="77777777" w:rsidR="00BA5BAE" w:rsidRPr="00F414E2" w:rsidRDefault="00BA5BAE">
            <w:pPr>
              <w:rPr>
                <w:rFonts w:cs="Arial"/>
                <w:sz w:val="22"/>
                <w:szCs w:val="22"/>
                <w:lang w:val="en-GB"/>
              </w:rPr>
            </w:pPr>
          </w:p>
        </w:tc>
        <w:tc>
          <w:tcPr>
            <w:tcW w:w="419" w:type="dxa"/>
            <w:gridSpan w:val="2"/>
          </w:tcPr>
          <w:p w14:paraId="1AB58ABA" w14:textId="77777777" w:rsidR="00BA5BAE" w:rsidRPr="00F414E2" w:rsidRDefault="00BA5BAE">
            <w:pPr>
              <w:rPr>
                <w:rFonts w:cs="Arial"/>
                <w:sz w:val="22"/>
                <w:szCs w:val="22"/>
                <w:lang w:val="en-GB"/>
              </w:rPr>
            </w:pPr>
          </w:p>
        </w:tc>
        <w:tc>
          <w:tcPr>
            <w:tcW w:w="657" w:type="dxa"/>
            <w:gridSpan w:val="2"/>
          </w:tcPr>
          <w:p w14:paraId="4197C442" w14:textId="77777777" w:rsidR="00BA5BAE" w:rsidRPr="00F414E2" w:rsidRDefault="00BA5BAE">
            <w:pPr>
              <w:rPr>
                <w:rFonts w:cs="Arial"/>
                <w:sz w:val="22"/>
                <w:szCs w:val="22"/>
                <w:lang w:val="en-GB"/>
              </w:rPr>
            </w:pPr>
          </w:p>
        </w:tc>
        <w:tc>
          <w:tcPr>
            <w:tcW w:w="657" w:type="dxa"/>
            <w:gridSpan w:val="2"/>
          </w:tcPr>
          <w:p w14:paraId="7650E4C6" w14:textId="77777777" w:rsidR="00BA5BAE" w:rsidRPr="00F414E2" w:rsidRDefault="00BA5BAE">
            <w:pPr>
              <w:rPr>
                <w:rFonts w:cs="Arial"/>
                <w:sz w:val="22"/>
                <w:szCs w:val="22"/>
                <w:lang w:val="en-GB"/>
              </w:rPr>
            </w:pPr>
          </w:p>
        </w:tc>
        <w:tc>
          <w:tcPr>
            <w:tcW w:w="657" w:type="dxa"/>
          </w:tcPr>
          <w:p w14:paraId="1865871A" w14:textId="77777777" w:rsidR="00BA5BAE" w:rsidRPr="00F414E2" w:rsidRDefault="00BA5BAE">
            <w:pPr>
              <w:rPr>
                <w:rFonts w:cs="Arial"/>
                <w:sz w:val="22"/>
                <w:szCs w:val="22"/>
                <w:lang w:val="en-GB"/>
              </w:rPr>
            </w:pPr>
          </w:p>
        </w:tc>
        <w:tc>
          <w:tcPr>
            <w:tcW w:w="657" w:type="dxa"/>
          </w:tcPr>
          <w:p w14:paraId="09FCBE00" w14:textId="77777777" w:rsidR="00BA5BAE" w:rsidRPr="00F414E2" w:rsidRDefault="00BA5BAE">
            <w:pPr>
              <w:rPr>
                <w:rFonts w:cs="Arial"/>
                <w:sz w:val="22"/>
                <w:szCs w:val="22"/>
                <w:lang w:val="en-GB"/>
              </w:rPr>
            </w:pPr>
          </w:p>
        </w:tc>
        <w:tc>
          <w:tcPr>
            <w:tcW w:w="657" w:type="dxa"/>
          </w:tcPr>
          <w:p w14:paraId="4011B967" w14:textId="77777777" w:rsidR="00BA5BAE" w:rsidRPr="00F414E2" w:rsidRDefault="00BA5BAE">
            <w:pPr>
              <w:rPr>
                <w:rFonts w:cs="Arial"/>
                <w:sz w:val="22"/>
                <w:szCs w:val="22"/>
                <w:lang w:val="en-GB"/>
              </w:rPr>
            </w:pPr>
          </w:p>
        </w:tc>
        <w:tc>
          <w:tcPr>
            <w:tcW w:w="657" w:type="dxa"/>
          </w:tcPr>
          <w:p w14:paraId="03026F20" w14:textId="77777777" w:rsidR="00BA5BAE" w:rsidRPr="00F414E2" w:rsidRDefault="00BA5BAE">
            <w:pPr>
              <w:rPr>
                <w:rFonts w:cs="Arial"/>
                <w:sz w:val="22"/>
                <w:szCs w:val="22"/>
                <w:lang w:val="en-GB"/>
              </w:rPr>
            </w:pPr>
          </w:p>
        </w:tc>
        <w:tc>
          <w:tcPr>
            <w:tcW w:w="657" w:type="dxa"/>
          </w:tcPr>
          <w:p w14:paraId="0F6DD5C7" w14:textId="77777777" w:rsidR="00BA5BAE" w:rsidRPr="00F414E2" w:rsidRDefault="00BA5BAE">
            <w:pPr>
              <w:rPr>
                <w:rFonts w:cs="Arial"/>
                <w:sz w:val="22"/>
                <w:szCs w:val="22"/>
                <w:lang w:val="en-GB"/>
              </w:rPr>
            </w:pPr>
          </w:p>
        </w:tc>
        <w:tc>
          <w:tcPr>
            <w:tcW w:w="657" w:type="dxa"/>
          </w:tcPr>
          <w:p w14:paraId="03AEDAC9" w14:textId="77777777" w:rsidR="00BA5BAE" w:rsidRPr="00F414E2" w:rsidRDefault="00BA5BAE">
            <w:pPr>
              <w:rPr>
                <w:rFonts w:cs="Arial"/>
                <w:sz w:val="22"/>
                <w:szCs w:val="22"/>
                <w:lang w:val="en-GB"/>
              </w:rPr>
            </w:pPr>
          </w:p>
        </w:tc>
        <w:tc>
          <w:tcPr>
            <w:tcW w:w="657" w:type="dxa"/>
          </w:tcPr>
          <w:p w14:paraId="660C10EE" w14:textId="77777777" w:rsidR="00BA5BAE" w:rsidRPr="00F414E2" w:rsidRDefault="00BA5BAE">
            <w:pPr>
              <w:rPr>
                <w:rFonts w:cs="Arial"/>
                <w:sz w:val="22"/>
                <w:szCs w:val="22"/>
                <w:lang w:val="en-GB"/>
              </w:rPr>
            </w:pPr>
          </w:p>
        </w:tc>
        <w:tc>
          <w:tcPr>
            <w:tcW w:w="657" w:type="dxa"/>
          </w:tcPr>
          <w:p w14:paraId="77F27856" w14:textId="77777777" w:rsidR="00BA5BAE" w:rsidRPr="00F414E2" w:rsidRDefault="00BA5BAE">
            <w:pPr>
              <w:rPr>
                <w:rFonts w:cs="Arial"/>
                <w:sz w:val="22"/>
                <w:szCs w:val="22"/>
                <w:lang w:val="en-GB"/>
              </w:rPr>
            </w:pPr>
          </w:p>
        </w:tc>
        <w:tc>
          <w:tcPr>
            <w:tcW w:w="522" w:type="dxa"/>
          </w:tcPr>
          <w:p w14:paraId="2BFF8171" w14:textId="77777777" w:rsidR="00BA5BAE" w:rsidRPr="00F414E2" w:rsidRDefault="00BA5BAE">
            <w:pPr>
              <w:rPr>
                <w:rFonts w:cs="Arial"/>
                <w:sz w:val="22"/>
                <w:szCs w:val="22"/>
                <w:lang w:val="en-GB"/>
              </w:rPr>
            </w:pPr>
          </w:p>
        </w:tc>
        <w:tc>
          <w:tcPr>
            <w:tcW w:w="990" w:type="dxa"/>
            <w:gridSpan w:val="2"/>
          </w:tcPr>
          <w:p w14:paraId="04158BD2" w14:textId="77777777" w:rsidR="00BA5BAE" w:rsidRPr="00F414E2" w:rsidRDefault="00BA5BAE">
            <w:pPr>
              <w:rPr>
                <w:rFonts w:cs="Arial"/>
                <w:sz w:val="22"/>
                <w:szCs w:val="22"/>
                <w:lang w:val="en-GB"/>
              </w:rPr>
            </w:pPr>
          </w:p>
        </w:tc>
        <w:tc>
          <w:tcPr>
            <w:tcW w:w="854" w:type="dxa"/>
          </w:tcPr>
          <w:p w14:paraId="49A19A81" w14:textId="77777777" w:rsidR="00BA5BAE" w:rsidRPr="00F414E2" w:rsidRDefault="00BA5BAE">
            <w:pPr>
              <w:rPr>
                <w:rFonts w:cs="Arial"/>
                <w:sz w:val="22"/>
                <w:szCs w:val="22"/>
                <w:lang w:val="en-GB"/>
              </w:rPr>
            </w:pPr>
          </w:p>
        </w:tc>
        <w:tc>
          <w:tcPr>
            <w:tcW w:w="1288" w:type="dxa"/>
            <w:gridSpan w:val="2"/>
          </w:tcPr>
          <w:p w14:paraId="57B12EF0" w14:textId="77777777" w:rsidR="00BA5BAE" w:rsidRPr="00F414E2" w:rsidRDefault="00BA5BAE">
            <w:pPr>
              <w:rPr>
                <w:rFonts w:cs="Arial"/>
                <w:sz w:val="22"/>
                <w:szCs w:val="22"/>
                <w:lang w:val="en-GB"/>
              </w:rPr>
            </w:pPr>
          </w:p>
        </w:tc>
      </w:tr>
      <w:tr w:rsidR="00BA5BAE" w:rsidRPr="00F414E2" w14:paraId="5FA74791" w14:textId="77777777" w:rsidTr="00300BBD">
        <w:tblPrEx>
          <w:tblBorders>
            <w:top w:val="single" w:sz="6" w:space="0" w:color="2E74B5" w:themeColor="accent5" w:themeShade="BF"/>
            <w:left w:val="single" w:sz="6" w:space="0" w:color="2E74B5" w:themeColor="accent5" w:themeShade="BF"/>
            <w:bottom w:val="single" w:sz="6" w:space="0" w:color="2E74B5" w:themeColor="accent5" w:themeShade="BF"/>
            <w:right w:val="single" w:sz="6" w:space="0" w:color="2E74B5" w:themeColor="accent5" w:themeShade="BF"/>
            <w:insideH w:val="single" w:sz="6" w:space="0" w:color="2E74B5" w:themeColor="accent5" w:themeShade="BF"/>
            <w:insideV w:val="single" w:sz="6" w:space="0" w:color="2E74B5" w:themeColor="accent5" w:themeShade="BF"/>
          </w:tblBorders>
        </w:tblPrEx>
        <w:trPr>
          <w:gridAfter w:val="1"/>
          <w:wAfter w:w="242" w:type="dxa"/>
          <w:cantSplit/>
          <w:trHeight w:val="416"/>
          <w:jc w:val="center"/>
        </w:trPr>
        <w:tc>
          <w:tcPr>
            <w:tcW w:w="888" w:type="dxa"/>
            <w:vMerge w:val="restart"/>
            <w:shd w:val="clear" w:color="auto" w:fill="D9E2F3" w:themeFill="accent1" w:themeFillTint="33"/>
            <w:vAlign w:val="center"/>
          </w:tcPr>
          <w:p w14:paraId="379AB56E" w14:textId="77777777" w:rsidR="00BA5BAE" w:rsidRPr="00F414E2" w:rsidRDefault="00667128">
            <w:pPr>
              <w:jc w:val="center"/>
              <w:rPr>
                <w:rFonts w:cs="Arial"/>
                <w:sz w:val="22"/>
                <w:szCs w:val="22"/>
              </w:rPr>
            </w:pPr>
            <w:r w:rsidRPr="00F414E2">
              <w:rPr>
                <w:rFonts w:cs="Arial"/>
                <w:lang w:val="es-ES"/>
              </w:rPr>
              <w:t>1</w:t>
            </w:r>
          </w:p>
        </w:tc>
        <w:tc>
          <w:tcPr>
            <w:tcW w:w="1798" w:type="dxa"/>
            <w:gridSpan w:val="2"/>
            <w:vMerge w:val="restart"/>
            <w:shd w:val="clear" w:color="auto" w:fill="D9E2F3" w:themeFill="accent1" w:themeFillTint="33"/>
          </w:tcPr>
          <w:p w14:paraId="452F05A4" w14:textId="77777777" w:rsidR="00BA5BAE" w:rsidRPr="00F414E2" w:rsidRDefault="00BA5BAE">
            <w:pPr>
              <w:rPr>
                <w:rFonts w:cs="Arial"/>
                <w:sz w:val="22"/>
                <w:szCs w:val="22"/>
                <w:lang w:val="en-GB"/>
              </w:rPr>
            </w:pPr>
          </w:p>
        </w:tc>
        <w:tc>
          <w:tcPr>
            <w:tcW w:w="1066" w:type="dxa"/>
            <w:shd w:val="clear" w:color="auto" w:fill="D9E2F3" w:themeFill="accent1" w:themeFillTint="33"/>
            <w:tcMar>
              <w:left w:w="28" w:type="dxa"/>
            </w:tcMar>
            <w:vAlign w:val="center"/>
          </w:tcPr>
          <w:p w14:paraId="37F845C3" w14:textId="77777777" w:rsidR="00BA5BAE" w:rsidRPr="00F414E2" w:rsidRDefault="00667128">
            <w:pPr>
              <w:rPr>
                <w:rFonts w:cs="Arial"/>
                <w:sz w:val="22"/>
                <w:szCs w:val="22"/>
              </w:rPr>
            </w:pPr>
            <w:r w:rsidRPr="00F414E2">
              <w:rPr>
                <w:rFonts w:cs="Arial"/>
                <w:lang w:val="es-ES"/>
              </w:rPr>
              <w:t>[</w:t>
            </w:r>
            <w:r w:rsidRPr="00F414E2">
              <w:rPr>
                <w:rFonts w:cs="Arial"/>
                <w:i/>
                <w:iCs/>
                <w:lang w:val="es-ES"/>
              </w:rPr>
              <w:t>Oficina central</w:t>
            </w:r>
            <w:r w:rsidRPr="00F414E2">
              <w:rPr>
                <w:rFonts w:cs="Arial"/>
                <w:lang w:val="es-ES"/>
              </w:rPr>
              <w:t>]</w:t>
            </w:r>
          </w:p>
        </w:tc>
        <w:tc>
          <w:tcPr>
            <w:tcW w:w="419" w:type="dxa"/>
            <w:gridSpan w:val="2"/>
            <w:shd w:val="clear" w:color="auto" w:fill="D9E2F3" w:themeFill="accent1" w:themeFillTint="33"/>
          </w:tcPr>
          <w:p w14:paraId="4A9913DE" w14:textId="77777777" w:rsidR="00BA5BAE" w:rsidRPr="00F414E2" w:rsidRDefault="00BA5BAE">
            <w:pPr>
              <w:rPr>
                <w:rFonts w:cs="Arial"/>
                <w:sz w:val="22"/>
                <w:szCs w:val="22"/>
                <w:lang w:val="en-GB"/>
              </w:rPr>
            </w:pPr>
          </w:p>
        </w:tc>
        <w:tc>
          <w:tcPr>
            <w:tcW w:w="657" w:type="dxa"/>
            <w:gridSpan w:val="2"/>
            <w:shd w:val="clear" w:color="auto" w:fill="D9E2F3" w:themeFill="accent1" w:themeFillTint="33"/>
          </w:tcPr>
          <w:p w14:paraId="6D9C172B" w14:textId="77777777" w:rsidR="00BA5BAE" w:rsidRPr="00F414E2" w:rsidRDefault="00BA5BAE">
            <w:pPr>
              <w:rPr>
                <w:rFonts w:cs="Arial"/>
                <w:sz w:val="22"/>
                <w:szCs w:val="22"/>
                <w:lang w:val="en-GB"/>
              </w:rPr>
            </w:pPr>
          </w:p>
        </w:tc>
        <w:tc>
          <w:tcPr>
            <w:tcW w:w="657" w:type="dxa"/>
            <w:gridSpan w:val="2"/>
            <w:shd w:val="clear" w:color="auto" w:fill="D9E2F3" w:themeFill="accent1" w:themeFillTint="33"/>
          </w:tcPr>
          <w:p w14:paraId="1831BF90" w14:textId="77777777" w:rsidR="00BA5BAE" w:rsidRPr="00F414E2" w:rsidRDefault="00BA5BAE">
            <w:pPr>
              <w:rPr>
                <w:rFonts w:cs="Arial"/>
                <w:sz w:val="22"/>
                <w:szCs w:val="22"/>
                <w:lang w:val="en-GB"/>
              </w:rPr>
            </w:pPr>
          </w:p>
        </w:tc>
        <w:tc>
          <w:tcPr>
            <w:tcW w:w="657" w:type="dxa"/>
            <w:shd w:val="clear" w:color="auto" w:fill="D9E2F3" w:themeFill="accent1" w:themeFillTint="33"/>
          </w:tcPr>
          <w:p w14:paraId="478EC35D" w14:textId="77777777" w:rsidR="00BA5BAE" w:rsidRPr="00F414E2" w:rsidRDefault="00BA5BAE">
            <w:pPr>
              <w:rPr>
                <w:rFonts w:cs="Arial"/>
                <w:sz w:val="22"/>
                <w:szCs w:val="22"/>
                <w:lang w:val="en-GB"/>
              </w:rPr>
            </w:pPr>
          </w:p>
        </w:tc>
        <w:tc>
          <w:tcPr>
            <w:tcW w:w="657" w:type="dxa"/>
            <w:shd w:val="clear" w:color="auto" w:fill="D9E2F3" w:themeFill="accent1" w:themeFillTint="33"/>
          </w:tcPr>
          <w:p w14:paraId="4AE9AEA3" w14:textId="77777777" w:rsidR="00BA5BAE" w:rsidRPr="00F414E2" w:rsidRDefault="00BA5BAE">
            <w:pPr>
              <w:rPr>
                <w:rFonts w:cs="Arial"/>
                <w:sz w:val="22"/>
                <w:szCs w:val="22"/>
                <w:lang w:val="en-GB"/>
              </w:rPr>
            </w:pPr>
          </w:p>
        </w:tc>
        <w:tc>
          <w:tcPr>
            <w:tcW w:w="657" w:type="dxa"/>
            <w:shd w:val="clear" w:color="auto" w:fill="D9E2F3" w:themeFill="accent1" w:themeFillTint="33"/>
          </w:tcPr>
          <w:p w14:paraId="01DD739E" w14:textId="77777777" w:rsidR="00BA5BAE" w:rsidRPr="00F414E2" w:rsidRDefault="00BA5BAE">
            <w:pPr>
              <w:rPr>
                <w:rFonts w:cs="Arial"/>
                <w:sz w:val="22"/>
                <w:szCs w:val="22"/>
                <w:lang w:val="en-GB"/>
              </w:rPr>
            </w:pPr>
          </w:p>
        </w:tc>
        <w:tc>
          <w:tcPr>
            <w:tcW w:w="657" w:type="dxa"/>
            <w:shd w:val="clear" w:color="auto" w:fill="D9E2F3" w:themeFill="accent1" w:themeFillTint="33"/>
          </w:tcPr>
          <w:p w14:paraId="27A9240E" w14:textId="77777777" w:rsidR="00BA5BAE" w:rsidRPr="00F414E2" w:rsidRDefault="00BA5BAE">
            <w:pPr>
              <w:rPr>
                <w:rFonts w:cs="Arial"/>
                <w:sz w:val="22"/>
                <w:szCs w:val="22"/>
                <w:lang w:val="en-GB"/>
              </w:rPr>
            </w:pPr>
          </w:p>
        </w:tc>
        <w:tc>
          <w:tcPr>
            <w:tcW w:w="657" w:type="dxa"/>
            <w:shd w:val="clear" w:color="auto" w:fill="D9E2F3" w:themeFill="accent1" w:themeFillTint="33"/>
          </w:tcPr>
          <w:p w14:paraId="1ED8F4A6" w14:textId="77777777" w:rsidR="00BA5BAE" w:rsidRPr="00F414E2" w:rsidRDefault="00BA5BAE">
            <w:pPr>
              <w:rPr>
                <w:rFonts w:cs="Arial"/>
                <w:sz w:val="22"/>
                <w:szCs w:val="22"/>
                <w:lang w:val="en-GB"/>
              </w:rPr>
            </w:pPr>
          </w:p>
        </w:tc>
        <w:tc>
          <w:tcPr>
            <w:tcW w:w="657" w:type="dxa"/>
            <w:shd w:val="clear" w:color="auto" w:fill="D9E2F3" w:themeFill="accent1" w:themeFillTint="33"/>
          </w:tcPr>
          <w:p w14:paraId="042E3A55" w14:textId="77777777" w:rsidR="00BA5BAE" w:rsidRPr="00F414E2" w:rsidRDefault="00BA5BAE">
            <w:pPr>
              <w:rPr>
                <w:rFonts w:cs="Arial"/>
                <w:sz w:val="22"/>
                <w:szCs w:val="22"/>
                <w:lang w:val="en-GB"/>
              </w:rPr>
            </w:pPr>
          </w:p>
        </w:tc>
        <w:tc>
          <w:tcPr>
            <w:tcW w:w="657" w:type="dxa"/>
            <w:shd w:val="clear" w:color="auto" w:fill="D9E2F3" w:themeFill="accent1" w:themeFillTint="33"/>
          </w:tcPr>
          <w:p w14:paraId="7C8080ED" w14:textId="77777777" w:rsidR="00BA5BAE" w:rsidRPr="00F414E2" w:rsidRDefault="00BA5BAE">
            <w:pPr>
              <w:rPr>
                <w:rFonts w:cs="Arial"/>
                <w:sz w:val="22"/>
                <w:szCs w:val="22"/>
                <w:lang w:val="en-GB"/>
              </w:rPr>
            </w:pPr>
          </w:p>
        </w:tc>
        <w:tc>
          <w:tcPr>
            <w:tcW w:w="657" w:type="dxa"/>
            <w:shd w:val="clear" w:color="auto" w:fill="D9E2F3" w:themeFill="accent1" w:themeFillTint="33"/>
          </w:tcPr>
          <w:p w14:paraId="68DF112F" w14:textId="77777777" w:rsidR="00BA5BAE" w:rsidRPr="00F414E2" w:rsidRDefault="00BA5BAE">
            <w:pPr>
              <w:rPr>
                <w:rFonts w:cs="Arial"/>
                <w:sz w:val="22"/>
                <w:szCs w:val="22"/>
                <w:lang w:val="en-GB"/>
              </w:rPr>
            </w:pPr>
          </w:p>
        </w:tc>
        <w:tc>
          <w:tcPr>
            <w:tcW w:w="522" w:type="dxa"/>
            <w:shd w:val="clear" w:color="auto" w:fill="D9E2F3" w:themeFill="accent1" w:themeFillTint="33"/>
          </w:tcPr>
          <w:p w14:paraId="50A3397A" w14:textId="77777777" w:rsidR="00BA5BAE" w:rsidRPr="00F414E2" w:rsidRDefault="00BA5BAE">
            <w:pPr>
              <w:rPr>
                <w:rFonts w:cs="Arial"/>
                <w:sz w:val="22"/>
                <w:szCs w:val="22"/>
                <w:lang w:val="en-GB"/>
              </w:rPr>
            </w:pPr>
          </w:p>
        </w:tc>
        <w:tc>
          <w:tcPr>
            <w:tcW w:w="990" w:type="dxa"/>
            <w:gridSpan w:val="2"/>
            <w:shd w:val="clear" w:color="auto" w:fill="D9E2F3" w:themeFill="accent1" w:themeFillTint="33"/>
          </w:tcPr>
          <w:p w14:paraId="20E0CB66" w14:textId="77777777" w:rsidR="00BA5BAE" w:rsidRPr="00F414E2" w:rsidRDefault="00BA5BAE">
            <w:pPr>
              <w:rPr>
                <w:rFonts w:cs="Arial"/>
                <w:sz w:val="22"/>
                <w:szCs w:val="22"/>
                <w:lang w:val="en-GB"/>
              </w:rPr>
            </w:pPr>
          </w:p>
        </w:tc>
        <w:tc>
          <w:tcPr>
            <w:tcW w:w="854" w:type="dxa"/>
            <w:shd w:val="clear" w:color="auto" w:fill="D9E2F3" w:themeFill="accent1" w:themeFillTint="33"/>
          </w:tcPr>
          <w:p w14:paraId="6AE7C5DE" w14:textId="77777777" w:rsidR="00BA5BAE" w:rsidRPr="00F414E2" w:rsidRDefault="00BA5BAE">
            <w:pPr>
              <w:rPr>
                <w:rFonts w:cs="Arial"/>
                <w:sz w:val="22"/>
                <w:szCs w:val="22"/>
                <w:lang w:val="en-GB"/>
              </w:rPr>
            </w:pPr>
          </w:p>
        </w:tc>
        <w:tc>
          <w:tcPr>
            <w:tcW w:w="1288" w:type="dxa"/>
            <w:gridSpan w:val="2"/>
            <w:shd w:val="clear" w:color="auto" w:fill="D9E2F3" w:themeFill="accent1" w:themeFillTint="33"/>
            <w:vAlign w:val="center"/>
          </w:tcPr>
          <w:p w14:paraId="589ED03B" w14:textId="77777777" w:rsidR="00BA5BAE" w:rsidRPr="00F414E2" w:rsidRDefault="00BA5BAE">
            <w:pPr>
              <w:rPr>
                <w:rFonts w:cs="Arial"/>
                <w:sz w:val="22"/>
                <w:szCs w:val="22"/>
                <w:lang w:val="en-GB"/>
              </w:rPr>
            </w:pPr>
          </w:p>
        </w:tc>
      </w:tr>
      <w:tr w:rsidR="00BA5BAE" w:rsidRPr="00F414E2" w14:paraId="40177E9B" w14:textId="77777777" w:rsidTr="00300BBD">
        <w:tblPrEx>
          <w:tblBorders>
            <w:top w:val="single" w:sz="6" w:space="0" w:color="2E74B5" w:themeColor="accent5" w:themeShade="BF"/>
            <w:left w:val="single" w:sz="6" w:space="0" w:color="2E74B5" w:themeColor="accent5" w:themeShade="BF"/>
            <w:bottom w:val="single" w:sz="6" w:space="0" w:color="2E74B5" w:themeColor="accent5" w:themeShade="BF"/>
            <w:right w:val="single" w:sz="6" w:space="0" w:color="2E74B5" w:themeColor="accent5" w:themeShade="BF"/>
            <w:insideH w:val="single" w:sz="6" w:space="0" w:color="2E74B5" w:themeColor="accent5" w:themeShade="BF"/>
            <w:insideV w:val="single" w:sz="6" w:space="0" w:color="2E74B5" w:themeColor="accent5" w:themeShade="BF"/>
          </w:tblBorders>
        </w:tblPrEx>
        <w:trPr>
          <w:gridAfter w:val="1"/>
          <w:wAfter w:w="242" w:type="dxa"/>
          <w:cantSplit/>
          <w:trHeight w:val="416"/>
          <w:jc w:val="center"/>
        </w:trPr>
        <w:tc>
          <w:tcPr>
            <w:tcW w:w="888" w:type="dxa"/>
            <w:vMerge/>
            <w:shd w:val="clear" w:color="auto" w:fill="D9E2F3" w:themeFill="accent1" w:themeFillTint="33"/>
            <w:vAlign w:val="center"/>
          </w:tcPr>
          <w:p w14:paraId="2F71613D" w14:textId="77777777" w:rsidR="00BA5BAE" w:rsidRPr="00F414E2" w:rsidRDefault="00BA5BAE">
            <w:pPr>
              <w:jc w:val="center"/>
              <w:rPr>
                <w:rFonts w:cs="Arial"/>
                <w:sz w:val="22"/>
                <w:szCs w:val="22"/>
                <w:lang w:val="en-GB"/>
              </w:rPr>
            </w:pPr>
          </w:p>
        </w:tc>
        <w:tc>
          <w:tcPr>
            <w:tcW w:w="1798" w:type="dxa"/>
            <w:gridSpan w:val="2"/>
            <w:vMerge/>
            <w:shd w:val="clear" w:color="auto" w:fill="D9E2F3" w:themeFill="accent1" w:themeFillTint="33"/>
          </w:tcPr>
          <w:p w14:paraId="2BAC39A7" w14:textId="77777777" w:rsidR="00BA5BAE" w:rsidRPr="00F414E2" w:rsidRDefault="00BA5BAE">
            <w:pPr>
              <w:rPr>
                <w:rFonts w:cs="Arial"/>
                <w:sz w:val="22"/>
                <w:szCs w:val="22"/>
                <w:lang w:val="en-GB"/>
              </w:rPr>
            </w:pPr>
          </w:p>
        </w:tc>
        <w:tc>
          <w:tcPr>
            <w:tcW w:w="1066" w:type="dxa"/>
            <w:shd w:val="clear" w:color="auto" w:fill="D9E2F3" w:themeFill="accent1" w:themeFillTint="33"/>
            <w:tcMar>
              <w:left w:w="28" w:type="dxa"/>
            </w:tcMar>
            <w:vAlign w:val="center"/>
          </w:tcPr>
          <w:p w14:paraId="092C8301" w14:textId="77777777" w:rsidR="00BA5BAE" w:rsidRPr="00F414E2" w:rsidRDefault="00667128">
            <w:pPr>
              <w:rPr>
                <w:rFonts w:cs="Arial"/>
                <w:sz w:val="22"/>
                <w:szCs w:val="22"/>
              </w:rPr>
            </w:pPr>
            <w:r w:rsidRPr="00F414E2">
              <w:rPr>
                <w:rFonts w:cs="Arial"/>
                <w:lang w:val="es-ES"/>
              </w:rPr>
              <w:t>[</w:t>
            </w:r>
            <w:r w:rsidRPr="00F414E2">
              <w:rPr>
                <w:rFonts w:cs="Arial"/>
                <w:i/>
                <w:iCs/>
                <w:lang w:val="es-ES"/>
              </w:rPr>
              <w:t>Trabajo de campo</w:t>
            </w:r>
            <w:r w:rsidRPr="00F414E2">
              <w:rPr>
                <w:rFonts w:cs="Arial"/>
                <w:lang w:val="es-ES"/>
              </w:rPr>
              <w:t>]</w:t>
            </w:r>
          </w:p>
        </w:tc>
        <w:tc>
          <w:tcPr>
            <w:tcW w:w="419" w:type="dxa"/>
            <w:gridSpan w:val="2"/>
            <w:shd w:val="clear" w:color="auto" w:fill="D9E2F3" w:themeFill="accent1" w:themeFillTint="33"/>
          </w:tcPr>
          <w:p w14:paraId="0BAA6DD8" w14:textId="77777777" w:rsidR="00BA5BAE" w:rsidRPr="00F414E2" w:rsidRDefault="00BA5BAE">
            <w:pPr>
              <w:rPr>
                <w:rFonts w:cs="Arial"/>
                <w:sz w:val="22"/>
                <w:szCs w:val="22"/>
                <w:lang w:val="en-GB"/>
              </w:rPr>
            </w:pPr>
          </w:p>
        </w:tc>
        <w:tc>
          <w:tcPr>
            <w:tcW w:w="657" w:type="dxa"/>
            <w:gridSpan w:val="2"/>
            <w:shd w:val="clear" w:color="auto" w:fill="D9E2F3" w:themeFill="accent1" w:themeFillTint="33"/>
          </w:tcPr>
          <w:p w14:paraId="2444BEF4" w14:textId="77777777" w:rsidR="00BA5BAE" w:rsidRPr="00F414E2" w:rsidRDefault="00BA5BAE">
            <w:pPr>
              <w:rPr>
                <w:rFonts w:cs="Arial"/>
                <w:sz w:val="22"/>
                <w:szCs w:val="22"/>
                <w:lang w:val="en-GB"/>
              </w:rPr>
            </w:pPr>
          </w:p>
        </w:tc>
        <w:tc>
          <w:tcPr>
            <w:tcW w:w="657" w:type="dxa"/>
            <w:gridSpan w:val="2"/>
            <w:shd w:val="clear" w:color="auto" w:fill="D9E2F3" w:themeFill="accent1" w:themeFillTint="33"/>
          </w:tcPr>
          <w:p w14:paraId="7C5E550D" w14:textId="77777777" w:rsidR="00BA5BAE" w:rsidRPr="00F414E2" w:rsidRDefault="00BA5BAE">
            <w:pPr>
              <w:rPr>
                <w:rFonts w:cs="Arial"/>
                <w:sz w:val="22"/>
                <w:szCs w:val="22"/>
                <w:lang w:val="en-GB"/>
              </w:rPr>
            </w:pPr>
          </w:p>
        </w:tc>
        <w:tc>
          <w:tcPr>
            <w:tcW w:w="657" w:type="dxa"/>
            <w:shd w:val="clear" w:color="auto" w:fill="D9E2F3" w:themeFill="accent1" w:themeFillTint="33"/>
          </w:tcPr>
          <w:p w14:paraId="49F1DFB0" w14:textId="77777777" w:rsidR="00BA5BAE" w:rsidRPr="00F414E2" w:rsidRDefault="00BA5BAE">
            <w:pPr>
              <w:rPr>
                <w:rFonts w:cs="Arial"/>
                <w:sz w:val="22"/>
                <w:szCs w:val="22"/>
                <w:lang w:val="en-GB"/>
              </w:rPr>
            </w:pPr>
          </w:p>
        </w:tc>
        <w:tc>
          <w:tcPr>
            <w:tcW w:w="657" w:type="dxa"/>
            <w:shd w:val="clear" w:color="auto" w:fill="D9E2F3" w:themeFill="accent1" w:themeFillTint="33"/>
          </w:tcPr>
          <w:p w14:paraId="5F1F4877" w14:textId="77777777" w:rsidR="00BA5BAE" w:rsidRPr="00F414E2" w:rsidRDefault="00BA5BAE">
            <w:pPr>
              <w:rPr>
                <w:rFonts w:cs="Arial"/>
                <w:sz w:val="22"/>
                <w:szCs w:val="22"/>
                <w:lang w:val="en-GB"/>
              </w:rPr>
            </w:pPr>
          </w:p>
        </w:tc>
        <w:tc>
          <w:tcPr>
            <w:tcW w:w="657" w:type="dxa"/>
            <w:shd w:val="clear" w:color="auto" w:fill="D9E2F3" w:themeFill="accent1" w:themeFillTint="33"/>
          </w:tcPr>
          <w:p w14:paraId="4E2BDBCA" w14:textId="77777777" w:rsidR="00BA5BAE" w:rsidRPr="00F414E2" w:rsidRDefault="00BA5BAE">
            <w:pPr>
              <w:rPr>
                <w:rFonts w:cs="Arial"/>
                <w:sz w:val="22"/>
                <w:szCs w:val="22"/>
                <w:lang w:val="en-GB"/>
              </w:rPr>
            </w:pPr>
          </w:p>
        </w:tc>
        <w:tc>
          <w:tcPr>
            <w:tcW w:w="657" w:type="dxa"/>
            <w:shd w:val="clear" w:color="auto" w:fill="D9E2F3" w:themeFill="accent1" w:themeFillTint="33"/>
          </w:tcPr>
          <w:p w14:paraId="039BB711" w14:textId="77777777" w:rsidR="00BA5BAE" w:rsidRPr="00F414E2" w:rsidRDefault="00BA5BAE">
            <w:pPr>
              <w:rPr>
                <w:rFonts w:cs="Arial"/>
                <w:sz w:val="22"/>
                <w:szCs w:val="22"/>
                <w:lang w:val="en-GB"/>
              </w:rPr>
            </w:pPr>
          </w:p>
        </w:tc>
        <w:tc>
          <w:tcPr>
            <w:tcW w:w="657" w:type="dxa"/>
            <w:shd w:val="clear" w:color="auto" w:fill="D9E2F3" w:themeFill="accent1" w:themeFillTint="33"/>
          </w:tcPr>
          <w:p w14:paraId="07CAC31F" w14:textId="77777777" w:rsidR="00BA5BAE" w:rsidRPr="00F414E2" w:rsidRDefault="00BA5BAE">
            <w:pPr>
              <w:rPr>
                <w:rFonts w:cs="Arial"/>
                <w:sz w:val="22"/>
                <w:szCs w:val="22"/>
                <w:lang w:val="en-GB"/>
              </w:rPr>
            </w:pPr>
          </w:p>
        </w:tc>
        <w:tc>
          <w:tcPr>
            <w:tcW w:w="657" w:type="dxa"/>
            <w:shd w:val="clear" w:color="auto" w:fill="D9E2F3" w:themeFill="accent1" w:themeFillTint="33"/>
          </w:tcPr>
          <w:p w14:paraId="08AC3BBB" w14:textId="77777777" w:rsidR="00BA5BAE" w:rsidRPr="00F414E2" w:rsidRDefault="00BA5BAE">
            <w:pPr>
              <w:rPr>
                <w:rFonts w:cs="Arial"/>
                <w:sz w:val="22"/>
                <w:szCs w:val="22"/>
                <w:lang w:val="en-GB"/>
              </w:rPr>
            </w:pPr>
          </w:p>
        </w:tc>
        <w:tc>
          <w:tcPr>
            <w:tcW w:w="657" w:type="dxa"/>
            <w:shd w:val="clear" w:color="auto" w:fill="D9E2F3" w:themeFill="accent1" w:themeFillTint="33"/>
          </w:tcPr>
          <w:p w14:paraId="527C22A4" w14:textId="77777777" w:rsidR="00BA5BAE" w:rsidRPr="00F414E2" w:rsidRDefault="00BA5BAE">
            <w:pPr>
              <w:rPr>
                <w:rFonts w:cs="Arial"/>
                <w:sz w:val="22"/>
                <w:szCs w:val="22"/>
                <w:lang w:val="en-GB"/>
              </w:rPr>
            </w:pPr>
          </w:p>
        </w:tc>
        <w:tc>
          <w:tcPr>
            <w:tcW w:w="657" w:type="dxa"/>
            <w:shd w:val="clear" w:color="auto" w:fill="D9E2F3" w:themeFill="accent1" w:themeFillTint="33"/>
          </w:tcPr>
          <w:p w14:paraId="7F49BFC5" w14:textId="77777777" w:rsidR="00BA5BAE" w:rsidRPr="00F414E2" w:rsidRDefault="00BA5BAE">
            <w:pPr>
              <w:rPr>
                <w:rFonts w:cs="Arial"/>
                <w:sz w:val="22"/>
                <w:szCs w:val="22"/>
                <w:lang w:val="en-GB"/>
              </w:rPr>
            </w:pPr>
          </w:p>
        </w:tc>
        <w:tc>
          <w:tcPr>
            <w:tcW w:w="522" w:type="dxa"/>
            <w:shd w:val="clear" w:color="auto" w:fill="D9E2F3" w:themeFill="accent1" w:themeFillTint="33"/>
          </w:tcPr>
          <w:p w14:paraId="4B4EF2BC" w14:textId="77777777" w:rsidR="00BA5BAE" w:rsidRPr="00F414E2" w:rsidRDefault="00BA5BAE">
            <w:pPr>
              <w:rPr>
                <w:rFonts w:cs="Arial"/>
                <w:sz w:val="22"/>
                <w:szCs w:val="22"/>
                <w:lang w:val="en-GB"/>
              </w:rPr>
            </w:pPr>
          </w:p>
        </w:tc>
        <w:tc>
          <w:tcPr>
            <w:tcW w:w="990" w:type="dxa"/>
            <w:gridSpan w:val="2"/>
            <w:shd w:val="clear" w:color="auto" w:fill="D9E2F3" w:themeFill="accent1" w:themeFillTint="33"/>
          </w:tcPr>
          <w:p w14:paraId="2EC2EE0A" w14:textId="77777777" w:rsidR="00BA5BAE" w:rsidRPr="00F414E2" w:rsidRDefault="00BA5BAE">
            <w:pPr>
              <w:rPr>
                <w:rFonts w:cs="Arial"/>
                <w:sz w:val="22"/>
                <w:szCs w:val="22"/>
                <w:lang w:val="en-GB"/>
              </w:rPr>
            </w:pPr>
          </w:p>
        </w:tc>
        <w:tc>
          <w:tcPr>
            <w:tcW w:w="854" w:type="dxa"/>
            <w:shd w:val="clear" w:color="auto" w:fill="D9E2F3" w:themeFill="accent1" w:themeFillTint="33"/>
          </w:tcPr>
          <w:p w14:paraId="0732C403" w14:textId="77777777" w:rsidR="00BA5BAE" w:rsidRPr="00F414E2" w:rsidRDefault="00BA5BAE">
            <w:pPr>
              <w:rPr>
                <w:rFonts w:cs="Arial"/>
                <w:sz w:val="22"/>
                <w:szCs w:val="22"/>
                <w:lang w:val="en-GB"/>
              </w:rPr>
            </w:pPr>
          </w:p>
        </w:tc>
        <w:tc>
          <w:tcPr>
            <w:tcW w:w="1288" w:type="dxa"/>
            <w:gridSpan w:val="2"/>
            <w:shd w:val="clear" w:color="auto" w:fill="D9E2F3" w:themeFill="accent1" w:themeFillTint="33"/>
            <w:vAlign w:val="center"/>
          </w:tcPr>
          <w:p w14:paraId="41965A6A" w14:textId="77777777" w:rsidR="00BA5BAE" w:rsidRPr="00F414E2" w:rsidRDefault="00BA5BAE">
            <w:pPr>
              <w:rPr>
                <w:rFonts w:cs="Arial"/>
                <w:sz w:val="22"/>
                <w:szCs w:val="22"/>
                <w:lang w:val="en-GB"/>
              </w:rPr>
            </w:pPr>
          </w:p>
        </w:tc>
      </w:tr>
      <w:tr w:rsidR="00BA5BAE" w:rsidRPr="00F414E2" w14:paraId="33C5674D" w14:textId="77777777" w:rsidTr="00300BBD">
        <w:tblPrEx>
          <w:tblBorders>
            <w:top w:val="single" w:sz="6" w:space="0" w:color="2E74B5" w:themeColor="accent5" w:themeShade="BF"/>
            <w:left w:val="single" w:sz="6" w:space="0" w:color="2E74B5" w:themeColor="accent5" w:themeShade="BF"/>
            <w:bottom w:val="single" w:sz="6" w:space="0" w:color="2E74B5" w:themeColor="accent5" w:themeShade="BF"/>
            <w:right w:val="single" w:sz="6" w:space="0" w:color="2E74B5" w:themeColor="accent5" w:themeShade="BF"/>
            <w:insideH w:val="single" w:sz="6" w:space="0" w:color="2E74B5" w:themeColor="accent5" w:themeShade="BF"/>
            <w:insideV w:val="single" w:sz="6" w:space="0" w:color="2E74B5" w:themeColor="accent5" w:themeShade="BF"/>
          </w:tblBorders>
        </w:tblPrEx>
        <w:trPr>
          <w:gridAfter w:val="1"/>
          <w:wAfter w:w="242" w:type="dxa"/>
          <w:cantSplit/>
          <w:trHeight w:val="416"/>
          <w:jc w:val="center"/>
        </w:trPr>
        <w:tc>
          <w:tcPr>
            <w:tcW w:w="888" w:type="dxa"/>
            <w:vMerge w:val="restart"/>
            <w:vAlign w:val="center"/>
          </w:tcPr>
          <w:p w14:paraId="6060E1F0" w14:textId="77777777" w:rsidR="00BA5BAE" w:rsidRPr="00F414E2" w:rsidRDefault="00667128">
            <w:pPr>
              <w:jc w:val="center"/>
              <w:rPr>
                <w:rFonts w:cs="Arial"/>
                <w:sz w:val="22"/>
                <w:szCs w:val="22"/>
              </w:rPr>
            </w:pPr>
            <w:r w:rsidRPr="00F414E2">
              <w:rPr>
                <w:rFonts w:cs="Arial"/>
                <w:lang w:val="es-ES"/>
              </w:rPr>
              <w:t>2</w:t>
            </w:r>
          </w:p>
        </w:tc>
        <w:tc>
          <w:tcPr>
            <w:tcW w:w="1798" w:type="dxa"/>
            <w:gridSpan w:val="2"/>
            <w:vMerge w:val="restart"/>
          </w:tcPr>
          <w:p w14:paraId="7FC8A806" w14:textId="77777777" w:rsidR="00BA5BAE" w:rsidRPr="00F414E2" w:rsidRDefault="00BA5BAE">
            <w:pPr>
              <w:rPr>
                <w:rFonts w:cs="Arial"/>
                <w:sz w:val="22"/>
                <w:szCs w:val="22"/>
                <w:lang w:val="en-GB"/>
              </w:rPr>
            </w:pPr>
          </w:p>
        </w:tc>
        <w:tc>
          <w:tcPr>
            <w:tcW w:w="1066" w:type="dxa"/>
          </w:tcPr>
          <w:p w14:paraId="4FE2E757" w14:textId="77777777" w:rsidR="00BA5BAE" w:rsidRPr="00F414E2" w:rsidRDefault="00BA5BAE">
            <w:pPr>
              <w:rPr>
                <w:rFonts w:cs="Arial"/>
                <w:sz w:val="22"/>
                <w:szCs w:val="22"/>
                <w:lang w:val="en-GB"/>
              </w:rPr>
            </w:pPr>
          </w:p>
        </w:tc>
        <w:tc>
          <w:tcPr>
            <w:tcW w:w="419" w:type="dxa"/>
            <w:gridSpan w:val="2"/>
          </w:tcPr>
          <w:p w14:paraId="4ED1C381" w14:textId="77777777" w:rsidR="00BA5BAE" w:rsidRPr="00F414E2" w:rsidRDefault="00BA5BAE">
            <w:pPr>
              <w:rPr>
                <w:rFonts w:cs="Arial"/>
                <w:sz w:val="22"/>
                <w:szCs w:val="22"/>
                <w:lang w:val="en-GB"/>
              </w:rPr>
            </w:pPr>
          </w:p>
        </w:tc>
        <w:tc>
          <w:tcPr>
            <w:tcW w:w="657" w:type="dxa"/>
            <w:gridSpan w:val="2"/>
          </w:tcPr>
          <w:p w14:paraId="60460FF7" w14:textId="77777777" w:rsidR="00BA5BAE" w:rsidRPr="00F414E2" w:rsidRDefault="00BA5BAE">
            <w:pPr>
              <w:rPr>
                <w:rFonts w:cs="Arial"/>
                <w:sz w:val="22"/>
                <w:szCs w:val="22"/>
                <w:lang w:val="en-GB"/>
              </w:rPr>
            </w:pPr>
          </w:p>
        </w:tc>
        <w:tc>
          <w:tcPr>
            <w:tcW w:w="657" w:type="dxa"/>
            <w:gridSpan w:val="2"/>
          </w:tcPr>
          <w:p w14:paraId="7ADF6A57" w14:textId="77777777" w:rsidR="00BA5BAE" w:rsidRPr="00F414E2" w:rsidRDefault="00BA5BAE">
            <w:pPr>
              <w:rPr>
                <w:rFonts w:cs="Arial"/>
                <w:sz w:val="22"/>
                <w:szCs w:val="22"/>
                <w:lang w:val="en-GB"/>
              </w:rPr>
            </w:pPr>
          </w:p>
        </w:tc>
        <w:tc>
          <w:tcPr>
            <w:tcW w:w="657" w:type="dxa"/>
          </w:tcPr>
          <w:p w14:paraId="67FF9639" w14:textId="77777777" w:rsidR="00BA5BAE" w:rsidRPr="00F414E2" w:rsidRDefault="00BA5BAE">
            <w:pPr>
              <w:rPr>
                <w:rFonts w:cs="Arial"/>
                <w:sz w:val="22"/>
                <w:szCs w:val="22"/>
                <w:lang w:val="en-GB"/>
              </w:rPr>
            </w:pPr>
          </w:p>
        </w:tc>
        <w:tc>
          <w:tcPr>
            <w:tcW w:w="657" w:type="dxa"/>
          </w:tcPr>
          <w:p w14:paraId="5332E40B" w14:textId="77777777" w:rsidR="00BA5BAE" w:rsidRPr="00F414E2" w:rsidRDefault="00BA5BAE">
            <w:pPr>
              <w:rPr>
                <w:rFonts w:cs="Arial"/>
                <w:sz w:val="22"/>
                <w:szCs w:val="22"/>
                <w:lang w:val="en-GB"/>
              </w:rPr>
            </w:pPr>
          </w:p>
        </w:tc>
        <w:tc>
          <w:tcPr>
            <w:tcW w:w="657" w:type="dxa"/>
          </w:tcPr>
          <w:p w14:paraId="626363F1" w14:textId="77777777" w:rsidR="00BA5BAE" w:rsidRPr="00F414E2" w:rsidRDefault="00BA5BAE">
            <w:pPr>
              <w:rPr>
                <w:rFonts w:cs="Arial"/>
                <w:sz w:val="22"/>
                <w:szCs w:val="22"/>
                <w:lang w:val="en-GB"/>
              </w:rPr>
            </w:pPr>
          </w:p>
        </w:tc>
        <w:tc>
          <w:tcPr>
            <w:tcW w:w="657" w:type="dxa"/>
          </w:tcPr>
          <w:p w14:paraId="19FE0E9D" w14:textId="77777777" w:rsidR="00BA5BAE" w:rsidRPr="00F414E2" w:rsidRDefault="00BA5BAE">
            <w:pPr>
              <w:rPr>
                <w:rFonts w:cs="Arial"/>
                <w:sz w:val="22"/>
                <w:szCs w:val="22"/>
                <w:lang w:val="en-GB"/>
              </w:rPr>
            </w:pPr>
          </w:p>
        </w:tc>
        <w:tc>
          <w:tcPr>
            <w:tcW w:w="657" w:type="dxa"/>
          </w:tcPr>
          <w:p w14:paraId="42834C64" w14:textId="77777777" w:rsidR="00BA5BAE" w:rsidRPr="00F414E2" w:rsidRDefault="00BA5BAE">
            <w:pPr>
              <w:rPr>
                <w:rFonts w:cs="Arial"/>
                <w:sz w:val="22"/>
                <w:szCs w:val="22"/>
                <w:lang w:val="en-GB"/>
              </w:rPr>
            </w:pPr>
          </w:p>
        </w:tc>
        <w:tc>
          <w:tcPr>
            <w:tcW w:w="657" w:type="dxa"/>
          </w:tcPr>
          <w:p w14:paraId="42166A60" w14:textId="77777777" w:rsidR="00BA5BAE" w:rsidRPr="00F414E2" w:rsidRDefault="00BA5BAE">
            <w:pPr>
              <w:rPr>
                <w:rFonts w:cs="Arial"/>
                <w:sz w:val="22"/>
                <w:szCs w:val="22"/>
                <w:lang w:val="en-GB"/>
              </w:rPr>
            </w:pPr>
          </w:p>
        </w:tc>
        <w:tc>
          <w:tcPr>
            <w:tcW w:w="657" w:type="dxa"/>
          </w:tcPr>
          <w:p w14:paraId="70FBBABD" w14:textId="77777777" w:rsidR="00BA5BAE" w:rsidRPr="00F414E2" w:rsidRDefault="00BA5BAE">
            <w:pPr>
              <w:rPr>
                <w:rFonts w:cs="Arial"/>
                <w:sz w:val="22"/>
                <w:szCs w:val="22"/>
                <w:lang w:val="en-GB"/>
              </w:rPr>
            </w:pPr>
          </w:p>
        </w:tc>
        <w:tc>
          <w:tcPr>
            <w:tcW w:w="657" w:type="dxa"/>
          </w:tcPr>
          <w:p w14:paraId="0437EB03" w14:textId="77777777" w:rsidR="00BA5BAE" w:rsidRPr="00F414E2" w:rsidRDefault="00BA5BAE">
            <w:pPr>
              <w:rPr>
                <w:rFonts w:cs="Arial"/>
                <w:sz w:val="22"/>
                <w:szCs w:val="22"/>
                <w:lang w:val="en-GB"/>
              </w:rPr>
            </w:pPr>
          </w:p>
        </w:tc>
        <w:tc>
          <w:tcPr>
            <w:tcW w:w="522" w:type="dxa"/>
          </w:tcPr>
          <w:p w14:paraId="703F796D" w14:textId="77777777" w:rsidR="00BA5BAE" w:rsidRPr="00F414E2" w:rsidRDefault="00BA5BAE">
            <w:pPr>
              <w:rPr>
                <w:rFonts w:cs="Arial"/>
                <w:sz w:val="22"/>
                <w:szCs w:val="22"/>
                <w:lang w:val="en-GB"/>
              </w:rPr>
            </w:pPr>
          </w:p>
        </w:tc>
        <w:tc>
          <w:tcPr>
            <w:tcW w:w="990" w:type="dxa"/>
            <w:gridSpan w:val="2"/>
          </w:tcPr>
          <w:p w14:paraId="4E22324C" w14:textId="77777777" w:rsidR="00BA5BAE" w:rsidRPr="00F414E2" w:rsidRDefault="00BA5BAE">
            <w:pPr>
              <w:rPr>
                <w:rFonts w:cs="Arial"/>
                <w:sz w:val="22"/>
                <w:szCs w:val="22"/>
                <w:lang w:val="en-GB"/>
              </w:rPr>
            </w:pPr>
          </w:p>
        </w:tc>
        <w:tc>
          <w:tcPr>
            <w:tcW w:w="854" w:type="dxa"/>
            <w:shd w:val="thinDiagCross" w:color="auto" w:fill="auto"/>
          </w:tcPr>
          <w:p w14:paraId="10F07670" w14:textId="77777777" w:rsidR="00BA5BAE" w:rsidRPr="00F414E2" w:rsidRDefault="00BA5BAE">
            <w:pPr>
              <w:rPr>
                <w:rFonts w:cs="Arial"/>
                <w:sz w:val="22"/>
                <w:szCs w:val="22"/>
                <w:lang w:val="en-GB"/>
              </w:rPr>
            </w:pPr>
          </w:p>
        </w:tc>
        <w:tc>
          <w:tcPr>
            <w:tcW w:w="1288" w:type="dxa"/>
            <w:gridSpan w:val="2"/>
            <w:vAlign w:val="center"/>
          </w:tcPr>
          <w:p w14:paraId="73FC5E95" w14:textId="77777777" w:rsidR="00BA5BAE" w:rsidRPr="00F414E2" w:rsidRDefault="00BA5BAE">
            <w:pPr>
              <w:rPr>
                <w:rFonts w:cs="Arial"/>
                <w:sz w:val="22"/>
                <w:szCs w:val="22"/>
                <w:lang w:val="en-GB"/>
              </w:rPr>
            </w:pPr>
          </w:p>
        </w:tc>
      </w:tr>
      <w:tr w:rsidR="00BA5BAE" w:rsidRPr="00F414E2" w14:paraId="2F20148B" w14:textId="77777777" w:rsidTr="00300BBD">
        <w:tblPrEx>
          <w:tblBorders>
            <w:top w:val="single" w:sz="6" w:space="0" w:color="2E74B5" w:themeColor="accent5" w:themeShade="BF"/>
            <w:left w:val="single" w:sz="6" w:space="0" w:color="2E74B5" w:themeColor="accent5" w:themeShade="BF"/>
            <w:bottom w:val="single" w:sz="6" w:space="0" w:color="2E74B5" w:themeColor="accent5" w:themeShade="BF"/>
            <w:right w:val="single" w:sz="6" w:space="0" w:color="2E74B5" w:themeColor="accent5" w:themeShade="BF"/>
            <w:insideH w:val="single" w:sz="6" w:space="0" w:color="2E74B5" w:themeColor="accent5" w:themeShade="BF"/>
            <w:insideV w:val="single" w:sz="6" w:space="0" w:color="2E74B5" w:themeColor="accent5" w:themeShade="BF"/>
          </w:tblBorders>
        </w:tblPrEx>
        <w:trPr>
          <w:gridAfter w:val="1"/>
          <w:wAfter w:w="242" w:type="dxa"/>
          <w:cantSplit/>
          <w:trHeight w:val="416"/>
          <w:jc w:val="center"/>
        </w:trPr>
        <w:tc>
          <w:tcPr>
            <w:tcW w:w="888" w:type="dxa"/>
            <w:vMerge/>
            <w:vAlign w:val="center"/>
          </w:tcPr>
          <w:p w14:paraId="3718C17A" w14:textId="77777777" w:rsidR="00BA5BAE" w:rsidRPr="00F414E2" w:rsidRDefault="00BA5BAE">
            <w:pPr>
              <w:jc w:val="center"/>
              <w:rPr>
                <w:rFonts w:cs="Arial"/>
                <w:sz w:val="22"/>
                <w:szCs w:val="22"/>
                <w:lang w:val="en-GB"/>
              </w:rPr>
            </w:pPr>
          </w:p>
        </w:tc>
        <w:tc>
          <w:tcPr>
            <w:tcW w:w="1798" w:type="dxa"/>
            <w:gridSpan w:val="2"/>
            <w:vMerge/>
          </w:tcPr>
          <w:p w14:paraId="4BC32A41" w14:textId="77777777" w:rsidR="00BA5BAE" w:rsidRPr="00F414E2" w:rsidRDefault="00BA5BAE">
            <w:pPr>
              <w:rPr>
                <w:rFonts w:cs="Arial"/>
                <w:sz w:val="22"/>
                <w:szCs w:val="22"/>
                <w:lang w:val="en-GB"/>
              </w:rPr>
            </w:pPr>
          </w:p>
        </w:tc>
        <w:tc>
          <w:tcPr>
            <w:tcW w:w="1066" w:type="dxa"/>
          </w:tcPr>
          <w:p w14:paraId="1938DDA7" w14:textId="77777777" w:rsidR="00BA5BAE" w:rsidRPr="00F414E2" w:rsidRDefault="00BA5BAE">
            <w:pPr>
              <w:rPr>
                <w:rFonts w:cs="Arial"/>
                <w:sz w:val="22"/>
                <w:szCs w:val="22"/>
                <w:lang w:val="en-GB"/>
              </w:rPr>
            </w:pPr>
          </w:p>
        </w:tc>
        <w:tc>
          <w:tcPr>
            <w:tcW w:w="419" w:type="dxa"/>
            <w:gridSpan w:val="2"/>
          </w:tcPr>
          <w:p w14:paraId="359C0192" w14:textId="77777777" w:rsidR="00BA5BAE" w:rsidRPr="00F414E2" w:rsidRDefault="00BA5BAE">
            <w:pPr>
              <w:rPr>
                <w:rFonts w:cs="Arial"/>
                <w:sz w:val="22"/>
                <w:szCs w:val="22"/>
                <w:lang w:val="en-GB"/>
              </w:rPr>
            </w:pPr>
          </w:p>
        </w:tc>
        <w:tc>
          <w:tcPr>
            <w:tcW w:w="657" w:type="dxa"/>
            <w:gridSpan w:val="2"/>
          </w:tcPr>
          <w:p w14:paraId="3CF516D4" w14:textId="77777777" w:rsidR="00BA5BAE" w:rsidRPr="00F414E2" w:rsidRDefault="00BA5BAE">
            <w:pPr>
              <w:rPr>
                <w:rFonts w:cs="Arial"/>
                <w:sz w:val="22"/>
                <w:szCs w:val="22"/>
                <w:lang w:val="en-GB"/>
              </w:rPr>
            </w:pPr>
          </w:p>
        </w:tc>
        <w:tc>
          <w:tcPr>
            <w:tcW w:w="657" w:type="dxa"/>
            <w:gridSpan w:val="2"/>
          </w:tcPr>
          <w:p w14:paraId="2179A639" w14:textId="77777777" w:rsidR="00BA5BAE" w:rsidRPr="00F414E2" w:rsidRDefault="00BA5BAE">
            <w:pPr>
              <w:rPr>
                <w:rFonts w:cs="Arial"/>
                <w:sz w:val="22"/>
                <w:szCs w:val="22"/>
                <w:lang w:val="en-GB"/>
              </w:rPr>
            </w:pPr>
          </w:p>
        </w:tc>
        <w:tc>
          <w:tcPr>
            <w:tcW w:w="657" w:type="dxa"/>
          </w:tcPr>
          <w:p w14:paraId="52EA9F10" w14:textId="77777777" w:rsidR="00BA5BAE" w:rsidRPr="00F414E2" w:rsidRDefault="00BA5BAE">
            <w:pPr>
              <w:rPr>
                <w:rFonts w:cs="Arial"/>
                <w:sz w:val="22"/>
                <w:szCs w:val="22"/>
                <w:lang w:val="en-GB"/>
              </w:rPr>
            </w:pPr>
          </w:p>
        </w:tc>
        <w:tc>
          <w:tcPr>
            <w:tcW w:w="657" w:type="dxa"/>
          </w:tcPr>
          <w:p w14:paraId="0DE51829" w14:textId="77777777" w:rsidR="00BA5BAE" w:rsidRPr="00F414E2" w:rsidRDefault="00BA5BAE">
            <w:pPr>
              <w:rPr>
                <w:rFonts w:cs="Arial"/>
                <w:sz w:val="22"/>
                <w:szCs w:val="22"/>
                <w:lang w:val="en-GB"/>
              </w:rPr>
            </w:pPr>
          </w:p>
        </w:tc>
        <w:tc>
          <w:tcPr>
            <w:tcW w:w="657" w:type="dxa"/>
          </w:tcPr>
          <w:p w14:paraId="28DC8D3A" w14:textId="77777777" w:rsidR="00BA5BAE" w:rsidRPr="00F414E2" w:rsidRDefault="00BA5BAE">
            <w:pPr>
              <w:rPr>
                <w:rFonts w:cs="Arial"/>
                <w:sz w:val="22"/>
                <w:szCs w:val="22"/>
                <w:lang w:val="en-GB"/>
              </w:rPr>
            </w:pPr>
          </w:p>
        </w:tc>
        <w:tc>
          <w:tcPr>
            <w:tcW w:w="657" w:type="dxa"/>
          </w:tcPr>
          <w:p w14:paraId="3022A39E" w14:textId="77777777" w:rsidR="00BA5BAE" w:rsidRPr="00F414E2" w:rsidRDefault="00BA5BAE">
            <w:pPr>
              <w:rPr>
                <w:rFonts w:cs="Arial"/>
                <w:sz w:val="22"/>
                <w:szCs w:val="22"/>
                <w:lang w:val="en-GB"/>
              </w:rPr>
            </w:pPr>
          </w:p>
        </w:tc>
        <w:tc>
          <w:tcPr>
            <w:tcW w:w="657" w:type="dxa"/>
          </w:tcPr>
          <w:p w14:paraId="3BEBAB0E" w14:textId="77777777" w:rsidR="00BA5BAE" w:rsidRPr="00F414E2" w:rsidRDefault="00BA5BAE">
            <w:pPr>
              <w:rPr>
                <w:rFonts w:cs="Arial"/>
                <w:sz w:val="22"/>
                <w:szCs w:val="22"/>
                <w:lang w:val="en-GB"/>
              </w:rPr>
            </w:pPr>
          </w:p>
        </w:tc>
        <w:tc>
          <w:tcPr>
            <w:tcW w:w="657" w:type="dxa"/>
          </w:tcPr>
          <w:p w14:paraId="5B0E1CF0" w14:textId="77777777" w:rsidR="00BA5BAE" w:rsidRPr="00F414E2" w:rsidRDefault="00BA5BAE">
            <w:pPr>
              <w:rPr>
                <w:rFonts w:cs="Arial"/>
                <w:sz w:val="22"/>
                <w:szCs w:val="22"/>
                <w:lang w:val="en-GB"/>
              </w:rPr>
            </w:pPr>
          </w:p>
        </w:tc>
        <w:tc>
          <w:tcPr>
            <w:tcW w:w="657" w:type="dxa"/>
          </w:tcPr>
          <w:p w14:paraId="47790FC2" w14:textId="77777777" w:rsidR="00BA5BAE" w:rsidRPr="00F414E2" w:rsidRDefault="00BA5BAE">
            <w:pPr>
              <w:rPr>
                <w:rFonts w:cs="Arial"/>
                <w:sz w:val="22"/>
                <w:szCs w:val="22"/>
                <w:lang w:val="en-GB"/>
              </w:rPr>
            </w:pPr>
          </w:p>
        </w:tc>
        <w:tc>
          <w:tcPr>
            <w:tcW w:w="657" w:type="dxa"/>
          </w:tcPr>
          <w:p w14:paraId="0A5E66E3" w14:textId="77777777" w:rsidR="00BA5BAE" w:rsidRPr="00F414E2" w:rsidRDefault="00BA5BAE">
            <w:pPr>
              <w:rPr>
                <w:rFonts w:cs="Arial"/>
                <w:sz w:val="22"/>
                <w:szCs w:val="22"/>
                <w:lang w:val="en-GB"/>
              </w:rPr>
            </w:pPr>
          </w:p>
        </w:tc>
        <w:tc>
          <w:tcPr>
            <w:tcW w:w="522" w:type="dxa"/>
          </w:tcPr>
          <w:p w14:paraId="629DCB09" w14:textId="77777777" w:rsidR="00BA5BAE" w:rsidRPr="00F414E2" w:rsidRDefault="00BA5BAE">
            <w:pPr>
              <w:rPr>
                <w:rFonts w:cs="Arial"/>
                <w:sz w:val="22"/>
                <w:szCs w:val="22"/>
                <w:lang w:val="en-GB"/>
              </w:rPr>
            </w:pPr>
          </w:p>
        </w:tc>
        <w:tc>
          <w:tcPr>
            <w:tcW w:w="990" w:type="dxa"/>
            <w:gridSpan w:val="2"/>
            <w:shd w:val="thinDiagCross" w:color="auto" w:fill="auto"/>
          </w:tcPr>
          <w:p w14:paraId="5A82F76D" w14:textId="77777777" w:rsidR="00BA5BAE" w:rsidRPr="00F414E2" w:rsidRDefault="00BA5BAE">
            <w:pPr>
              <w:rPr>
                <w:rFonts w:cs="Arial"/>
                <w:sz w:val="22"/>
                <w:szCs w:val="22"/>
                <w:lang w:val="en-GB"/>
              </w:rPr>
            </w:pPr>
          </w:p>
        </w:tc>
        <w:tc>
          <w:tcPr>
            <w:tcW w:w="854" w:type="dxa"/>
          </w:tcPr>
          <w:p w14:paraId="6D5B04A9" w14:textId="77777777" w:rsidR="00BA5BAE" w:rsidRPr="00F414E2" w:rsidRDefault="00BA5BAE">
            <w:pPr>
              <w:rPr>
                <w:rFonts w:cs="Arial"/>
                <w:sz w:val="22"/>
                <w:szCs w:val="22"/>
                <w:lang w:val="en-GB"/>
              </w:rPr>
            </w:pPr>
          </w:p>
        </w:tc>
        <w:tc>
          <w:tcPr>
            <w:tcW w:w="1288" w:type="dxa"/>
            <w:gridSpan w:val="2"/>
            <w:vAlign w:val="center"/>
          </w:tcPr>
          <w:p w14:paraId="57CEAF18" w14:textId="77777777" w:rsidR="00BA5BAE" w:rsidRPr="00F414E2" w:rsidRDefault="00BA5BAE">
            <w:pPr>
              <w:rPr>
                <w:rFonts w:cs="Arial"/>
                <w:sz w:val="22"/>
                <w:szCs w:val="22"/>
                <w:lang w:val="en-GB"/>
              </w:rPr>
            </w:pPr>
          </w:p>
        </w:tc>
      </w:tr>
      <w:tr w:rsidR="00BA5BAE" w:rsidRPr="00F414E2" w14:paraId="1EEBE5CE" w14:textId="77777777" w:rsidTr="00300BBD">
        <w:tblPrEx>
          <w:tblBorders>
            <w:top w:val="single" w:sz="6" w:space="0" w:color="2E74B5" w:themeColor="accent5" w:themeShade="BF"/>
            <w:left w:val="single" w:sz="6" w:space="0" w:color="2E74B5" w:themeColor="accent5" w:themeShade="BF"/>
            <w:bottom w:val="single" w:sz="6" w:space="0" w:color="2E74B5" w:themeColor="accent5" w:themeShade="BF"/>
            <w:right w:val="single" w:sz="6" w:space="0" w:color="2E74B5" w:themeColor="accent5" w:themeShade="BF"/>
            <w:insideH w:val="single" w:sz="6" w:space="0" w:color="2E74B5" w:themeColor="accent5" w:themeShade="BF"/>
            <w:insideV w:val="single" w:sz="6" w:space="0" w:color="2E74B5" w:themeColor="accent5" w:themeShade="BF"/>
          </w:tblBorders>
        </w:tblPrEx>
        <w:trPr>
          <w:gridAfter w:val="1"/>
          <w:wAfter w:w="242" w:type="dxa"/>
          <w:cantSplit/>
          <w:trHeight w:val="416"/>
          <w:jc w:val="center"/>
        </w:trPr>
        <w:tc>
          <w:tcPr>
            <w:tcW w:w="888" w:type="dxa"/>
            <w:vMerge w:val="restart"/>
            <w:shd w:val="clear" w:color="auto" w:fill="D9E2F3" w:themeFill="accent1" w:themeFillTint="33"/>
            <w:vAlign w:val="center"/>
          </w:tcPr>
          <w:p w14:paraId="7CC0F6C1" w14:textId="77777777" w:rsidR="00BA5BAE" w:rsidRPr="00F414E2" w:rsidRDefault="00BA5BAE">
            <w:pPr>
              <w:jc w:val="center"/>
              <w:rPr>
                <w:rFonts w:cs="Arial"/>
                <w:sz w:val="22"/>
                <w:szCs w:val="22"/>
                <w:lang w:val="en-GB"/>
              </w:rPr>
            </w:pPr>
          </w:p>
        </w:tc>
        <w:tc>
          <w:tcPr>
            <w:tcW w:w="1798" w:type="dxa"/>
            <w:gridSpan w:val="2"/>
            <w:vMerge w:val="restart"/>
            <w:shd w:val="clear" w:color="auto" w:fill="D9E2F3" w:themeFill="accent1" w:themeFillTint="33"/>
          </w:tcPr>
          <w:p w14:paraId="11C73749" w14:textId="77777777" w:rsidR="00BA5BAE" w:rsidRPr="00F414E2" w:rsidRDefault="00BA5BAE">
            <w:pPr>
              <w:rPr>
                <w:rFonts w:cs="Arial"/>
                <w:sz w:val="22"/>
                <w:szCs w:val="22"/>
                <w:lang w:val="en-GB"/>
              </w:rPr>
            </w:pPr>
          </w:p>
        </w:tc>
        <w:tc>
          <w:tcPr>
            <w:tcW w:w="1066" w:type="dxa"/>
            <w:shd w:val="clear" w:color="auto" w:fill="D9E2F3" w:themeFill="accent1" w:themeFillTint="33"/>
          </w:tcPr>
          <w:p w14:paraId="22A0B806" w14:textId="77777777" w:rsidR="00BA5BAE" w:rsidRPr="00F414E2" w:rsidRDefault="00BA5BAE">
            <w:pPr>
              <w:rPr>
                <w:rFonts w:cs="Arial"/>
                <w:sz w:val="22"/>
                <w:szCs w:val="22"/>
                <w:lang w:val="en-GB"/>
              </w:rPr>
            </w:pPr>
          </w:p>
        </w:tc>
        <w:tc>
          <w:tcPr>
            <w:tcW w:w="419" w:type="dxa"/>
            <w:gridSpan w:val="2"/>
            <w:shd w:val="clear" w:color="auto" w:fill="D9E2F3" w:themeFill="accent1" w:themeFillTint="33"/>
          </w:tcPr>
          <w:p w14:paraId="0AC0831E" w14:textId="77777777" w:rsidR="00BA5BAE" w:rsidRPr="00F414E2" w:rsidRDefault="00BA5BAE">
            <w:pPr>
              <w:rPr>
                <w:rFonts w:cs="Arial"/>
                <w:sz w:val="22"/>
                <w:szCs w:val="22"/>
                <w:lang w:val="en-GB"/>
              </w:rPr>
            </w:pPr>
          </w:p>
        </w:tc>
        <w:tc>
          <w:tcPr>
            <w:tcW w:w="657" w:type="dxa"/>
            <w:gridSpan w:val="2"/>
            <w:shd w:val="clear" w:color="auto" w:fill="D9E2F3" w:themeFill="accent1" w:themeFillTint="33"/>
          </w:tcPr>
          <w:p w14:paraId="1672CD93" w14:textId="77777777" w:rsidR="00BA5BAE" w:rsidRPr="00F414E2" w:rsidRDefault="00BA5BAE">
            <w:pPr>
              <w:rPr>
                <w:rFonts w:cs="Arial"/>
                <w:sz w:val="22"/>
                <w:szCs w:val="22"/>
                <w:lang w:val="en-GB"/>
              </w:rPr>
            </w:pPr>
          </w:p>
        </w:tc>
        <w:tc>
          <w:tcPr>
            <w:tcW w:w="657" w:type="dxa"/>
            <w:gridSpan w:val="2"/>
            <w:shd w:val="clear" w:color="auto" w:fill="D9E2F3" w:themeFill="accent1" w:themeFillTint="33"/>
          </w:tcPr>
          <w:p w14:paraId="4D45324E" w14:textId="77777777" w:rsidR="00BA5BAE" w:rsidRPr="00F414E2" w:rsidRDefault="00BA5BAE">
            <w:pPr>
              <w:rPr>
                <w:rFonts w:cs="Arial"/>
                <w:sz w:val="22"/>
                <w:szCs w:val="22"/>
                <w:lang w:val="en-GB"/>
              </w:rPr>
            </w:pPr>
          </w:p>
        </w:tc>
        <w:tc>
          <w:tcPr>
            <w:tcW w:w="657" w:type="dxa"/>
            <w:shd w:val="clear" w:color="auto" w:fill="D9E2F3" w:themeFill="accent1" w:themeFillTint="33"/>
          </w:tcPr>
          <w:p w14:paraId="72A7B320" w14:textId="77777777" w:rsidR="00BA5BAE" w:rsidRPr="00F414E2" w:rsidRDefault="00BA5BAE">
            <w:pPr>
              <w:rPr>
                <w:rFonts w:cs="Arial"/>
                <w:sz w:val="22"/>
                <w:szCs w:val="22"/>
                <w:lang w:val="en-GB"/>
              </w:rPr>
            </w:pPr>
          </w:p>
        </w:tc>
        <w:tc>
          <w:tcPr>
            <w:tcW w:w="657" w:type="dxa"/>
            <w:shd w:val="clear" w:color="auto" w:fill="D9E2F3" w:themeFill="accent1" w:themeFillTint="33"/>
          </w:tcPr>
          <w:p w14:paraId="268FB5D5" w14:textId="77777777" w:rsidR="00BA5BAE" w:rsidRPr="00F414E2" w:rsidRDefault="00BA5BAE">
            <w:pPr>
              <w:rPr>
                <w:rFonts w:cs="Arial"/>
                <w:sz w:val="22"/>
                <w:szCs w:val="22"/>
                <w:lang w:val="en-GB"/>
              </w:rPr>
            </w:pPr>
          </w:p>
        </w:tc>
        <w:tc>
          <w:tcPr>
            <w:tcW w:w="657" w:type="dxa"/>
            <w:shd w:val="clear" w:color="auto" w:fill="D9E2F3" w:themeFill="accent1" w:themeFillTint="33"/>
          </w:tcPr>
          <w:p w14:paraId="723F72BC" w14:textId="77777777" w:rsidR="00BA5BAE" w:rsidRPr="00F414E2" w:rsidRDefault="00BA5BAE">
            <w:pPr>
              <w:rPr>
                <w:rFonts w:cs="Arial"/>
                <w:sz w:val="22"/>
                <w:szCs w:val="22"/>
                <w:lang w:val="en-GB"/>
              </w:rPr>
            </w:pPr>
          </w:p>
        </w:tc>
        <w:tc>
          <w:tcPr>
            <w:tcW w:w="657" w:type="dxa"/>
            <w:shd w:val="clear" w:color="auto" w:fill="D9E2F3" w:themeFill="accent1" w:themeFillTint="33"/>
          </w:tcPr>
          <w:p w14:paraId="072185A5" w14:textId="77777777" w:rsidR="00BA5BAE" w:rsidRPr="00F414E2" w:rsidRDefault="00BA5BAE">
            <w:pPr>
              <w:rPr>
                <w:rFonts w:cs="Arial"/>
                <w:sz w:val="22"/>
                <w:szCs w:val="22"/>
                <w:lang w:val="en-GB"/>
              </w:rPr>
            </w:pPr>
          </w:p>
        </w:tc>
        <w:tc>
          <w:tcPr>
            <w:tcW w:w="657" w:type="dxa"/>
            <w:shd w:val="clear" w:color="auto" w:fill="D9E2F3" w:themeFill="accent1" w:themeFillTint="33"/>
          </w:tcPr>
          <w:p w14:paraId="2C10BB6C" w14:textId="77777777" w:rsidR="00BA5BAE" w:rsidRPr="00F414E2" w:rsidRDefault="00BA5BAE">
            <w:pPr>
              <w:rPr>
                <w:rFonts w:cs="Arial"/>
                <w:sz w:val="22"/>
                <w:szCs w:val="22"/>
                <w:lang w:val="en-GB"/>
              </w:rPr>
            </w:pPr>
          </w:p>
        </w:tc>
        <w:tc>
          <w:tcPr>
            <w:tcW w:w="657" w:type="dxa"/>
            <w:shd w:val="clear" w:color="auto" w:fill="D9E2F3" w:themeFill="accent1" w:themeFillTint="33"/>
          </w:tcPr>
          <w:p w14:paraId="18F2E5B8" w14:textId="77777777" w:rsidR="00BA5BAE" w:rsidRPr="00F414E2" w:rsidRDefault="00BA5BAE">
            <w:pPr>
              <w:rPr>
                <w:rFonts w:cs="Arial"/>
                <w:sz w:val="22"/>
                <w:szCs w:val="22"/>
                <w:lang w:val="en-GB"/>
              </w:rPr>
            </w:pPr>
          </w:p>
        </w:tc>
        <w:tc>
          <w:tcPr>
            <w:tcW w:w="657" w:type="dxa"/>
            <w:shd w:val="clear" w:color="auto" w:fill="D9E2F3" w:themeFill="accent1" w:themeFillTint="33"/>
          </w:tcPr>
          <w:p w14:paraId="39638242" w14:textId="77777777" w:rsidR="00BA5BAE" w:rsidRPr="00F414E2" w:rsidRDefault="00BA5BAE">
            <w:pPr>
              <w:rPr>
                <w:rFonts w:cs="Arial"/>
                <w:sz w:val="22"/>
                <w:szCs w:val="22"/>
                <w:lang w:val="en-GB"/>
              </w:rPr>
            </w:pPr>
          </w:p>
        </w:tc>
        <w:tc>
          <w:tcPr>
            <w:tcW w:w="657" w:type="dxa"/>
            <w:shd w:val="clear" w:color="auto" w:fill="D9E2F3" w:themeFill="accent1" w:themeFillTint="33"/>
          </w:tcPr>
          <w:p w14:paraId="39890394" w14:textId="77777777" w:rsidR="00BA5BAE" w:rsidRPr="00F414E2" w:rsidRDefault="00BA5BAE">
            <w:pPr>
              <w:rPr>
                <w:rFonts w:cs="Arial"/>
                <w:sz w:val="22"/>
                <w:szCs w:val="22"/>
                <w:lang w:val="en-GB"/>
              </w:rPr>
            </w:pPr>
          </w:p>
        </w:tc>
        <w:tc>
          <w:tcPr>
            <w:tcW w:w="522" w:type="dxa"/>
            <w:shd w:val="clear" w:color="auto" w:fill="D9E2F3" w:themeFill="accent1" w:themeFillTint="33"/>
          </w:tcPr>
          <w:p w14:paraId="585B2A4B" w14:textId="77777777" w:rsidR="00BA5BAE" w:rsidRPr="00F414E2" w:rsidRDefault="00BA5BAE">
            <w:pPr>
              <w:rPr>
                <w:rFonts w:cs="Arial"/>
                <w:sz w:val="22"/>
                <w:szCs w:val="22"/>
                <w:lang w:val="en-GB"/>
              </w:rPr>
            </w:pPr>
          </w:p>
        </w:tc>
        <w:tc>
          <w:tcPr>
            <w:tcW w:w="990" w:type="dxa"/>
            <w:gridSpan w:val="2"/>
            <w:shd w:val="clear" w:color="auto" w:fill="D9E2F3" w:themeFill="accent1" w:themeFillTint="33"/>
          </w:tcPr>
          <w:p w14:paraId="3C725DCE" w14:textId="77777777" w:rsidR="00BA5BAE" w:rsidRPr="00F414E2" w:rsidRDefault="00BA5BAE">
            <w:pPr>
              <w:rPr>
                <w:rFonts w:cs="Arial"/>
                <w:sz w:val="22"/>
                <w:szCs w:val="22"/>
                <w:lang w:val="en-GB"/>
              </w:rPr>
            </w:pPr>
          </w:p>
        </w:tc>
        <w:tc>
          <w:tcPr>
            <w:tcW w:w="854" w:type="dxa"/>
            <w:shd w:val="clear" w:color="auto" w:fill="D9E2F3" w:themeFill="accent1" w:themeFillTint="33"/>
          </w:tcPr>
          <w:p w14:paraId="0A858A85" w14:textId="77777777" w:rsidR="00BA5BAE" w:rsidRPr="00F414E2" w:rsidRDefault="00BA5BAE">
            <w:pPr>
              <w:rPr>
                <w:rFonts w:cs="Arial"/>
                <w:sz w:val="22"/>
                <w:szCs w:val="22"/>
                <w:lang w:val="en-GB"/>
              </w:rPr>
            </w:pPr>
          </w:p>
        </w:tc>
        <w:tc>
          <w:tcPr>
            <w:tcW w:w="1288" w:type="dxa"/>
            <w:gridSpan w:val="2"/>
            <w:shd w:val="clear" w:color="auto" w:fill="D9E2F3" w:themeFill="accent1" w:themeFillTint="33"/>
            <w:vAlign w:val="center"/>
          </w:tcPr>
          <w:p w14:paraId="401FCC42" w14:textId="77777777" w:rsidR="00BA5BAE" w:rsidRPr="00F414E2" w:rsidRDefault="00BA5BAE">
            <w:pPr>
              <w:rPr>
                <w:rFonts w:cs="Arial"/>
                <w:sz w:val="22"/>
                <w:szCs w:val="22"/>
                <w:lang w:val="en-GB"/>
              </w:rPr>
            </w:pPr>
          </w:p>
        </w:tc>
      </w:tr>
      <w:tr w:rsidR="00BA5BAE" w:rsidRPr="00F414E2" w14:paraId="2E4F3A24" w14:textId="77777777" w:rsidTr="00300BBD">
        <w:tblPrEx>
          <w:tblBorders>
            <w:top w:val="single" w:sz="6" w:space="0" w:color="2E74B5" w:themeColor="accent5" w:themeShade="BF"/>
            <w:left w:val="single" w:sz="6" w:space="0" w:color="2E74B5" w:themeColor="accent5" w:themeShade="BF"/>
            <w:bottom w:val="single" w:sz="6" w:space="0" w:color="2E74B5" w:themeColor="accent5" w:themeShade="BF"/>
            <w:right w:val="single" w:sz="6" w:space="0" w:color="2E74B5" w:themeColor="accent5" w:themeShade="BF"/>
            <w:insideH w:val="single" w:sz="6" w:space="0" w:color="2E74B5" w:themeColor="accent5" w:themeShade="BF"/>
            <w:insideV w:val="single" w:sz="6" w:space="0" w:color="2E74B5" w:themeColor="accent5" w:themeShade="BF"/>
          </w:tblBorders>
        </w:tblPrEx>
        <w:trPr>
          <w:gridAfter w:val="1"/>
          <w:wAfter w:w="242" w:type="dxa"/>
          <w:cantSplit/>
          <w:trHeight w:val="446"/>
          <w:jc w:val="center"/>
        </w:trPr>
        <w:tc>
          <w:tcPr>
            <w:tcW w:w="888" w:type="dxa"/>
            <w:vMerge/>
            <w:shd w:val="clear" w:color="auto" w:fill="D9E2F3" w:themeFill="accent1" w:themeFillTint="33"/>
            <w:vAlign w:val="center"/>
          </w:tcPr>
          <w:p w14:paraId="5ADBE3E7" w14:textId="77777777" w:rsidR="00BA5BAE" w:rsidRPr="00F414E2" w:rsidRDefault="00BA5BAE">
            <w:pPr>
              <w:jc w:val="center"/>
              <w:rPr>
                <w:rFonts w:cs="Arial"/>
                <w:sz w:val="22"/>
                <w:szCs w:val="22"/>
                <w:lang w:val="en-GB"/>
              </w:rPr>
            </w:pPr>
          </w:p>
        </w:tc>
        <w:tc>
          <w:tcPr>
            <w:tcW w:w="1798" w:type="dxa"/>
            <w:gridSpan w:val="2"/>
            <w:vMerge/>
            <w:shd w:val="clear" w:color="auto" w:fill="D9E2F3" w:themeFill="accent1" w:themeFillTint="33"/>
          </w:tcPr>
          <w:p w14:paraId="40C30D7A" w14:textId="77777777" w:rsidR="00BA5BAE" w:rsidRPr="00F414E2" w:rsidRDefault="00BA5BAE">
            <w:pPr>
              <w:rPr>
                <w:rFonts w:cs="Arial"/>
                <w:sz w:val="22"/>
                <w:szCs w:val="22"/>
                <w:lang w:val="en-GB"/>
              </w:rPr>
            </w:pPr>
          </w:p>
        </w:tc>
        <w:tc>
          <w:tcPr>
            <w:tcW w:w="1066" w:type="dxa"/>
            <w:shd w:val="clear" w:color="auto" w:fill="D9E2F3" w:themeFill="accent1" w:themeFillTint="33"/>
          </w:tcPr>
          <w:p w14:paraId="15E8E521" w14:textId="77777777" w:rsidR="00BA5BAE" w:rsidRPr="00F414E2" w:rsidRDefault="00BA5BAE">
            <w:pPr>
              <w:rPr>
                <w:rFonts w:cs="Arial"/>
                <w:sz w:val="22"/>
                <w:szCs w:val="22"/>
                <w:lang w:val="en-GB"/>
              </w:rPr>
            </w:pPr>
          </w:p>
        </w:tc>
        <w:tc>
          <w:tcPr>
            <w:tcW w:w="419" w:type="dxa"/>
            <w:gridSpan w:val="2"/>
            <w:shd w:val="clear" w:color="auto" w:fill="D9E2F3" w:themeFill="accent1" w:themeFillTint="33"/>
          </w:tcPr>
          <w:p w14:paraId="22AAD45E" w14:textId="77777777" w:rsidR="00BA5BAE" w:rsidRPr="00F414E2" w:rsidRDefault="00BA5BAE">
            <w:pPr>
              <w:rPr>
                <w:rFonts w:cs="Arial"/>
                <w:sz w:val="22"/>
                <w:szCs w:val="22"/>
                <w:lang w:val="en-GB"/>
              </w:rPr>
            </w:pPr>
          </w:p>
        </w:tc>
        <w:tc>
          <w:tcPr>
            <w:tcW w:w="657" w:type="dxa"/>
            <w:gridSpan w:val="2"/>
            <w:shd w:val="clear" w:color="auto" w:fill="D9E2F3" w:themeFill="accent1" w:themeFillTint="33"/>
          </w:tcPr>
          <w:p w14:paraId="0EA1E887" w14:textId="77777777" w:rsidR="00BA5BAE" w:rsidRPr="00F414E2" w:rsidRDefault="00BA5BAE">
            <w:pPr>
              <w:rPr>
                <w:rFonts w:cs="Arial"/>
                <w:sz w:val="22"/>
                <w:szCs w:val="22"/>
                <w:lang w:val="en-GB"/>
              </w:rPr>
            </w:pPr>
          </w:p>
        </w:tc>
        <w:tc>
          <w:tcPr>
            <w:tcW w:w="657" w:type="dxa"/>
            <w:gridSpan w:val="2"/>
            <w:shd w:val="clear" w:color="auto" w:fill="D9E2F3" w:themeFill="accent1" w:themeFillTint="33"/>
          </w:tcPr>
          <w:p w14:paraId="7462365E" w14:textId="77777777" w:rsidR="00BA5BAE" w:rsidRPr="00F414E2" w:rsidRDefault="00BA5BAE">
            <w:pPr>
              <w:rPr>
                <w:rFonts w:cs="Arial"/>
                <w:sz w:val="22"/>
                <w:szCs w:val="22"/>
                <w:lang w:val="en-GB"/>
              </w:rPr>
            </w:pPr>
          </w:p>
        </w:tc>
        <w:tc>
          <w:tcPr>
            <w:tcW w:w="657" w:type="dxa"/>
            <w:shd w:val="clear" w:color="auto" w:fill="D9E2F3" w:themeFill="accent1" w:themeFillTint="33"/>
          </w:tcPr>
          <w:p w14:paraId="76CC9E3E" w14:textId="77777777" w:rsidR="00BA5BAE" w:rsidRPr="00F414E2" w:rsidRDefault="00BA5BAE">
            <w:pPr>
              <w:rPr>
                <w:rFonts w:cs="Arial"/>
                <w:sz w:val="22"/>
                <w:szCs w:val="22"/>
                <w:lang w:val="en-GB"/>
              </w:rPr>
            </w:pPr>
          </w:p>
        </w:tc>
        <w:tc>
          <w:tcPr>
            <w:tcW w:w="657" w:type="dxa"/>
            <w:shd w:val="clear" w:color="auto" w:fill="D9E2F3" w:themeFill="accent1" w:themeFillTint="33"/>
          </w:tcPr>
          <w:p w14:paraId="22DFB885" w14:textId="77777777" w:rsidR="00BA5BAE" w:rsidRPr="00F414E2" w:rsidRDefault="00BA5BAE">
            <w:pPr>
              <w:rPr>
                <w:rFonts w:cs="Arial"/>
                <w:sz w:val="22"/>
                <w:szCs w:val="22"/>
                <w:lang w:val="en-GB"/>
              </w:rPr>
            </w:pPr>
          </w:p>
        </w:tc>
        <w:tc>
          <w:tcPr>
            <w:tcW w:w="657" w:type="dxa"/>
            <w:shd w:val="clear" w:color="auto" w:fill="D9E2F3" w:themeFill="accent1" w:themeFillTint="33"/>
          </w:tcPr>
          <w:p w14:paraId="7BB693DD" w14:textId="77777777" w:rsidR="00BA5BAE" w:rsidRPr="00F414E2" w:rsidRDefault="00BA5BAE">
            <w:pPr>
              <w:rPr>
                <w:rFonts w:cs="Arial"/>
                <w:sz w:val="22"/>
                <w:szCs w:val="22"/>
                <w:lang w:val="en-GB"/>
              </w:rPr>
            </w:pPr>
          </w:p>
        </w:tc>
        <w:tc>
          <w:tcPr>
            <w:tcW w:w="657" w:type="dxa"/>
            <w:shd w:val="clear" w:color="auto" w:fill="D9E2F3" w:themeFill="accent1" w:themeFillTint="33"/>
          </w:tcPr>
          <w:p w14:paraId="2653856A" w14:textId="77777777" w:rsidR="00BA5BAE" w:rsidRPr="00F414E2" w:rsidRDefault="00BA5BAE">
            <w:pPr>
              <w:rPr>
                <w:rFonts w:cs="Arial"/>
                <w:sz w:val="22"/>
                <w:szCs w:val="22"/>
                <w:lang w:val="en-GB"/>
              </w:rPr>
            </w:pPr>
          </w:p>
        </w:tc>
        <w:tc>
          <w:tcPr>
            <w:tcW w:w="657" w:type="dxa"/>
            <w:shd w:val="clear" w:color="auto" w:fill="D9E2F3" w:themeFill="accent1" w:themeFillTint="33"/>
          </w:tcPr>
          <w:p w14:paraId="6D31FE5C" w14:textId="77777777" w:rsidR="00BA5BAE" w:rsidRPr="00F414E2" w:rsidRDefault="00BA5BAE">
            <w:pPr>
              <w:rPr>
                <w:rFonts w:cs="Arial"/>
                <w:sz w:val="22"/>
                <w:szCs w:val="22"/>
                <w:lang w:val="en-GB"/>
              </w:rPr>
            </w:pPr>
          </w:p>
        </w:tc>
        <w:tc>
          <w:tcPr>
            <w:tcW w:w="657" w:type="dxa"/>
            <w:shd w:val="clear" w:color="auto" w:fill="D9E2F3" w:themeFill="accent1" w:themeFillTint="33"/>
          </w:tcPr>
          <w:p w14:paraId="31F7FADF" w14:textId="77777777" w:rsidR="00BA5BAE" w:rsidRPr="00F414E2" w:rsidRDefault="00BA5BAE">
            <w:pPr>
              <w:rPr>
                <w:rFonts w:cs="Arial"/>
                <w:sz w:val="22"/>
                <w:szCs w:val="22"/>
                <w:lang w:val="en-GB"/>
              </w:rPr>
            </w:pPr>
          </w:p>
        </w:tc>
        <w:tc>
          <w:tcPr>
            <w:tcW w:w="657" w:type="dxa"/>
            <w:shd w:val="clear" w:color="auto" w:fill="D9E2F3" w:themeFill="accent1" w:themeFillTint="33"/>
          </w:tcPr>
          <w:p w14:paraId="116002C6" w14:textId="77777777" w:rsidR="00BA5BAE" w:rsidRPr="00F414E2" w:rsidRDefault="00BA5BAE">
            <w:pPr>
              <w:rPr>
                <w:rFonts w:cs="Arial"/>
                <w:sz w:val="22"/>
                <w:szCs w:val="22"/>
                <w:lang w:val="en-GB"/>
              </w:rPr>
            </w:pPr>
          </w:p>
        </w:tc>
        <w:tc>
          <w:tcPr>
            <w:tcW w:w="657" w:type="dxa"/>
            <w:shd w:val="clear" w:color="auto" w:fill="D9E2F3" w:themeFill="accent1" w:themeFillTint="33"/>
          </w:tcPr>
          <w:p w14:paraId="2B571D87" w14:textId="77777777" w:rsidR="00BA5BAE" w:rsidRPr="00F414E2" w:rsidRDefault="00BA5BAE">
            <w:pPr>
              <w:rPr>
                <w:rFonts w:cs="Arial"/>
                <w:sz w:val="22"/>
                <w:szCs w:val="22"/>
                <w:lang w:val="en-GB"/>
              </w:rPr>
            </w:pPr>
          </w:p>
        </w:tc>
        <w:tc>
          <w:tcPr>
            <w:tcW w:w="522" w:type="dxa"/>
            <w:shd w:val="clear" w:color="auto" w:fill="D9E2F3" w:themeFill="accent1" w:themeFillTint="33"/>
          </w:tcPr>
          <w:p w14:paraId="48149557" w14:textId="77777777" w:rsidR="00BA5BAE" w:rsidRPr="00F414E2" w:rsidRDefault="00BA5BAE">
            <w:pPr>
              <w:rPr>
                <w:rFonts w:cs="Arial"/>
                <w:sz w:val="22"/>
                <w:szCs w:val="22"/>
                <w:lang w:val="en-GB"/>
              </w:rPr>
            </w:pPr>
          </w:p>
        </w:tc>
        <w:tc>
          <w:tcPr>
            <w:tcW w:w="990" w:type="dxa"/>
            <w:gridSpan w:val="2"/>
            <w:shd w:val="clear" w:color="auto" w:fill="D9E2F3" w:themeFill="accent1" w:themeFillTint="33"/>
          </w:tcPr>
          <w:p w14:paraId="58B20784" w14:textId="77777777" w:rsidR="00BA5BAE" w:rsidRPr="00F414E2" w:rsidRDefault="00BA5BAE">
            <w:pPr>
              <w:rPr>
                <w:rFonts w:cs="Arial"/>
                <w:sz w:val="22"/>
                <w:szCs w:val="22"/>
                <w:lang w:val="en-GB"/>
              </w:rPr>
            </w:pPr>
          </w:p>
        </w:tc>
        <w:tc>
          <w:tcPr>
            <w:tcW w:w="854" w:type="dxa"/>
            <w:shd w:val="clear" w:color="auto" w:fill="D9E2F3" w:themeFill="accent1" w:themeFillTint="33"/>
          </w:tcPr>
          <w:p w14:paraId="40D735C9" w14:textId="77777777" w:rsidR="00BA5BAE" w:rsidRPr="00F414E2" w:rsidRDefault="00BA5BAE">
            <w:pPr>
              <w:rPr>
                <w:rFonts w:cs="Arial"/>
                <w:sz w:val="22"/>
                <w:szCs w:val="22"/>
                <w:lang w:val="en-GB"/>
              </w:rPr>
            </w:pPr>
          </w:p>
        </w:tc>
        <w:tc>
          <w:tcPr>
            <w:tcW w:w="1288" w:type="dxa"/>
            <w:gridSpan w:val="2"/>
            <w:shd w:val="clear" w:color="auto" w:fill="D9E2F3" w:themeFill="accent1" w:themeFillTint="33"/>
            <w:vAlign w:val="center"/>
          </w:tcPr>
          <w:p w14:paraId="1B3729E7" w14:textId="77777777" w:rsidR="00BA5BAE" w:rsidRPr="00F414E2" w:rsidRDefault="00BA5BAE">
            <w:pPr>
              <w:rPr>
                <w:rFonts w:cs="Arial"/>
                <w:sz w:val="22"/>
                <w:szCs w:val="22"/>
                <w:lang w:val="en-GB"/>
              </w:rPr>
            </w:pPr>
          </w:p>
        </w:tc>
      </w:tr>
      <w:tr w:rsidR="00BA5BAE" w:rsidRPr="00F414E2" w14:paraId="6C539E18" w14:textId="77777777" w:rsidTr="00300BBD">
        <w:tblPrEx>
          <w:tblBorders>
            <w:top w:val="single" w:sz="6" w:space="0" w:color="2E74B5" w:themeColor="accent5" w:themeShade="BF"/>
            <w:left w:val="single" w:sz="6" w:space="0" w:color="2E74B5" w:themeColor="accent5" w:themeShade="BF"/>
            <w:bottom w:val="single" w:sz="6" w:space="0" w:color="2E74B5" w:themeColor="accent5" w:themeShade="BF"/>
            <w:right w:val="single" w:sz="6" w:space="0" w:color="2E74B5" w:themeColor="accent5" w:themeShade="BF"/>
            <w:insideH w:val="single" w:sz="6" w:space="0" w:color="2E74B5" w:themeColor="accent5" w:themeShade="BF"/>
            <w:insideV w:val="single" w:sz="6" w:space="0" w:color="2E74B5" w:themeColor="accent5" w:themeShade="BF"/>
          </w:tblBorders>
        </w:tblPrEx>
        <w:trPr>
          <w:gridAfter w:val="1"/>
          <w:wAfter w:w="242" w:type="dxa"/>
          <w:cantSplit/>
          <w:trHeight w:val="387"/>
          <w:jc w:val="center"/>
        </w:trPr>
        <w:tc>
          <w:tcPr>
            <w:tcW w:w="888" w:type="dxa"/>
            <w:vMerge w:val="restart"/>
            <w:vAlign w:val="center"/>
          </w:tcPr>
          <w:p w14:paraId="30764BE6" w14:textId="77777777" w:rsidR="00BA5BAE" w:rsidRPr="00F414E2" w:rsidRDefault="00667128">
            <w:pPr>
              <w:jc w:val="center"/>
              <w:rPr>
                <w:rFonts w:cs="Arial"/>
                <w:sz w:val="22"/>
                <w:szCs w:val="22"/>
              </w:rPr>
            </w:pPr>
            <w:r w:rsidRPr="00F414E2">
              <w:rPr>
                <w:rFonts w:cs="Arial"/>
                <w:lang w:val="es-ES"/>
              </w:rPr>
              <w:t>n</w:t>
            </w:r>
          </w:p>
        </w:tc>
        <w:tc>
          <w:tcPr>
            <w:tcW w:w="1798" w:type="dxa"/>
            <w:gridSpan w:val="2"/>
            <w:vMerge w:val="restart"/>
          </w:tcPr>
          <w:p w14:paraId="454A81B5" w14:textId="77777777" w:rsidR="00BA5BAE" w:rsidRPr="00F414E2" w:rsidRDefault="00BA5BAE">
            <w:pPr>
              <w:rPr>
                <w:rFonts w:cs="Arial"/>
                <w:sz w:val="22"/>
                <w:szCs w:val="22"/>
                <w:lang w:val="en-GB"/>
              </w:rPr>
            </w:pPr>
          </w:p>
        </w:tc>
        <w:tc>
          <w:tcPr>
            <w:tcW w:w="1066" w:type="dxa"/>
          </w:tcPr>
          <w:p w14:paraId="565EDDB6" w14:textId="77777777" w:rsidR="00BA5BAE" w:rsidRPr="00F414E2" w:rsidRDefault="00BA5BAE">
            <w:pPr>
              <w:rPr>
                <w:rFonts w:cs="Arial"/>
                <w:sz w:val="22"/>
                <w:szCs w:val="22"/>
                <w:lang w:val="en-GB"/>
              </w:rPr>
            </w:pPr>
          </w:p>
        </w:tc>
        <w:tc>
          <w:tcPr>
            <w:tcW w:w="419" w:type="dxa"/>
            <w:gridSpan w:val="2"/>
          </w:tcPr>
          <w:p w14:paraId="106C6A9C" w14:textId="77777777" w:rsidR="00BA5BAE" w:rsidRPr="00F414E2" w:rsidRDefault="00BA5BAE">
            <w:pPr>
              <w:rPr>
                <w:rFonts w:cs="Arial"/>
                <w:sz w:val="22"/>
                <w:szCs w:val="22"/>
                <w:lang w:val="en-GB"/>
              </w:rPr>
            </w:pPr>
          </w:p>
        </w:tc>
        <w:tc>
          <w:tcPr>
            <w:tcW w:w="657" w:type="dxa"/>
            <w:gridSpan w:val="2"/>
          </w:tcPr>
          <w:p w14:paraId="2A428DD5" w14:textId="77777777" w:rsidR="00BA5BAE" w:rsidRPr="00F414E2" w:rsidRDefault="00BA5BAE">
            <w:pPr>
              <w:rPr>
                <w:rFonts w:cs="Arial"/>
                <w:sz w:val="22"/>
                <w:szCs w:val="22"/>
                <w:lang w:val="en-GB"/>
              </w:rPr>
            </w:pPr>
          </w:p>
        </w:tc>
        <w:tc>
          <w:tcPr>
            <w:tcW w:w="657" w:type="dxa"/>
            <w:gridSpan w:val="2"/>
          </w:tcPr>
          <w:p w14:paraId="5647EFD5" w14:textId="77777777" w:rsidR="00BA5BAE" w:rsidRPr="00F414E2" w:rsidRDefault="00BA5BAE">
            <w:pPr>
              <w:rPr>
                <w:rFonts w:cs="Arial"/>
                <w:sz w:val="22"/>
                <w:szCs w:val="22"/>
                <w:lang w:val="en-GB"/>
              </w:rPr>
            </w:pPr>
          </w:p>
        </w:tc>
        <w:tc>
          <w:tcPr>
            <w:tcW w:w="657" w:type="dxa"/>
          </w:tcPr>
          <w:p w14:paraId="20C894D9" w14:textId="77777777" w:rsidR="00BA5BAE" w:rsidRPr="00F414E2" w:rsidRDefault="00BA5BAE">
            <w:pPr>
              <w:rPr>
                <w:rFonts w:cs="Arial"/>
                <w:sz w:val="22"/>
                <w:szCs w:val="22"/>
                <w:lang w:val="en-GB"/>
              </w:rPr>
            </w:pPr>
          </w:p>
        </w:tc>
        <w:tc>
          <w:tcPr>
            <w:tcW w:w="657" w:type="dxa"/>
          </w:tcPr>
          <w:p w14:paraId="4A0313D6" w14:textId="77777777" w:rsidR="00BA5BAE" w:rsidRPr="00F414E2" w:rsidRDefault="00BA5BAE">
            <w:pPr>
              <w:rPr>
                <w:rFonts w:cs="Arial"/>
                <w:sz w:val="22"/>
                <w:szCs w:val="22"/>
                <w:lang w:val="en-GB"/>
              </w:rPr>
            </w:pPr>
          </w:p>
        </w:tc>
        <w:tc>
          <w:tcPr>
            <w:tcW w:w="657" w:type="dxa"/>
          </w:tcPr>
          <w:p w14:paraId="731CCBC3" w14:textId="77777777" w:rsidR="00BA5BAE" w:rsidRPr="00F414E2" w:rsidRDefault="00BA5BAE">
            <w:pPr>
              <w:rPr>
                <w:rFonts w:cs="Arial"/>
                <w:sz w:val="22"/>
                <w:szCs w:val="22"/>
                <w:lang w:val="en-GB"/>
              </w:rPr>
            </w:pPr>
          </w:p>
        </w:tc>
        <w:tc>
          <w:tcPr>
            <w:tcW w:w="657" w:type="dxa"/>
          </w:tcPr>
          <w:p w14:paraId="32C1DB92" w14:textId="77777777" w:rsidR="00BA5BAE" w:rsidRPr="00F414E2" w:rsidRDefault="00BA5BAE">
            <w:pPr>
              <w:rPr>
                <w:rFonts w:cs="Arial"/>
                <w:sz w:val="22"/>
                <w:szCs w:val="22"/>
                <w:lang w:val="en-GB"/>
              </w:rPr>
            </w:pPr>
          </w:p>
        </w:tc>
        <w:tc>
          <w:tcPr>
            <w:tcW w:w="657" w:type="dxa"/>
          </w:tcPr>
          <w:p w14:paraId="521140E3" w14:textId="77777777" w:rsidR="00BA5BAE" w:rsidRPr="00F414E2" w:rsidRDefault="00BA5BAE">
            <w:pPr>
              <w:rPr>
                <w:rFonts w:cs="Arial"/>
                <w:sz w:val="22"/>
                <w:szCs w:val="22"/>
                <w:lang w:val="en-GB"/>
              </w:rPr>
            </w:pPr>
          </w:p>
        </w:tc>
        <w:tc>
          <w:tcPr>
            <w:tcW w:w="657" w:type="dxa"/>
          </w:tcPr>
          <w:p w14:paraId="7AF31DED" w14:textId="77777777" w:rsidR="00BA5BAE" w:rsidRPr="00F414E2" w:rsidRDefault="00BA5BAE">
            <w:pPr>
              <w:rPr>
                <w:rFonts w:cs="Arial"/>
                <w:sz w:val="22"/>
                <w:szCs w:val="22"/>
                <w:lang w:val="en-GB"/>
              </w:rPr>
            </w:pPr>
          </w:p>
        </w:tc>
        <w:tc>
          <w:tcPr>
            <w:tcW w:w="657" w:type="dxa"/>
          </w:tcPr>
          <w:p w14:paraId="5BD008A7" w14:textId="77777777" w:rsidR="00BA5BAE" w:rsidRPr="00F414E2" w:rsidRDefault="00BA5BAE">
            <w:pPr>
              <w:rPr>
                <w:rFonts w:cs="Arial"/>
                <w:sz w:val="22"/>
                <w:szCs w:val="22"/>
                <w:lang w:val="en-GB"/>
              </w:rPr>
            </w:pPr>
          </w:p>
        </w:tc>
        <w:tc>
          <w:tcPr>
            <w:tcW w:w="657" w:type="dxa"/>
          </w:tcPr>
          <w:p w14:paraId="56E8DCBD" w14:textId="77777777" w:rsidR="00BA5BAE" w:rsidRPr="00F414E2" w:rsidRDefault="00BA5BAE">
            <w:pPr>
              <w:rPr>
                <w:rFonts w:cs="Arial"/>
                <w:sz w:val="22"/>
                <w:szCs w:val="22"/>
                <w:lang w:val="en-GB"/>
              </w:rPr>
            </w:pPr>
          </w:p>
        </w:tc>
        <w:tc>
          <w:tcPr>
            <w:tcW w:w="522" w:type="dxa"/>
          </w:tcPr>
          <w:p w14:paraId="3E6911FB" w14:textId="77777777" w:rsidR="00BA5BAE" w:rsidRPr="00F414E2" w:rsidRDefault="00BA5BAE">
            <w:pPr>
              <w:rPr>
                <w:rFonts w:cs="Arial"/>
                <w:sz w:val="22"/>
                <w:szCs w:val="22"/>
                <w:lang w:val="en-GB"/>
              </w:rPr>
            </w:pPr>
          </w:p>
        </w:tc>
        <w:tc>
          <w:tcPr>
            <w:tcW w:w="990" w:type="dxa"/>
            <w:gridSpan w:val="2"/>
          </w:tcPr>
          <w:p w14:paraId="5FE3A36C" w14:textId="77777777" w:rsidR="00BA5BAE" w:rsidRPr="00F414E2" w:rsidRDefault="00BA5BAE">
            <w:pPr>
              <w:rPr>
                <w:rFonts w:cs="Arial"/>
                <w:sz w:val="22"/>
                <w:szCs w:val="22"/>
                <w:lang w:val="en-GB"/>
              </w:rPr>
            </w:pPr>
          </w:p>
        </w:tc>
        <w:tc>
          <w:tcPr>
            <w:tcW w:w="854" w:type="dxa"/>
            <w:shd w:val="thinDiagCross" w:color="auto" w:fill="auto"/>
          </w:tcPr>
          <w:p w14:paraId="3B014CE3" w14:textId="77777777" w:rsidR="00BA5BAE" w:rsidRPr="00F414E2" w:rsidRDefault="00BA5BAE">
            <w:pPr>
              <w:rPr>
                <w:rFonts w:cs="Arial"/>
                <w:sz w:val="22"/>
                <w:szCs w:val="22"/>
                <w:lang w:val="en-GB"/>
              </w:rPr>
            </w:pPr>
          </w:p>
        </w:tc>
        <w:tc>
          <w:tcPr>
            <w:tcW w:w="1288" w:type="dxa"/>
            <w:gridSpan w:val="2"/>
            <w:vAlign w:val="center"/>
          </w:tcPr>
          <w:p w14:paraId="3BEF7476" w14:textId="77777777" w:rsidR="00BA5BAE" w:rsidRPr="00F414E2" w:rsidRDefault="00BA5BAE">
            <w:pPr>
              <w:rPr>
                <w:rFonts w:cs="Arial"/>
                <w:sz w:val="22"/>
                <w:szCs w:val="22"/>
                <w:lang w:val="en-GB"/>
              </w:rPr>
            </w:pPr>
          </w:p>
        </w:tc>
      </w:tr>
      <w:tr w:rsidR="00BA5BAE" w:rsidRPr="00F414E2" w14:paraId="140DC8FB" w14:textId="77777777" w:rsidTr="00300BBD">
        <w:tblPrEx>
          <w:tblBorders>
            <w:top w:val="single" w:sz="6" w:space="0" w:color="2E74B5" w:themeColor="accent5" w:themeShade="BF"/>
            <w:left w:val="single" w:sz="6" w:space="0" w:color="2E74B5" w:themeColor="accent5" w:themeShade="BF"/>
            <w:bottom w:val="single" w:sz="6" w:space="0" w:color="2E74B5" w:themeColor="accent5" w:themeShade="BF"/>
            <w:right w:val="single" w:sz="6" w:space="0" w:color="2E74B5" w:themeColor="accent5" w:themeShade="BF"/>
            <w:insideH w:val="single" w:sz="6" w:space="0" w:color="2E74B5" w:themeColor="accent5" w:themeShade="BF"/>
            <w:insideV w:val="single" w:sz="6" w:space="0" w:color="2E74B5" w:themeColor="accent5" w:themeShade="BF"/>
          </w:tblBorders>
        </w:tblPrEx>
        <w:trPr>
          <w:gridAfter w:val="1"/>
          <w:wAfter w:w="242" w:type="dxa"/>
          <w:cantSplit/>
          <w:trHeight w:val="446"/>
          <w:jc w:val="center"/>
        </w:trPr>
        <w:tc>
          <w:tcPr>
            <w:tcW w:w="888" w:type="dxa"/>
            <w:vMerge/>
            <w:vAlign w:val="center"/>
          </w:tcPr>
          <w:p w14:paraId="5EE4E6A5" w14:textId="77777777" w:rsidR="00BA5BAE" w:rsidRPr="00F414E2" w:rsidRDefault="00BA5BAE">
            <w:pPr>
              <w:jc w:val="center"/>
              <w:rPr>
                <w:rFonts w:cs="Arial"/>
                <w:sz w:val="22"/>
                <w:szCs w:val="22"/>
                <w:lang w:val="en-GB"/>
              </w:rPr>
            </w:pPr>
          </w:p>
        </w:tc>
        <w:tc>
          <w:tcPr>
            <w:tcW w:w="1798" w:type="dxa"/>
            <w:gridSpan w:val="2"/>
            <w:vMerge/>
          </w:tcPr>
          <w:p w14:paraId="0E711F63" w14:textId="77777777" w:rsidR="00BA5BAE" w:rsidRPr="00F414E2" w:rsidRDefault="00BA5BAE">
            <w:pPr>
              <w:rPr>
                <w:rFonts w:cs="Arial"/>
                <w:sz w:val="22"/>
                <w:szCs w:val="22"/>
                <w:lang w:val="en-GB"/>
              </w:rPr>
            </w:pPr>
          </w:p>
        </w:tc>
        <w:tc>
          <w:tcPr>
            <w:tcW w:w="1066" w:type="dxa"/>
          </w:tcPr>
          <w:p w14:paraId="24CDCB78" w14:textId="77777777" w:rsidR="00BA5BAE" w:rsidRPr="00F414E2" w:rsidRDefault="00BA5BAE">
            <w:pPr>
              <w:rPr>
                <w:rFonts w:cs="Arial"/>
                <w:sz w:val="22"/>
                <w:szCs w:val="22"/>
                <w:lang w:val="en-GB"/>
              </w:rPr>
            </w:pPr>
          </w:p>
        </w:tc>
        <w:tc>
          <w:tcPr>
            <w:tcW w:w="419" w:type="dxa"/>
            <w:gridSpan w:val="2"/>
          </w:tcPr>
          <w:p w14:paraId="06037E68" w14:textId="77777777" w:rsidR="00BA5BAE" w:rsidRPr="00F414E2" w:rsidRDefault="00BA5BAE">
            <w:pPr>
              <w:rPr>
                <w:rFonts w:cs="Arial"/>
                <w:sz w:val="22"/>
                <w:szCs w:val="22"/>
                <w:lang w:val="en-GB"/>
              </w:rPr>
            </w:pPr>
          </w:p>
        </w:tc>
        <w:tc>
          <w:tcPr>
            <w:tcW w:w="657" w:type="dxa"/>
            <w:gridSpan w:val="2"/>
          </w:tcPr>
          <w:p w14:paraId="4F151E04" w14:textId="77777777" w:rsidR="00BA5BAE" w:rsidRPr="00F414E2" w:rsidRDefault="00BA5BAE">
            <w:pPr>
              <w:rPr>
                <w:rFonts w:cs="Arial"/>
                <w:sz w:val="22"/>
                <w:szCs w:val="22"/>
                <w:lang w:val="en-GB"/>
              </w:rPr>
            </w:pPr>
          </w:p>
        </w:tc>
        <w:tc>
          <w:tcPr>
            <w:tcW w:w="657" w:type="dxa"/>
            <w:gridSpan w:val="2"/>
          </w:tcPr>
          <w:p w14:paraId="782D6F2B" w14:textId="77777777" w:rsidR="00BA5BAE" w:rsidRPr="00F414E2" w:rsidRDefault="00BA5BAE">
            <w:pPr>
              <w:rPr>
                <w:rFonts w:cs="Arial"/>
                <w:sz w:val="22"/>
                <w:szCs w:val="22"/>
                <w:lang w:val="en-GB"/>
              </w:rPr>
            </w:pPr>
          </w:p>
        </w:tc>
        <w:tc>
          <w:tcPr>
            <w:tcW w:w="657" w:type="dxa"/>
          </w:tcPr>
          <w:p w14:paraId="020EBE29" w14:textId="77777777" w:rsidR="00BA5BAE" w:rsidRPr="00F414E2" w:rsidRDefault="00BA5BAE">
            <w:pPr>
              <w:rPr>
                <w:rFonts w:cs="Arial"/>
                <w:sz w:val="22"/>
                <w:szCs w:val="22"/>
                <w:lang w:val="en-GB"/>
              </w:rPr>
            </w:pPr>
          </w:p>
        </w:tc>
        <w:tc>
          <w:tcPr>
            <w:tcW w:w="657" w:type="dxa"/>
          </w:tcPr>
          <w:p w14:paraId="0AA1CFFD" w14:textId="77777777" w:rsidR="00BA5BAE" w:rsidRPr="00F414E2" w:rsidRDefault="00BA5BAE">
            <w:pPr>
              <w:rPr>
                <w:rFonts w:cs="Arial"/>
                <w:sz w:val="22"/>
                <w:szCs w:val="22"/>
                <w:lang w:val="en-GB"/>
              </w:rPr>
            </w:pPr>
          </w:p>
        </w:tc>
        <w:tc>
          <w:tcPr>
            <w:tcW w:w="657" w:type="dxa"/>
          </w:tcPr>
          <w:p w14:paraId="7CB4CD03" w14:textId="77777777" w:rsidR="00BA5BAE" w:rsidRPr="00F414E2" w:rsidRDefault="00BA5BAE">
            <w:pPr>
              <w:rPr>
                <w:rFonts w:cs="Arial"/>
                <w:sz w:val="22"/>
                <w:szCs w:val="22"/>
                <w:lang w:val="en-GB"/>
              </w:rPr>
            </w:pPr>
          </w:p>
        </w:tc>
        <w:tc>
          <w:tcPr>
            <w:tcW w:w="657" w:type="dxa"/>
          </w:tcPr>
          <w:p w14:paraId="3F29F473" w14:textId="77777777" w:rsidR="00BA5BAE" w:rsidRPr="00F414E2" w:rsidRDefault="00BA5BAE">
            <w:pPr>
              <w:rPr>
                <w:rFonts w:cs="Arial"/>
                <w:sz w:val="22"/>
                <w:szCs w:val="22"/>
                <w:lang w:val="en-GB"/>
              </w:rPr>
            </w:pPr>
          </w:p>
        </w:tc>
        <w:tc>
          <w:tcPr>
            <w:tcW w:w="657" w:type="dxa"/>
          </w:tcPr>
          <w:p w14:paraId="4793C0F6" w14:textId="77777777" w:rsidR="00BA5BAE" w:rsidRPr="00F414E2" w:rsidRDefault="00BA5BAE">
            <w:pPr>
              <w:rPr>
                <w:rFonts w:cs="Arial"/>
                <w:sz w:val="22"/>
                <w:szCs w:val="22"/>
                <w:lang w:val="en-GB"/>
              </w:rPr>
            </w:pPr>
          </w:p>
        </w:tc>
        <w:tc>
          <w:tcPr>
            <w:tcW w:w="657" w:type="dxa"/>
          </w:tcPr>
          <w:p w14:paraId="0A5E6766" w14:textId="77777777" w:rsidR="00BA5BAE" w:rsidRPr="00F414E2" w:rsidRDefault="00BA5BAE">
            <w:pPr>
              <w:rPr>
                <w:rFonts w:cs="Arial"/>
                <w:sz w:val="22"/>
                <w:szCs w:val="22"/>
                <w:lang w:val="en-GB"/>
              </w:rPr>
            </w:pPr>
          </w:p>
        </w:tc>
        <w:tc>
          <w:tcPr>
            <w:tcW w:w="657" w:type="dxa"/>
          </w:tcPr>
          <w:p w14:paraId="62B17936" w14:textId="77777777" w:rsidR="00BA5BAE" w:rsidRPr="00F414E2" w:rsidRDefault="00BA5BAE">
            <w:pPr>
              <w:rPr>
                <w:rFonts w:cs="Arial"/>
                <w:sz w:val="22"/>
                <w:szCs w:val="22"/>
                <w:lang w:val="en-GB"/>
              </w:rPr>
            </w:pPr>
          </w:p>
        </w:tc>
        <w:tc>
          <w:tcPr>
            <w:tcW w:w="657" w:type="dxa"/>
          </w:tcPr>
          <w:p w14:paraId="4D83FF8F" w14:textId="77777777" w:rsidR="00BA5BAE" w:rsidRPr="00F414E2" w:rsidRDefault="00BA5BAE">
            <w:pPr>
              <w:rPr>
                <w:rFonts w:cs="Arial"/>
                <w:sz w:val="22"/>
                <w:szCs w:val="22"/>
                <w:lang w:val="en-GB"/>
              </w:rPr>
            </w:pPr>
          </w:p>
        </w:tc>
        <w:tc>
          <w:tcPr>
            <w:tcW w:w="522" w:type="dxa"/>
          </w:tcPr>
          <w:p w14:paraId="5BEFDCDA" w14:textId="77777777" w:rsidR="00BA5BAE" w:rsidRPr="00F414E2" w:rsidRDefault="00BA5BAE">
            <w:pPr>
              <w:rPr>
                <w:rFonts w:cs="Arial"/>
                <w:sz w:val="22"/>
                <w:szCs w:val="22"/>
                <w:lang w:val="en-GB"/>
              </w:rPr>
            </w:pPr>
          </w:p>
        </w:tc>
        <w:tc>
          <w:tcPr>
            <w:tcW w:w="990" w:type="dxa"/>
            <w:gridSpan w:val="2"/>
            <w:shd w:val="thinDiagCross" w:color="auto" w:fill="auto"/>
          </w:tcPr>
          <w:p w14:paraId="1BF8711D" w14:textId="77777777" w:rsidR="00BA5BAE" w:rsidRPr="00F414E2" w:rsidRDefault="00BA5BAE">
            <w:pPr>
              <w:rPr>
                <w:rFonts w:cs="Arial"/>
                <w:sz w:val="22"/>
                <w:szCs w:val="22"/>
                <w:lang w:val="en-GB"/>
              </w:rPr>
            </w:pPr>
          </w:p>
        </w:tc>
        <w:tc>
          <w:tcPr>
            <w:tcW w:w="854" w:type="dxa"/>
          </w:tcPr>
          <w:p w14:paraId="251817D0" w14:textId="77777777" w:rsidR="00BA5BAE" w:rsidRPr="00F414E2" w:rsidRDefault="00BA5BAE">
            <w:pPr>
              <w:rPr>
                <w:rFonts w:cs="Arial"/>
                <w:sz w:val="22"/>
                <w:szCs w:val="22"/>
                <w:lang w:val="en-GB"/>
              </w:rPr>
            </w:pPr>
          </w:p>
        </w:tc>
        <w:tc>
          <w:tcPr>
            <w:tcW w:w="1288" w:type="dxa"/>
            <w:gridSpan w:val="2"/>
            <w:vAlign w:val="center"/>
          </w:tcPr>
          <w:p w14:paraId="28565BD5" w14:textId="77777777" w:rsidR="00BA5BAE" w:rsidRPr="00F414E2" w:rsidRDefault="00BA5BAE">
            <w:pPr>
              <w:rPr>
                <w:rFonts w:cs="Arial"/>
                <w:sz w:val="22"/>
                <w:szCs w:val="22"/>
                <w:lang w:val="en-GB"/>
              </w:rPr>
            </w:pPr>
          </w:p>
        </w:tc>
      </w:tr>
      <w:tr w:rsidR="00BA5BAE" w:rsidRPr="00F414E2" w14:paraId="1EB8E64E" w14:textId="77777777" w:rsidTr="00300BBD">
        <w:tblPrEx>
          <w:tblBorders>
            <w:top w:val="single" w:sz="6" w:space="0" w:color="2E74B5" w:themeColor="accent5" w:themeShade="BF"/>
            <w:left w:val="single" w:sz="6" w:space="0" w:color="2E74B5" w:themeColor="accent5" w:themeShade="BF"/>
            <w:bottom w:val="single" w:sz="6" w:space="0" w:color="2E74B5" w:themeColor="accent5" w:themeShade="BF"/>
            <w:right w:val="single" w:sz="6" w:space="0" w:color="2E74B5" w:themeColor="accent5" w:themeShade="BF"/>
            <w:insideH w:val="single" w:sz="6" w:space="0" w:color="2E74B5" w:themeColor="accent5" w:themeShade="BF"/>
            <w:insideV w:val="single" w:sz="6" w:space="0" w:color="2E74B5" w:themeColor="accent5" w:themeShade="BF"/>
          </w:tblBorders>
        </w:tblPrEx>
        <w:trPr>
          <w:gridAfter w:val="1"/>
          <w:wAfter w:w="242" w:type="dxa"/>
          <w:cantSplit/>
          <w:trHeight w:hRule="exact" w:val="505"/>
          <w:jc w:val="center"/>
        </w:trPr>
        <w:tc>
          <w:tcPr>
            <w:tcW w:w="888" w:type="dxa"/>
            <w:shd w:val="clear" w:color="auto" w:fill="D9E2F3" w:themeFill="accent1" w:themeFillTint="33"/>
          </w:tcPr>
          <w:p w14:paraId="6FE40D69" w14:textId="77777777" w:rsidR="00BA5BAE" w:rsidRPr="00F414E2" w:rsidRDefault="00BA5BAE">
            <w:pPr>
              <w:rPr>
                <w:rFonts w:cs="Arial"/>
                <w:sz w:val="22"/>
                <w:szCs w:val="22"/>
                <w:lang w:val="en-GB"/>
              </w:rPr>
            </w:pPr>
          </w:p>
        </w:tc>
        <w:tc>
          <w:tcPr>
            <w:tcW w:w="1798" w:type="dxa"/>
            <w:gridSpan w:val="2"/>
            <w:shd w:val="clear" w:color="auto" w:fill="D9E2F3" w:themeFill="accent1" w:themeFillTint="33"/>
          </w:tcPr>
          <w:p w14:paraId="1AE3793F" w14:textId="77777777" w:rsidR="00BA5BAE" w:rsidRPr="00F414E2" w:rsidRDefault="00BA5BAE">
            <w:pPr>
              <w:rPr>
                <w:rFonts w:cs="Arial"/>
                <w:sz w:val="22"/>
                <w:szCs w:val="22"/>
                <w:lang w:val="en-GB"/>
              </w:rPr>
            </w:pPr>
          </w:p>
        </w:tc>
        <w:tc>
          <w:tcPr>
            <w:tcW w:w="1066" w:type="dxa"/>
            <w:shd w:val="clear" w:color="auto" w:fill="D9E2F3" w:themeFill="accent1" w:themeFillTint="33"/>
          </w:tcPr>
          <w:p w14:paraId="23AF225B" w14:textId="77777777" w:rsidR="00BA5BAE" w:rsidRPr="00F414E2" w:rsidRDefault="00BA5BAE">
            <w:pPr>
              <w:rPr>
                <w:rFonts w:cs="Arial"/>
                <w:sz w:val="22"/>
                <w:szCs w:val="22"/>
                <w:lang w:val="en-GB"/>
              </w:rPr>
            </w:pPr>
          </w:p>
        </w:tc>
        <w:tc>
          <w:tcPr>
            <w:tcW w:w="419" w:type="dxa"/>
            <w:gridSpan w:val="2"/>
            <w:shd w:val="clear" w:color="auto" w:fill="D9E2F3" w:themeFill="accent1" w:themeFillTint="33"/>
          </w:tcPr>
          <w:p w14:paraId="10C5C6F1" w14:textId="77777777" w:rsidR="00BA5BAE" w:rsidRPr="00F414E2" w:rsidRDefault="00BA5BAE">
            <w:pPr>
              <w:rPr>
                <w:rFonts w:cs="Arial"/>
                <w:sz w:val="22"/>
                <w:szCs w:val="22"/>
                <w:lang w:val="en-GB"/>
              </w:rPr>
            </w:pPr>
          </w:p>
        </w:tc>
        <w:tc>
          <w:tcPr>
            <w:tcW w:w="657" w:type="dxa"/>
            <w:gridSpan w:val="2"/>
            <w:shd w:val="clear" w:color="auto" w:fill="D9E2F3" w:themeFill="accent1" w:themeFillTint="33"/>
          </w:tcPr>
          <w:p w14:paraId="0E6DC2C7" w14:textId="77777777" w:rsidR="00BA5BAE" w:rsidRPr="00F414E2" w:rsidRDefault="00BA5BAE">
            <w:pPr>
              <w:rPr>
                <w:rFonts w:cs="Arial"/>
                <w:sz w:val="22"/>
                <w:szCs w:val="22"/>
                <w:lang w:val="en-GB"/>
              </w:rPr>
            </w:pPr>
          </w:p>
        </w:tc>
        <w:tc>
          <w:tcPr>
            <w:tcW w:w="657" w:type="dxa"/>
            <w:gridSpan w:val="2"/>
            <w:shd w:val="clear" w:color="auto" w:fill="D9E2F3" w:themeFill="accent1" w:themeFillTint="33"/>
          </w:tcPr>
          <w:p w14:paraId="23D5FAC0" w14:textId="77777777" w:rsidR="00BA5BAE" w:rsidRPr="00F414E2" w:rsidRDefault="00BA5BAE">
            <w:pPr>
              <w:rPr>
                <w:rFonts w:cs="Arial"/>
                <w:sz w:val="22"/>
                <w:szCs w:val="22"/>
                <w:lang w:val="en-GB"/>
              </w:rPr>
            </w:pPr>
          </w:p>
        </w:tc>
        <w:tc>
          <w:tcPr>
            <w:tcW w:w="657" w:type="dxa"/>
            <w:shd w:val="clear" w:color="auto" w:fill="D9E2F3" w:themeFill="accent1" w:themeFillTint="33"/>
          </w:tcPr>
          <w:p w14:paraId="630162E7" w14:textId="77777777" w:rsidR="00BA5BAE" w:rsidRPr="00F414E2" w:rsidRDefault="00BA5BAE">
            <w:pPr>
              <w:rPr>
                <w:rFonts w:cs="Arial"/>
                <w:sz w:val="22"/>
                <w:szCs w:val="22"/>
                <w:lang w:val="en-GB"/>
              </w:rPr>
            </w:pPr>
          </w:p>
        </w:tc>
        <w:tc>
          <w:tcPr>
            <w:tcW w:w="657" w:type="dxa"/>
            <w:shd w:val="clear" w:color="auto" w:fill="D9E2F3" w:themeFill="accent1" w:themeFillTint="33"/>
          </w:tcPr>
          <w:p w14:paraId="473C18E0" w14:textId="77777777" w:rsidR="00BA5BAE" w:rsidRPr="00F414E2" w:rsidRDefault="00BA5BAE">
            <w:pPr>
              <w:rPr>
                <w:rFonts w:cs="Arial"/>
                <w:sz w:val="22"/>
                <w:szCs w:val="22"/>
                <w:lang w:val="en-GB"/>
              </w:rPr>
            </w:pPr>
          </w:p>
        </w:tc>
        <w:tc>
          <w:tcPr>
            <w:tcW w:w="657" w:type="dxa"/>
            <w:shd w:val="clear" w:color="auto" w:fill="D9E2F3" w:themeFill="accent1" w:themeFillTint="33"/>
          </w:tcPr>
          <w:p w14:paraId="679324DC" w14:textId="77777777" w:rsidR="00BA5BAE" w:rsidRPr="00F414E2" w:rsidRDefault="00BA5BAE">
            <w:pPr>
              <w:rPr>
                <w:rFonts w:cs="Arial"/>
                <w:sz w:val="22"/>
                <w:szCs w:val="22"/>
                <w:lang w:val="en-GB"/>
              </w:rPr>
            </w:pPr>
          </w:p>
        </w:tc>
        <w:tc>
          <w:tcPr>
            <w:tcW w:w="657" w:type="dxa"/>
            <w:shd w:val="clear" w:color="auto" w:fill="D9E2F3" w:themeFill="accent1" w:themeFillTint="33"/>
          </w:tcPr>
          <w:p w14:paraId="12FA03CF" w14:textId="77777777" w:rsidR="00BA5BAE" w:rsidRPr="00F414E2" w:rsidRDefault="00BA5BAE">
            <w:pPr>
              <w:rPr>
                <w:rFonts w:cs="Arial"/>
                <w:sz w:val="22"/>
                <w:szCs w:val="22"/>
                <w:lang w:val="en-GB"/>
              </w:rPr>
            </w:pPr>
          </w:p>
        </w:tc>
        <w:tc>
          <w:tcPr>
            <w:tcW w:w="657" w:type="dxa"/>
            <w:shd w:val="clear" w:color="auto" w:fill="D9E2F3" w:themeFill="accent1" w:themeFillTint="33"/>
          </w:tcPr>
          <w:p w14:paraId="1C70E7A8" w14:textId="77777777" w:rsidR="00BA5BAE" w:rsidRPr="00F414E2" w:rsidRDefault="00BA5BAE">
            <w:pPr>
              <w:rPr>
                <w:rFonts w:cs="Arial"/>
                <w:sz w:val="22"/>
                <w:szCs w:val="22"/>
                <w:lang w:val="en-GB"/>
              </w:rPr>
            </w:pPr>
          </w:p>
        </w:tc>
        <w:tc>
          <w:tcPr>
            <w:tcW w:w="2493" w:type="dxa"/>
            <w:gridSpan w:val="4"/>
            <w:shd w:val="clear" w:color="auto" w:fill="D9E2F3" w:themeFill="accent1" w:themeFillTint="33"/>
            <w:vAlign w:val="center"/>
          </w:tcPr>
          <w:p w14:paraId="3273C823" w14:textId="77777777" w:rsidR="00BA5BAE" w:rsidRPr="00F414E2" w:rsidRDefault="00667128">
            <w:pPr>
              <w:rPr>
                <w:rFonts w:cs="Arial"/>
                <w:sz w:val="22"/>
                <w:szCs w:val="22"/>
              </w:rPr>
            </w:pPr>
            <w:r w:rsidRPr="00F414E2">
              <w:rPr>
                <w:rFonts w:cs="Arial"/>
                <w:b/>
                <w:bCs/>
                <w:lang w:val="es-ES"/>
              </w:rPr>
              <w:t>Subtotal</w:t>
            </w:r>
          </w:p>
        </w:tc>
        <w:tc>
          <w:tcPr>
            <w:tcW w:w="990" w:type="dxa"/>
            <w:gridSpan w:val="2"/>
            <w:shd w:val="clear" w:color="auto" w:fill="D9E2F3" w:themeFill="accent1" w:themeFillTint="33"/>
          </w:tcPr>
          <w:p w14:paraId="1ED1B1B8" w14:textId="77777777" w:rsidR="00BA5BAE" w:rsidRPr="00F414E2" w:rsidRDefault="00BA5BAE">
            <w:pPr>
              <w:pStyle w:val="Ttulo6"/>
              <w:rPr>
                <w:rFonts w:ascii="Arial" w:hAnsi="Arial" w:cs="Arial"/>
                <w:sz w:val="22"/>
                <w:szCs w:val="22"/>
              </w:rPr>
            </w:pPr>
          </w:p>
        </w:tc>
        <w:tc>
          <w:tcPr>
            <w:tcW w:w="854" w:type="dxa"/>
            <w:shd w:val="clear" w:color="auto" w:fill="D9E2F3" w:themeFill="accent1" w:themeFillTint="33"/>
          </w:tcPr>
          <w:p w14:paraId="6D9BB2DD" w14:textId="77777777" w:rsidR="00BA5BAE" w:rsidRPr="00F414E2" w:rsidRDefault="00BA5BAE">
            <w:pPr>
              <w:rPr>
                <w:rFonts w:cs="Arial"/>
                <w:sz w:val="22"/>
                <w:szCs w:val="22"/>
                <w:lang w:val="en-GB"/>
              </w:rPr>
            </w:pPr>
          </w:p>
        </w:tc>
        <w:tc>
          <w:tcPr>
            <w:tcW w:w="1288" w:type="dxa"/>
            <w:gridSpan w:val="2"/>
            <w:shd w:val="clear" w:color="auto" w:fill="D9E2F3" w:themeFill="accent1" w:themeFillTint="33"/>
            <w:vAlign w:val="center"/>
          </w:tcPr>
          <w:p w14:paraId="0929AC05" w14:textId="77777777" w:rsidR="00BA5BAE" w:rsidRPr="00F414E2" w:rsidRDefault="00BA5BAE">
            <w:pPr>
              <w:rPr>
                <w:rFonts w:cs="Arial"/>
                <w:sz w:val="22"/>
                <w:szCs w:val="22"/>
                <w:lang w:val="en-GB"/>
              </w:rPr>
            </w:pPr>
          </w:p>
        </w:tc>
      </w:tr>
      <w:tr w:rsidR="00BA5BAE" w:rsidRPr="00F414E2" w14:paraId="1E100A9D" w14:textId="77777777" w:rsidTr="00300BBD">
        <w:tblPrEx>
          <w:tblBorders>
            <w:top w:val="single" w:sz="6" w:space="0" w:color="2E74B5" w:themeColor="accent5" w:themeShade="BF"/>
            <w:left w:val="single" w:sz="6" w:space="0" w:color="2E74B5" w:themeColor="accent5" w:themeShade="BF"/>
            <w:bottom w:val="single" w:sz="6" w:space="0" w:color="2E74B5" w:themeColor="accent5" w:themeShade="BF"/>
            <w:right w:val="single" w:sz="6" w:space="0" w:color="2E74B5" w:themeColor="accent5" w:themeShade="BF"/>
            <w:insideH w:val="single" w:sz="6" w:space="0" w:color="2E74B5" w:themeColor="accent5" w:themeShade="BF"/>
            <w:insideV w:val="single" w:sz="6" w:space="0" w:color="2E74B5" w:themeColor="accent5" w:themeShade="BF"/>
          </w:tblBorders>
        </w:tblPrEx>
        <w:trPr>
          <w:gridAfter w:val="1"/>
          <w:wAfter w:w="242" w:type="dxa"/>
          <w:cantSplit/>
          <w:trHeight w:hRule="exact" w:val="505"/>
          <w:jc w:val="center"/>
        </w:trPr>
        <w:tc>
          <w:tcPr>
            <w:tcW w:w="888" w:type="dxa"/>
            <w:shd w:val="clear" w:color="auto" w:fill="D9E2F3" w:themeFill="accent1" w:themeFillTint="33"/>
          </w:tcPr>
          <w:p w14:paraId="3667F170" w14:textId="77777777" w:rsidR="00BA5BAE" w:rsidRPr="00F414E2" w:rsidRDefault="00BA5BAE">
            <w:pPr>
              <w:rPr>
                <w:rFonts w:cs="Arial"/>
                <w:sz w:val="22"/>
                <w:szCs w:val="22"/>
                <w:lang w:val="en-GB"/>
              </w:rPr>
            </w:pPr>
          </w:p>
        </w:tc>
        <w:tc>
          <w:tcPr>
            <w:tcW w:w="1798" w:type="dxa"/>
            <w:gridSpan w:val="2"/>
            <w:shd w:val="clear" w:color="auto" w:fill="D9E2F3" w:themeFill="accent1" w:themeFillTint="33"/>
          </w:tcPr>
          <w:p w14:paraId="4CA62AE1" w14:textId="77777777" w:rsidR="00BA5BAE" w:rsidRPr="00F414E2" w:rsidRDefault="00BA5BAE">
            <w:pPr>
              <w:rPr>
                <w:rFonts w:cs="Arial"/>
                <w:sz w:val="22"/>
                <w:szCs w:val="22"/>
                <w:lang w:val="en-GB"/>
              </w:rPr>
            </w:pPr>
          </w:p>
        </w:tc>
        <w:tc>
          <w:tcPr>
            <w:tcW w:w="1066" w:type="dxa"/>
            <w:shd w:val="clear" w:color="auto" w:fill="D9E2F3" w:themeFill="accent1" w:themeFillTint="33"/>
          </w:tcPr>
          <w:p w14:paraId="1DC7E7BC" w14:textId="77777777" w:rsidR="00BA5BAE" w:rsidRPr="00F414E2" w:rsidRDefault="00BA5BAE">
            <w:pPr>
              <w:rPr>
                <w:rFonts w:cs="Arial"/>
                <w:sz w:val="22"/>
                <w:szCs w:val="22"/>
                <w:lang w:val="en-GB"/>
              </w:rPr>
            </w:pPr>
          </w:p>
        </w:tc>
        <w:tc>
          <w:tcPr>
            <w:tcW w:w="419" w:type="dxa"/>
            <w:gridSpan w:val="2"/>
            <w:shd w:val="clear" w:color="auto" w:fill="D9E2F3" w:themeFill="accent1" w:themeFillTint="33"/>
          </w:tcPr>
          <w:p w14:paraId="1911E3A7" w14:textId="77777777" w:rsidR="00BA5BAE" w:rsidRPr="00F414E2" w:rsidRDefault="00BA5BAE">
            <w:pPr>
              <w:rPr>
                <w:rFonts w:cs="Arial"/>
                <w:sz w:val="22"/>
                <w:szCs w:val="22"/>
                <w:lang w:val="en-GB"/>
              </w:rPr>
            </w:pPr>
          </w:p>
        </w:tc>
        <w:tc>
          <w:tcPr>
            <w:tcW w:w="657" w:type="dxa"/>
            <w:gridSpan w:val="2"/>
            <w:shd w:val="clear" w:color="auto" w:fill="D9E2F3" w:themeFill="accent1" w:themeFillTint="33"/>
          </w:tcPr>
          <w:p w14:paraId="5E5734AA" w14:textId="77777777" w:rsidR="00BA5BAE" w:rsidRPr="00F414E2" w:rsidRDefault="00BA5BAE">
            <w:pPr>
              <w:rPr>
                <w:rFonts w:cs="Arial"/>
                <w:sz w:val="22"/>
                <w:szCs w:val="22"/>
                <w:lang w:val="en-GB"/>
              </w:rPr>
            </w:pPr>
          </w:p>
        </w:tc>
        <w:tc>
          <w:tcPr>
            <w:tcW w:w="657" w:type="dxa"/>
            <w:gridSpan w:val="2"/>
            <w:shd w:val="clear" w:color="auto" w:fill="D9E2F3" w:themeFill="accent1" w:themeFillTint="33"/>
          </w:tcPr>
          <w:p w14:paraId="528C4409" w14:textId="77777777" w:rsidR="00BA5BAE" w:rsidRPr="00F414E2" w:rsidRDefault="00BA5BAE">
            <w:pPr>
              <w:rPr>
                <w:rFonts w:cs="Arial"/>
                <w:sz w:val="22"/>
                <w:szCs w:val="22"/>
                <w:lang w:val="en-GB"/>
              </w:rPr>
            </w:pPr>
          </w:p>
        </w:tc>
        <w:tc>
          <w:tcPr>
            <w:tcW w:w="657" w:type="dxa"/>
            <w:shd w:val="clear" w:color="auto" w:fill="D9E2F3" w:themeFill="accent1" w:themeFillTint="33"/>
          </w:tcPr>
          <w:p w14:paraId="6A1AE4C9" w14:textId="77777777" w:rsidR="00BA5BAE" w:rsidRPr="00F414E2" w:rsidRDefault="00BA5BAE">
            <w:pPr>
              <w:rPr>
                <w:rFonts w:cs="Arial"/>
                <w:sz w:val="22"/>
                <w:szCs w:val="22"/>
                <w:lang w:val="en-GB"/>
              </w:rPr>
            </w:pPr>
          </w:p>
        </w:tc>
        <w:tc>
          <w:tcPr>
            <w:tcW w:w="657" w:type="dxa"/>
            <w:shd w:val="clear" w:color="auto" w:fill="D9E2F3" w:themeFill="accent1" w:themeFillTint="33"/>
          </w:tcPr>
          <w:p w14:paraId="24C7D2DB" w14:textId="77777777" w:rsidR="00BA5BAE" w:rsidRPr="00F414E2" w:rsidRDefault="00BA5BAE">
            <w:pPr>
              <w:rPr>
                <w:rFonts w:cs="Arial"/>
                <w:sz w:val="22"/>
                <w:szCs w:val="22"/>
                <w:lang w:val="en-GB"/>
              </w:rPr>
            </w:pPr>
          </w:p>
        </w:tc>
        <w:tc>
          <w:tcPr>
            <w:tcW w:w="657" w:type="dxa"/>
            <w:shd w:val="clear" w:color="auto" w:fill="D9E2F3" w:themeFill="accent1" w:themeFillTint="33"/>
          </w:tcPr>
          <w:p w14:paraId="20F0DB40" w14:textId="77777777" w:rsidR="00BA5BAE" w:rsidRPr="00F414E2" w:rsidRDefault="00BA5BAE">
            <w:pPr>
              <w:rPr>
                <w:rFonts w:cs="Arial"/>
                <w:sz w:val="22"/>
                <w:szCs w:val="22"/>
                <w:lang w:val="en-GB"/>
              </w:rPr>
            </w:pPr>
          </w:p>
        </w:tc>
        <w:tc>
          <w:tcPr>
            <w:tcW w:w="657" w:type="dxa"/>
            <w:shd w:val="clear" w:color="auto" w:fill="D9E2F3" w:themeFill="accent1" w:themeFillTint="33"/>
          </w:tcPr>
          <w:p w14:paraId="5317E8DC" w14:textId="77777777" w:rsidR="00BA5BAE" w:rsidRPr="00F414E2" w:rsidRDefault="00BA5BAE">
            <w:pPr>
              <w:rPr>
                <w:rFonts w:cs="Arial"/>
                <w:sz w:val="22"/>
                <w:szCs w:val="22"/>
                <w:lang w:val="en-GB"/>
              </w:rPr>
            </w:pPr>
          </w:p>
        </w:tc>
        <w:tc>
          <w:tcPr>
            <w:tcW w:w="657" w:type="dxa"/>
            <w:shd w:val="clear" w:color="auto" w:fill="D9E2F3" w:themeFill="accent1" w:themeFillTint="33"/>
          </w:tcPr>
          <w:p w14:paraId="574D2C1E" w14:textId="77777777" w:rsidR="00BA5BAE" w:rsidRPr="00F414E2" w:rsidRDefault="00BA5BAE">
            <w:pPr>
              <w:rPr>
                <w:rFonts w:cs="Arial"/>
                <w:sz w:val="22"/>
                <w:szCs w:val="22"/>
                <w:lang w:val="en-GB"/>
              </w:rPr>
            </w:pPr>
          </w:p>
        </w:tc>
        <w:tc>
          <w:tcPr>
            <w:tcW w:w="2493" w:type="dxa"/>
            <w:gridSpan w:val="4"/>
            <w:shd w:val="clear" w:color="auto" w:fill="D9E2F3" w:themeFill="accent1" w:themeFillTint="33"/>
            <w:vAlign w:val="center"/>
          </w:tcPr>
          <w:p w14:paraId="46A25FD4" w14:textId="77777777" w:rsidR="00BA5BAE" w:rsidRPr="00F414E2" w:rsidRDefault="00667128">
            <w:pPr>
              <w:rPr>
                <w:rFonts w:cs="Arial"/>
                <w:b/>
                <w:bCs/>
                <w:sz w:val="22"/>
                <w:szCs w:val="22"/>
              </w:rPr>
            </w:pPr>
            <w:r w:rsidRPr="00F414E2">
              <w:rPr>
                <w:rFonts w:cs="Arial"/>
                <w:b/>
                <w:bCs/>
                <w:lang w:val="es-ES"/>
              </w:rPr>
              <w:t>Total</w:t>
            </w:r>
          </w:p>
        </w:tc>
        <w:tc>
          <w:tcPr>
            <w:tcW w:w="990" w:type="dxa"/>
            <w:gridSpan w:val="2"/>
            <w:shd w:val="clear" w:color="auto" w:fill="D9E2F3" w:themeFill="accent1" w:themeFillTint="33"/>
          </w:tcPr>
          <w:p w14:paraId="5E431531" w14:textId="77777777" w:rsidR="00BA5BAE" w:rsidRPr="00F414E2" w:rsidRDefault="00BA5BAE">
            <w:pPr>
              <w:rPr>
                <w:rFonts w:cs="Arial"/>
                <w:sz w:val="22"/>
                <w:szCs w:val="22"/>
                <w:lang w:val="en-GB"/>
              </w:rPr>
            </w:pPr>
          </w:p>
        </w:tc>
        <w:tc>
          <w:tcPr>
            <w:tcW w:w="854" w:type="dxa"/>
            <w:shd w:val="clear" w:color="auto" w:fill="D9E2F3" w:themeFill="accent1" w:themeFillTint="33"/>
          </w:tcPr>
          <w:p w14:paraId="4E90D616" w14:textId="77777777" w:rsidR="00BA5BAE" w:rsidRPr="00F414E2" w:rsidRDefault="00BA5BAE">
            <w:pPr>
              <w:rPr>
                <w:rFonts w:cs="Arial"/>
                <w:sz w:val="22"/>
                <w:szCs w:val="22"/>
                <w:lang w:val="en-GB"/>
              </w:rPr>
            </w:pPr>
          </w:p>
        </w:tc>
        <w:tc>
          <w:tcPr>
            <w:tcW w:w="1288" w:type="dxa"/>
            <w:gridSpan w:val="2"/>
            <w:shd w:val="clear" w:color="auto" w:fill="D9E2F3" w:themeFill="accent1" w:themeFillTint="33"/>
          </w:tcPr>
          <w:p w14:paraId="2571E94E" w14:textId="77777777" w:rsidR="00BA5BAE" w:rsidRPr="00F414E2" w:rsidRDefault="00BA5BAE">
            <w:pPr>
              <w:rPr>
                <w:rFonts w:cs="Arial"/>
                <w:sz w:val="22"/>
                <w:szCs w:val="22"/>
                <w:lang w:val="en-GB"/>
              </w:rPr>
            </w:pPr>
          </w:p>
        </w:tc>
      </w:tr>
    </w:tbl>
    <w:p w14:paraId="40B6F590" w14:textId="77777777" w:rsidR="00BA5BAE" w:rsidRPr="00F414E2" w:rsidRDefault="00BA5BAE">
      <w:pPr>
        <w:ind w:left="426"/>
        <w:rPr>
          <w:rFonts w:cs="Arial"/>
          <w:lang w:val="en-GB"/>
        </w:rPr>
      </w:pPr>
    </w:p>
    <w:p w14:paraId="45F76C87" w14:textId="77777777" w:rsidR="00BA5BAE" w:rsidRPr="00F414E2" w:rsidRDefault="00667128">
      <w:pPr>
        <w:ind w:left="426"/>
        <w:rPr>
          <w:rFonts w:cs="Arial"/>
          <w:lang w:val="en-GB"/>
        </w:rPr>
      </w:pPr>
      <w:r w:rsidRPr="00F414E2">
        <w:rPr>
          <w:rFonts w:cs="Arial"/>
          <w:noProof/>
          <w:lang w:val="en-GB" w:eastAsia="en-GB"/>
        </w:rPr>
        <mc:AlternateContent>
          <mc:Choice Requires="wps">
            <w:drawing>
              <wp:anchor distT="0" distB="0" distL="114300" distR="114300" simplePos="0" relativeHeight="251652096" behindDoc="0" locked="0" layoutInCell="1" allowOverlap="1" wp14:anchorId="4B5BA5B2" wp14:editId="15F0745C">
                <wp:simplePos x="0" y="0"/>
                <wp:positionH relativeFrom="column">
                  <wp:posOffset>246461</wp:posOffset>
                </wp:positionH>
                <wp:positionV relativeFrom="paragraph">
                  <wp:posOffset>6350</wp:posOffset>
                </wp:positionV>
                <wp:extent cx="457200" cy="90170"/>
                <wp:effectExtent l="0" t="0" r="19050" b="24130"/>
                <wp:wrapNone/>
                <wp:docPr id="28" name="Rectangle 1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90170"/>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4D3D925F" id="Rectangle 113" o:spid="_x0000_s1026" style="position:absolute;margin-left:19.4pt;margin-top:.5pt;width:36pt;height:7.1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" fillcolor="black"/>
            </w:pict>
          </mc:Fallback>
        </mc:AlternateContent>
      </w:r>
    </w:p>
    <w:p w14:paraId="400B615E" w14:textId="77777777" w:rsidR="00BA5BAE" w:rsidRPr="00F414E2" w:rsidRDefault="00667128">
      <w:pPr>
        <w:ind w:left="426"/>
        <w:rPr>
          <w:rFonts w:cs="Arial"/>
        </w:rPr>
      </w:pPr>
      <w:r w:rsidRPr="00F414E2">
        <w:rPr>
          <w:rFonts w:cs="Arial"/>
          <w:lang w:val="es-ES"/>
        </w:rPr>
        <w:t xml:space="preserve">              Dedicación a tiempo completo</w:t>
      </w:r>
    </w:p>
    <w:p w14:paraId="0FA32353" w14:textId="77777777" w:rsidR="00BA5BAE" w:rsidRPr="00F414E2" w:rsidRDefault="00BA5BAE">
      <w:pPr>
        <w:ind w:left="426"/>
        <w:rPr>
          <w:rFonts w:cs="Arial"/>
          <w:lang w:val="en-GB"/>
        </w:rPr>
      </w:pPr>
    </w:p>
    <w:p w14:paraId="008EE845" w14:textId="77777777" w:rsidR="00BA5BAE" w:rsidRPr="00F414E2" w:rsidRDefault="00667128">
      <w:pPr>
        <w:ind w:left="426"/>
        <w:rPr>
          <w:rFonts w:cs="Arial"/>
          <w:lang w:val="en-GB"/>
        </w:rPr>
      </w:pPr>
      <w:r w:rsidRPr="00F414E2">
        <w:rPr>
          <w:rFonts w:cs="Arial"/>
          <w:noProof/>
          <w:lang w:val="en-GB" w:eastAsia="en-GB"/>
        </w:rPr>
        <mc:AlternateContent>
          <mc:Choice Requires="wps">
            <w:drawing>
              <wp:anchor distT="0" distB="0" distL="114300" distR="114300" simplePos="0" relativeHeight="251653120" behindDoc="0" locked="0" layoutInCell="1" allowOverlap="1" wp14:anchorId="44ACA6F8" wp14:editId="2E8E3EC1">
                <wp:simplePos x="0" y="0"/>
                <wp:positionH relativeFrom="column">
                  <wp:posOffset>247875</wp:posOffset>
                </wp:positionH>
                <wp:positionV relativeFrom="paragraph">
                  <wp:posOffset>35070</wp:posOffset>
                </wp:positionV>
                <wp:extent cx="457200" cy="90170"/>
                <wp:effectExtent l="9525" t="6985" r="9525" b="7620"/>
                <wp:wrapNone/>
                <wp:docPr id="5" name="Rectangle 114" descr="Diagonali larghe verso l'alto"/>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90170"/>
                        </a:xfrm>
                        <a:prstGeom prst="rect">
                          <a:avLst/>
                        </a:prstGeom>
                        <a:pattFill prst="wdUpDiag">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1AF36B1A" id="Rectangle 114" o:spid="_x0000_s1026" alt="Diagonali larghe verso l'alto" style="position:absolute;margin-left:19.5pt;margin-top:2.75pt;width:36pt;height:7.1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" fillcolor="black">
                <v:fill r:id="rId36" o:title="" type="pattern"/>
              </v:rect>
            </w:pict>
          </mc:Fallback>
        </mc:AlternateContent>
      </w:r>
    </w:p>
    <w:p w14:paraId="05714CA0" w14:textId="77777777" w:rsidR="00BA5BAE" w:rsidRPr="00F414E2" w:rsidRDefault="00667128">
      <w:pPr>
        <w:ind w:left="426"/>
        <w:rPr>
          <w:rFonts w:cs="Arial"/>
        </w:rPr>
      </w:pPr>
      <w:r w:rsidRPr="00F414E2">
        <w:rPr>
          <w:rFonts w:cs="Arial"/>
          <w:lang w:val="es-ES"/>
        </w:rPr>
        <w:t xml:space="preserve">              Dedicación a tiempo parcial</w:t>
      </w:r>
    </w:p>
    <w:p w14:paraId="66955A62" w14:textId="77777777" w:rsidR="00BA5BAE" w:rsidRPr="00F414E2" w:rsidRDefault="00BA5BAE">
      <w:pPr>
        <w:rPr>
          <w:rFonts w:cs="Arial"/>
          <w:lang w:val="en-GB"/>
        </w:rPr>
        <w:sectPr w:rsidR="00BA5BAE" w:rsidRPr="00F414E2" w:rsidSect="00E90E90">
          <w:footerReference w:type="default" r:id="rId37"/>
          <w:pgSz w:w="16820" w:h="11900" w:orient="landscape" w:code="9"/>
          <w:pgMar w:top="2347" w:right="1440" w:bottom="720" w:left="720" w:header="709" w:footer="709" w:gutter="0"/>
          <w:cols w:space="708"/>
          <w:docGrid w:linePitch="360"/>
        </w:sectPr>
      </w:pPr>
    </w:p>
    <w:p w14:paraId="0AB95926" w14:textId="77777777" w:rsidR="00BA5BAE" w:rsidRPr="00F414E2" w:rsidRDefault="00667128">
      <w:pPr>
        <w:spacing w:before="120"/>
        <w:jc w:val="center"/>
        <w:rPr>
          <w:rFonts w:cs="Arial"/>
          <w:b/>
          <w:bCs/>
          <w:sz w:val="32"/>
          <w:szCs w:val="32"/>
        </w:rPr>
      </w:pPr>
      <w:r w:rsidRPr="00F414E2">
        <w:rPr>
          <w:rFonts w:cs="Arial"/>
          <w:b/>
          <w:bCs/>
          <w:sz w:val="32"/>
          <w:szCs w:val="32"/>
          <w:lang w:val="es-ES"/>
        </w:rPr>
        <w:lastRenderedPageBreak/>
        <w:t>Formulario TECH 8: Calendario de trabajo</w:t>
      </w:r>
    </w:p>
    <w:p w14:paraId="039DBE7B" w14:textId="77777777" w:rsidR="00BA5BAE" w:rsidRPr="00F414E2" w:rsidRDefault="00BA5BAE">
      <w:pPr>
        <w:rPr>
          <w:rFonts w:cs="Arial"/>
          <w:lang w:val="en-GB"/>
        </w:rPr>
      </w:pPr>
    </w:p>
    <w:tbl>
      <w:tblPr>
        <w:tblW w:w="14640" w:type="dxa"/>
        <w:tblInd w:w="-5" w:type="dxa"/>
        <w:tblBorders>
          <w:top w:val="single" w:sz="4" w:space="0" w:color="2E74B5" w:themeColor="accent5" w:themeShade="BF"/>
          <w:left w:val="single" w:sz="4" w:space="0" w:color="2E74B5" w:themeColor="accent5" w:themeShade="BF"/>
          <w:bottom w:val="single" w:sz="4" w:space="0" w:color="2E74B5" w:themeColor="accent5" w:themeShade="BF"/>
          <w:right w:val="single" w:sz="4" w:space="0" w:color="2E74B5" w:themeColor="accent5" w:themeShade="BF"/>
          <w:insideH w:val="single" w:sz="4" w:space="0" w:color="2E74B5" w:themeColor="accent5" w:themeShade="BF"/>
          <w:insideV w:val="single" w:sz="4" w:space="0" w:color="2E74B5" w:themeColor="accent5" w:themeShade="BF"/>
        </w:tblBorders>
        <w:tblLayout w:type="fixed"/>
        <w:tblCellMar>
          <w:left w:w="72" w:type="dxa"/>
          <w:right w:w="72" w:type="dxa"/>
        </w:tblCellMar>
        <w:tblLook w:val="0000" w:firstRow="0" w:lastRow="0" w:firstColumn="0" w:lastColumn="0" w:noHBand="0" w:noVBand="0"/>
      </w:tblPr>
      <w:tblGrid>
        <w:gridCol w:w="637"/>
        <w:gridCol w:w="4202"/>
        <w:gridCol w:w="775"/>
        <w:gridCol w:w="775"/>
        <w:gridCol w:w="775"/>
        <w:gridCol w:w="775"/>
        <w:gridCol w:w="775"/>
        <w:gridCol w:w="775"/>
        <w:gridCol w:w="775"/>
        <w:gridCol w:w="775"/>
        <w:gridCol w:w="775"/>
        <w:gridCol w:w="775"/>
        <w:gridCol w:w="775"/>
        <w:gridCol w:w="775"/>
        <w:gridCol w:w="501"/>
      </w:tblGrid>
      <w:tr w:rsidR="00BA5BAE" w:rsidRPr="00F414E2" w14:paraId="2A3B7825" w14:textId="77777777">
        <w:trPr>
          <w:cantSplit/>
          <w:trHeight w:hRule="exact" w:val="896"/>
        </w:trPr>
        <w:tc>
          <w:tcPr>
            <w:tcW w:w="637" w:type="dxa"/>
            <w:vMerge w:val="restart"/>
            <w:shd w:val="clear" w:color="auto" w:fill="002060"/>
            <w:vAlign w:val="center"/>
          </w:tcPr>
          <w:p w14:paraId="55A12696" w14:textId="77777777" w:rsidR="00BA5BAE" w:rsidRPr="00F414E2" w:rsidRDefault="00667128">
            <w:pPr>
              <w:jc w:val="center"/>
              <w:rPr>
                <w:rFonts w:cs="Arial"/>
                <w:b/>
                <w:bCs/>
                <w:sz w:val="22"/>
                <w:szCs w:val="22"/>
              </w:rPr>
            </w:pPr>
            <w:r w:rsidRPr="00F414E2">
              <w:rPr>
                <w:rFonts w:cs="Arial"/>
                <w:b/>
                <w:bCs/>
                <w:lang w:val="es-ES"/>
              </w:rPr>
              <w:t>N.º</w:t>
            </w:r>
          </w:p>
        </w:tc>
        <w:tc>
          <w:tcPr>
            <w:tcW w:w="4202" w:type="dxa"/>
            <w:vMerge w:val="restart"/>
            <w:shd w:val="clear" w:color="auto" w:fill="002060"/>
            <w:vAlign w:val="center"/>
          </w:tcPr>
          <w:p w14:paraId="22522149" w14:textId="77777777" w:rsidR="00BA5BAE" w:rsidRPr="00F414E2" w:rsidRDefault="00667128">
            <w:pPr>
              <w:jc w:val="center"/>
              <w:rPr>
                <w:rFonts w:cs="Arial"/>
                <w:b/>
                <w:bCs/>
                <w:sz w:val="22"/>
                <w:szCs w:val="22"/>
              </w:rPr>
            </w:pPr>
            <w:r w:rsidRPr="00F414E2">
              <w:rPr>
                <w:rFonts w:cs="Arial"/>
                <w:b/>
                <w:bCs/>
                <w:lang w:val="es-ES"/>
              </w:rPr>
              <w:t>Actividad</w:t>
            </w:r>
          </w:p>
        </w:tc>
        <w:tc>
          <w:tcPr>
            <w:tcW w:w="9801" w:type="dxa"/>
            <w:gridSpan w:val="13"/>
            <w:shd w:val="clear" w:color="auto" w:fill="002060"/>
            <w:vAlign w:val="center"/>
          </w:tcPr>
          <w:p w14:paraId="43D3AA5D" w14:textId="77777777" w:rsidR="00BA5BAE" w:rsidRPr="00F414E2" w:rsidRDefault="00667128">
            <w:pPr>
              <w:jc w:val="center"/>
              <w:rPr>
                <w:rFonts w:cs="Arial"/>
                <w:b/>
                <w:bCs/>
                <w:sz w:val="22"/>
                <w:szCs w:val="22"/>
              </w:rPr>
            </w:pPr>
            <w:r w:rsidRPr="00F414E2">
              <w:rPr>
                <w:rFonts w:cs="Arial"/>
                <w:b/>
                <w:bCs/>
                <w:lang w:val="es-ES"/>
              </w:rPr>
              <w:t>Meses</w:t>
            </w:r>
            <w:r w:rsidRPr="00F414E2">
              <w:rPr>
                <w:rStyle w:val="Refdenotaalpie"/>
                <w:rFonts w:cs="Arial"/>
                <w:b/>
                <w:bCs/>
                <w:sz w:val="22"/>
                <w:szCs w:val="22"/>
                <w:lang w:val="es-ES"/>
              </w:rPr>
              <w:footnoteReference w:id="8"/>
            </w:r>
          </w:p>
        </w:tc>
      </w:tr>
      <w:tr w:rsidR="00BA5BAE" w:rsidRPr="00F414E2" w14:paraId="733B6552" w14:textId="77777777">
        <w:trPr>
          <w:cantSplit/>
          <w:trHeight w:hRule="exact" w:val="896"/>
        </w:trPr>
        <w:tc>
          <w:tcPr>
            <w:tcW w:w="637" w:type="dxa"/>
            <w:vMerge/>
            <w:shd w:val="clear" w:color="auto" w:fill="002060"/>
            <w:vAlign w:val="center"/>
          </w:tcPr>
          <w:p w14:paraId="467CEC6C" w14:textId="77777777" w:rsidR="00BA5BAE" w:rsidRPr="00F414E2" w:rsidRDefault="00BA5BAE">
            <w:pPr>
              <w:jc w:val="center"/>
              <w:rPr>
                <w:rFonts w:cs="Arial"/>
                <w:b/>
                <w:bCs/>
                <w:sz w:val="22"/>
                <w:szCs w:val="22"/>
                <w:lang w:val="en-GB"/>
              </w:rPr>
            </w:pPr>
          </w:p>
        </w:tc>
        <w:tc>
          <w:tcPr>
            <w:tcW w:w="4202" w:type="dxa"/>
            <w:vMerge/>
            <w:shd w:val="clear" w:color="auto" w:fill="002060"/>
            <w:vAlign w:val="center"/>
          </w:tcPr>
          <w:p w14:paraId="4186C1ED" w14:textId="77777777" w:rsidR="00BA5BAE" w:rsidRPr="00F414E2" w:rsidRDefault="00BA5BAE">
            <w:pPr>
              <w:jc w:val="center"/>
              <w:rPr>
                <w:rFonts w:cs="Arial"/>
                <w:b/>
                <w:bCs/>
                <w:sz w:val="22"/>
                <w:szCs w:val="22"/>
                <w:lang w:val="en-GB"/>
              </w:rPr>
            </w:pPr>
          </w:p>
        </w:tc>
        <w:tc>
          <w:tcPr>
            <w:tcW w:w="775" w:type="dxa"/>
            <w:shd w:val="clear" w:color="auto" w:fill="002060"/>
            <w:vAlign w:val="center"/>
          </w:tcPr>
          <w:p w14:paraId="69CA8101" w14:textId="77777777" w:rsidR="00BA5BAE" w:rsidRPr="00F414E2" w:rsidRDefault="00667128">
            <w:pPr>
              <w:jc w:val="center"/>
              <w:rPr>
                <w:rFonts w:cs="Arial"/>
                <w:b/>
                <w:bCs/>
                <w:sz w:val="22"/>
                <w:szCs w:val="22"/>
              </w:rPr>
            </w:pPr>
            <w:r w:rsidRPr="00F414E2">
              <w:rPr>
                <w:rFonts w:cs="Arial"/>
                <w:b/>
                <w:bCs/>
                <w:lang w:val="es-ES"/>
              </w:rPr>
              <w:t>1</w:t>
            </w:r>
          </w:p>
        </w:tc>
        <w:tc>
          <w:tcPr>
            <w:tcW w:w="775" w:type="dxa"/>
            <w:shd w:val="clear" w:color="auto" w:fill="002060"/>
            <w:vAlign w:val="center"/>
          </w:tcPr>
          <w:p w14:paraId="18C3F063" w14:textId="77777777" w:rsidR="00BA5BAE" w:rsidRPr="00F414E2" w:rsidRDefault="00667128">
            <w:pPr>
              <w:jc w:val="center"/>
              <w:rPr>
                <w:rFonts w:cs="Arial"/>
                <w:b/>
                <w:bCs/>
                <w:sz w:val="22"/>
                <w:szCs w:val="22"/>
              </w:rPr>
            </w:pPr>
            <w:r w:rsidRPr="00F414E2">
              <w:rPr>
                <w:rFonts w:cs="Arial"/>
                <w:b/>
                <w:bCs/>
                <w:lang w:val="es-ES"/>
              </w:rPr>
              <w:t>2</w:t>
            </w:r>
          </w:p>
        </w:tc>
        <w:tc>
          <w:tcPr>
            <w:tcW w:w="775" w:type="dxa"/>
            <w:shd w:val="clear" w:color="auto" w:fill="002060"/>
            <w:vAlign w:val="center"/>
          </w:tcPr>
          <w:p w14:paraId="2FE9C475" w14:textId="77777777" w:rsidR="00BA5BAE" w:rsidRPr="00F414E2" w:rsidRDefault="00667128">
            <w:pPr>
              <w:jc w:val="center"/>
              <w:rPr>
                <w:rFonts w:cs="Arial"/>
                <w:b/>
                <w:bCs/>
                <w:sz w:val="22"/>
                <w:szCs w:val="22"/>
              </w:rPr>
            </w:pPr>
            <w:r w:rsidRPr="00F414E2">
              <w:rPr>
                <w:rFonts w:cs="Arial"/>
                <w:b/>
                <w:bCs/>
                <w:lang w:val="es-ES"/>
              </w:rPr>
              <w:t>3</w:t>
            </w:r>
          </w:p>
        </w:tc>
        <w:tc>
          <w:tcPr>
            <w:tcW w:w="775" w:type="dxa"/>
            <w:shd w:val="clear" w:color="auto" w:fill="002060"/>
            <w:vAlign w:val="center"/>
          </w:tcPr>
          <w:p w14:paraId="362282B6" w14:textId="77777777" w:rsidR="00BA5BAE" w:rsidRPr="00F414E2" w:rsidRDefault="00667128">
            <w:pPr>
              <w:jc w:val="center"/>
              <w:rPr>
                <w:rFonts w:cs="Arial"/>
                <w:b/>
                <w:bCs/>
                <w:sz w:val="22"/>
                <w:szCs w:val="22"/>
              </w:rPr>
            </w:pPr>
            <w:r w:rsidRPr="00F414E2">
              <w:rPr>
                <w:rFonts w:cs="Arial"/>
                <w:b/>
                <w:bCs/>
                <w:lang w:val="es-ES"/>
              </w:rPr>
              <w:t>4</w:t>
            </w:r>
          </w:p>
        </w:tc>
        <w:tc>
          <w:tcPr>
            <w:tcW w:w="775" w:type="dxa"/>
            <w:shd w:val="clear" w:color="auto" w:fill="002060"/>
            <w:vAlign w:val="center"/>
          </w:tcPr>
          <w:p w14:paraId="64FD6186" w14:textId="77777777" w:rsidR="00BA5BAE" w:rsidRPr="00F414E2" w:rsidRDefault="00667128">
            <w:pPr>
              <w:jc w:val="center"/>
              <w:rPr>
                <w:rFonts w:cs="Arial"/>
                <w:b/>
                <w:bCs/>
                <w:sz w:val="22"/>
                <w:szCs w:val="22"/>
              </w:rPr>
            </w:pPr>
            <w:r w:rsidRPr="00F414E2">
              <w:rPr>
                <w:rFonts w:cs="Arial"/>
                <w:b/>
                <w:bCs/>
                <w:lang w:val="es-ES"/>
              </w:rPr>
              <w:t>5</w:t>
            </w:r>
          </w:p>
        </w:tc>
        <w:tc>
          <w:tcPr>
            <w:tcW w:w="775" w:type="dxa"/>
            <w:shd w:val="clear" w:color="auto" w:fill="002060"/>
            <w:vAlign w:val="center"/>
          </w:tcPr>
          <w:p w14:paraId="6793309D" w14:textId="77777777" w:rsidR="00BA5BAE" w:rsidRPr="00F414E2" w:rsidRDefault="00667128">
            <w:pPr>
              <w:jc w:val="center"/>
              <w:rPr>
                <w:rFonts w:cs="Arial"/>
                <w:b/>
                <w:bCs/>
                <w:sz w:val="22"/>
                <w:szCs w:val="22"/>
              </w:rPr>
            </w:pPr>
            <w:r w:rsidRPr="00F414E2">
              <w:rPr>
                <w:rFonts w:cs="Arial"/>
                <w:b/>
                <w:bCs/>
                <w:lang w:val="es-ES"/>
              </w:rPr>
              <w:t>6</w:t>
            </w:r>
          </w:p>
        </w:tc>
        <w:tc>
          <w:tcPr>
            <w:tcW w:w="775" w:type="dxa"/>
            <w:shd w:val="clear" w:color="auto" w:fill="002060"/>
            <w:vAlign w:val="center"/>
          </w:tcPr>
          <w:p w14:paraId="14BCD632" w14:textId="77777777" w:rsidR="00BA5BAE" w:rsidRPr="00F414E2" w:rsidRDefault="00667128">
            <w:pPr>
              <w:jc w:val="center"/>
              <w:rPr>
                <w:rFonts w:cs="Arial"/>
                <w:b/>
                <w:bCs/>
                <w:sz w:val="22"/>
                <w:szCs w:val="22"/>
              </w:rPr>
            </w:pPr>
            <w:r w:rsidRPr="00F414E2">
              <w:rPr>
                <w:rFonts w:cs="Arial"/>
                <w:b/>
                <w:bCs/>
                <w:lang w:val="es-ES"/>
              </w:rPr>
              <w:t>7</w:t>
            </w:r>
          </w:p>
        </w:tc>
        <w:tc>
          <w:tcPr>
            <w:tcW w:w="775" w:type="dxa"/>
            <w:shd w:val="clear" w:color="auto" w:fill="002060"/>
            <w:vAlign w:val="center"/>
          </w:tcPr>
          <w:p w14:paraId="2B7209DE" w14:textId="77777777" w:rsidR="00BA5BAE" w:rsidRPr="00F414E2" w:rsidRDefault="00667128">
            <w:pPr>
              <w:jc w:val="center"/>
              <w:rPr>
                <w:rFonts w:cs="Arial"/>
                <w:b/>
                <w:bCs/>
                <w:sz w:val="22"/>
                <w:szCs w:val="22"/>
              </w:rPr>
            </w:pPr>
            <w:r w:rsidRPr="00F414E2">
              <w:rPr>
                <w:rFonts w:cs="Arial"/>
                <w:b/>
                <w:bCs/>
                <w:lang w:val="es-ES"/>
              </w:rPr>
              <w:t>8</w:t>
            </w:r>
          </w:p>
        </w:tc>
        <w:tc>
          <w:tcPr>
            <w:tcW w:w="775" w:type="dxa"/>
            <w:shd w:val="clear" w:color="auto" w:fill="002060"/>
            <w:vAlign w:val="center"/>
          </w:tcPr>
          <w:p w14:paraId="50F14AFC" w14:textId="77777777" w:rsidR="00BA5BAE" w:rsidRPr="00F414E2" w:rsidRDefault="00667128">
            <w:pPr>
              <w:jc w:val="center"/>
              <w:rPr>
                <w:rFonts w:cs="Arial"/>
                <w:b/>
                <w:bCs/>
                <w:sz w:val="22"/>
                <w:szCs w:val="22"/>
              </w:rPr>
            </w:pPr>
            <w:r w:rsidRPr="00F414E2">
              <w:rPr>
                <w:rFonts w:cs="Arial"/>
                <w:b/>
                <w:bCs/>
                <w:lang w:val="es-ES"/>
              </w:rPr>
              <w:t>9</w:t>
            </w:r>
          </w:p>
        </w:tc>
        <w:tc>
          <w:tcPr>
            <w:tcW w:w="775" w:type="dxa"/>
            <w:shd w:val="clear" w:color="auto" w:fill="002060"/>
            <w:vAlign w:val="center"/>
          </w:tcPr>
          <w:p w14:paraId="53D68E5F" w14:textId="77777777" w:rsidR="00BA5BAE" w:rsidRPr="00F414E2" w:rsidRDefault="00667128">
            <w:pPr>
              <w:jc w:val="center"/>
              <w:rPr>
                <w:rFonts w:cs="Arial"/>
                <w:b/>
                <w:bCs/>
                <w:sz w:val="22"/>
                <w:szCs w:val="22"/>
              </w:rPr>
            </w:pPr>
            <w:r w:rsidRPr="00F414E2">
              <w:rPr>
                <w:rFonts w:cs="Arial"/>
                <w:b/>
                <w:bCs/>
                <w:lang w:val="es-ES"/>
              </w:rPr>
              <w:t>10</w:t>
            </w:r>
          </w:p>
        </w:tc>
        <w:tc>
          <w:tcPr>
            <w:tcW w:w="775" w:type="dxa"/>
            <w:shd w:val="clear" w:color="auto" w:fill="002060"/>
            <w:vAlign w:val="center"/>
          </w:tcPr>
          <w:p w14:paraId="6920B0C5" w14:textId="77777777" w:rsidR="00BA5BAE" w:rsidRPr="00F414E2" w:rsidRDefault="00667128">
            <w:pPr>
              <w:jc w:val="center"/>
              <w:rPr>
                <w:rFonts w:cs="Arial"/>
                <w:b/>
                <w:bCs/>
                <w:sz w:val="22"/>
                <w:szCs w:val="22"/>
              </w:rPr>
            </w:pPr>
            <w:r w:rsidRPr="00F414E2">
              <w:rPr>
                <w:rFonts w:cs="Arial"/>
                <w:b/>
                <w:bCs/>
                <w:lang w:val="es-ES"/>
              </w:rPr>
              <w:t>11</w:t>
            </w:r>
          </w:p>
        </w:tc>
        <w:tc>
          <w:tcPr>
            <w:tcW w:w="775" w:type="dxa"/>
            <w:shd w:val="clear" w:color="auto" w:fill="002060"/>
            <w:vAlign w:val="center"/>
          </w:tcPr>
          <w:p w14:paraId="262A62BD" w14:textId="77777777" w:rsidR="00BA5BAE" w:rsidRPr="00F414E2" w:rsidRDefault="00667128">
            <w:pPr>
              <w:jc w:val="center"/>
              <w:rPr>
                <w:rFonts w:cs="Arial"/>
                <w:b/>
                <w:bCs/>
                <w:sz w:val="22"/>
                <w:szCs w:val="22"/>
              </w:rPr>
            </w:pPr>
            <w:r w:rsidRPr="00F414E2">
              <w:rPr>
                <w:rFonts w:cs="Arial"/>
                <w:b/>
                <w:bCs/>
                <w:lang w:val="es-ES"/>
              </w:rPr>
              <w:t>12</w:t>
            </w:r>
          </w:p>
        </w:tc>
        <w:tc>
          <w:tcPr>
            <w:tcW w:w="501" w:type="dxa"/>
            <w:shd w:val="clear" w:color="auto" w:fill="002060"/>
            <w:vAlign w:val="center"/>
          </w:tcPr>
          <w:p w14:paraId="431AB916" w14:textId="77777777" w:rsidR="00BA5BAE" w:rsidRPr="00F414E2" w:rsidRDefault="00667128">
            <w:pPr>
              <w:jc w:val="center"/>
              <w:rPr>
                <w:rFonts w:cs="Arial"/>
                <w:b/>
                <w:bCs/>
                <w:sz w:val="22"/>
                <w:szCs w:val="22"/>
              </w:rPr>
            </w:pPr>
            <w:r w:rsidRPr="00F414E2">
              <w:rPr>
                <w:rFonts w:cs="Arial"/>
                <w:b/>
                <w:bCs/>
                <w:lang w:val="es-ES"/>
              </w:rPr>
              <w:t>n</w:t>
            </w:r>
          </w:p>
        </w:tc>
      </w:tr>
      <w:tr w:rsidR="00BA5BAE" w:rsidRPr="00F414E2" w14:paraId="06A480F3" w14:textId="77777777">
        <w:trPr>
          <w:trHeight w:val="643"/>
        </w:trPr>
        <w:tc>
          <w:tcPr>
            <w:tcW w:w="637" w:type="dxa"/>
            <w:vAlign w:val="center"/>
          </w:tcPr>
          <w:p w14:paraId="48AADCF2" w14:textId="77777777" w:rsidR="00BA5BAE" w:rsidRPr="00F414E2" w:rsidRDefault="00667128">
            <w:pPr>
              <w:jc w:val="center"/>
              <w:rPr>
                <w:rFonts w:cs="Arial"/>
                <w:sz w:val="22"/>
                <w:szCs w:val="22"/>
              </w:rPr>
            </w:pPr>
            <w:r w:rsidRPr="00F414E2">
              <w:rPr>
                <w:rFonts w:cs="Arial"/>
                <w:lang w:val="es-ES"/>
              </w:rPr>
              <w:t>1</w:t>
            </w:r>
          </w:p>
        </w:tc>
        <w:tc>
          <w:tcPr>
            <w:tcW w:w="4202" w:type="dxa"/>
          </w:tcPr>
          <w:p w14:paraId="5DEB07F4" w14:textId="77777777" w:rsidR="00BA5BAE" w:rsidRPr="00F414E2" w:rsidRDefault="00BA5BAE">
            <w:pPr>
              <w:ind w:left="61" w:right="61"/>
              <w:rPr>
                <w:rFonts w:cs="Arial"/>
                <w:sz w:val="22"/>
                <w:szCs w:val="22"/>
                <w:lang w:val="en-GB"/>
              </w:rPr>
            </w:pPr>
          </w:p>
        </w:tc>
        <w:tc>
          <w:tcPr>
            <w:tcW w:w="775" w:type="dxa"/>
          </w:tcPr>
          <w:p w14:paraId="1C9D05E4" w14:textId="77777777" w:rsidR="00BA5BAE" w:rsidRPr="00F414E2" w:rsidRDefault="00BA5BAE">
            <w:pPr>
              <w:rPr>
                <w:rFonts w:cs="Arial"/>
                <w:sz w:val="22"/>
                <w:szCs w:val="22"/>
                <w:lang w:val="en-GB"/>
              </w:rPr>
            </w:pPr>
          </w:p>
        </w:tc>
        <w:tc>
          <w:tcPr>
            <w:tcW w:w="775" w:type="dxa"/>
          </w:tcPr>
          <w:p w14:paraId="4EF7C508" w14:textId="77777777" w:rsidR="00BA5BAE" w:rsidRPr="00F414E2" w:rsidRDefault="00BA5BAE">
            <w:pPr>
              <w:rPr>
                <w:rFonts w:cs="Arial"/>
                <w:sz w:val="22"/>
                <w:szCs w:val="22"/>
                <w:lang w:val="en-GB"/>
              </w:rPr>
            </w:pPr>
          </w:p>
        </w:tc>
        <w:tc>
          <w:tcPr>
            <w:tcW w:w="775" w:type="dxa"/>
          </w:tcPr>
          <w:p w14:paraId="124EAF82" w14:textId="77777777" w:rsidR="00BA5BAE" w:rsidRPr="00F414E2" w:rsidRDefault="00BA5BAE">
            <w:pPr>
              <w:rPr>
                <w:rFonts w:cs="Arial"/>
                <w:sz w:val="22"/>
                <w:szCs w:val="22"/>
                <w:lang w:val="en-GB"/>
              </w:rPr>
            </w:pPr>
          </w:p>
        </w:tc>
        <w:tc>
          <w:tcPr>
            <w:tcW w:w="775" w:type="dxa"/>
          </w:tcPr>
          <w:p w14:paraId="6FAFBB68" w14:textId="77777777" w:rsidR="00BA5BAE" w:rsidRPr="00F414E2" w:rsidRDefault="00BA5BAE">
            <w:pPr>
              <w:rPr>
                <w:rFonts w:cs="Arial"/>
                <w:sz w:val="22"/>
                <w:szCs w:val="22"/>
                <w:lang w:val="en-GB"/>
              </w:rPr>
            </w:pPr>
          </w:p>
        </w:tc>
        <w:tc>
          <w:tcPr>
            <w:tcW w:w="775" w:type="dxa"/>
          </w:tcPr>
          <w:p w14:paraId="43B572ED" w14:textId="77777777" w:rsidR="00BA5BAE" w:rsidRPr="00F414E2" w:rsidRDefault="00BA5BAE">
            <w:pPr>
              <w:rPr>
                <w:rFonts w:cs="Arial"/>
                <w:sz w:val="22"/>
                <w:szCs w:val="22"/>
                <w:lang w:val="en-GB"/>
              </w:rPr>
            </w:pPr>
          </w:p>
        </w:tc>
        <w:tc>
          <w:tcPr>
            <w:tcW w:w="775" w:type="dxa"/>
          </w:tcPr>
          <w:p w14:paraId="2306C88A" w14:textId="77777777" w:rsidR="00BA5BAE" w:rsidRPr="00F414E2" w:rsidRDefault="00BA5BAE">
            <w:pPr>
              <w:rPr>
                <w:rFonts w:cs="Arial"/>
                <w:sz w:val="22"/>
                <w:szCs w:val="22"/>
                <w:lang w:val="en-GB"/>
              </w:rPr>
            </w:pPr>
          </w:p>
        </w:tc>
        <w:tc>
          <w:tcPr>
            <w:tcW w:w="775" w:type="dxa"/>
          </w:tcPr>
          <w:p w14:paraId="564812D3" w14:textId="77777777" w:rsidR="00BA5BAE" w:rsidRPr="00F414E2" w:rsidRDefault="00BA5BAE">
            <w:pPr>
              <w:rPr>
                <w:rFonts w:cs="Arial"/>
                <w:sz w:val="22"/>
                <w:szCs w:val="22"/>
                <w:lang w:val="en-GB"/>
              </w:rPr>
            </w:pPr>
          </w:p>
        </w:tc>
        <w:tc>
          <w:tcPr>
            <w:tcW w:w="775" w:type="dxa"/>
          </w:tcPr>
          <w:p w14:paraId="26070770" w14:textId="77777777" w:rsidR="00BA5BAE" w:rsidRPr="00F414E2" w:rsidRDefault="00BA5BAE">
            <w:pPr>
              <w:rPr>
                <w:rFonts w:cs="Arial"/>
                <w:sz w:val="22"/>
                <w:szCs w:val="22"/>
                <w:lang w:val="en-GB"/>
              </w:rPr>
            </w:pPr>
          </w:p>
        </w:tc>
        <w:tc>
          <w:tcPr>
            <w:tcW w:w="775" w:type="dxa"/>
          </w:tcPr>
          <w:p w14:paraId="76B524E8" w14:textId="77777777" w:rsidR="00BA5BAE" w:rsidRPr="00F414E2" w:rsidRDefault="00BA5BAE">
            <w:pPr>
              <w:rPr>
                <w:rFonts w:cs="Arial"/>
                <w:sz w:val="22"/>
                <w:szCs w:val="22"/>
                <w:lang w:val="en-GB"/>
              </w:rPr>
            </w:pPr>
          </w:p>
        </w:tc>
        <w:tc>
          <w:tcPr>
            <w:tcW w:w="775" w:type="dxa"/>
          </w:tcPr>
          <w:p w14:paraId="1E55D497" w14:textId="77777777" w:rsidR="00BA5BAE" w:rsidRPr="00F414E2" w:rsidRDefault="00BA5BAE">
            <w:pPr>
              <w:rPr>
                <w:rFonts w:cs="Arial"/>
                <w:sz w:val="22"/>
                <w:szCs w:val="22"/>
                <w:lang w:val="en-GB"/>
              </w:rPr>
            </w:pPr>
          </w:p>
        </w:tc>
        <w:tc>
          <w:tcPr>
            <w:tcW w:w="775" w:type="dxa"/>
          </w:tcPr>
          <w:p w14:paraId="5DC96584" w14:textId="77777777" w:rsidR="00BA5BAE" w:rsidRPr="00F414E2" w:rsidRDefault="00BA5BAE">
            <w:pPr>
              <w:rPr>
                <w:rFonts w:cs="Arial"/>
                <w:sz w:val="22"/>
                <w:szCs w:val="22"/>
                <w:lang w:val="en-GB"/>
              </w:rPr>
            </w:pPr>
          </w:p>
        </w:tc>
        <w:tc>
          <w:tcPr>
            <w:tcW w:w="775" w:type="dxa"/>
          </w:tcPr>
          <w:p w14:paraId="12486FCB" w14:textId="77777777" w:rsidR="00BA5BAE" w:rsidRPr="00F414E2" w:rsidRDefault="00BA5BAE">
            <w:pPr>
              <w:rPr>
                <w:rFonts w:cs="Arial"/>
                <w:sz w:val="22"/>
                <w:szCs w:val="22"/>
                <w:lang w:val="en-GB"/>
              </w:rPr>
            </w:pPr>
          </w:p>
        </w:tc>
        <w:tc>
          <w:tcPr>
            <w:tcW w:w="501" w:type="dxa"/>
          </w:tcPr>
          <w:p w14:paraId="7FF5755E" w14:textId="77777777" w:rsidR="00BA5BAE" w:rsidRPr="00F414E2" w:rsidRDefault="00BA5BAE">
            <w:pPr>
              <w:rPr>
                <w:rFonts w:cs="Arial"/>
                <w:sz w:val="22"/>
                <w:szCs w:val="22"/>
                <w:lang w:val="en-GB"/>
              </w:rPr>
            </w:pPr>
          </w:p>
        </w:tc>
      </w:tr>
      <w:tr w:rsidR="00BA5BAE" w:rsidRPr="00F414E2" w14:paraId="0ACFC7A9" w14:textId="77777777">
        <w:trPr>
          <w:trHeight w:val="605"/>
        </w:trPr>
        <w:tc>
          <w:tcPr>
            <w:tcW w:w="637" w:type="dxa"/>
            <w:shd w:val="clear" w:color="auto" w:fill="D9E2F3" w:themeFill="accent1" w:themeFillTint="33"/>
            <w:vAlign w:val="center"/>
          </w:tcPr>
          <w:p w14:paraId="6FF3B008" w14:textId="77777777" w:rsidR="00BA5BAE" w:rsidRPr="00F414E2" w:rsidRDefault="00667128">
            <w:pPr>
              <w:jc w:val="center"/>
              <w:rPr>
                <w:rFonts w:cs="Arial"/>
                <w:sz w:val="22"/>
                <w:szCs w:val="22"/>
              </w:rPr>
            </w:pPr>
            <w:r w:rsidRPr="00F414E2">
              <w:rPr>
                <w:rFonts w:cs="Arial"/>
                <w:lang w:val="es-ES"/>
              </w:rPr>
              <w:t>2</w:t>
            </w:r>
          </w:p>
        </w:tc>
        <w:tc>
          <w:tcPr>
            <w:tcW w:w="4202" w:type="dxa"/>
            <w:shd w:val="clear" w:color="auto" w:fill="D9E2F3" w:themeFill="accent1" w:themeFillTint="33"/>
          </w:tcPr>
          <w:p w14:paraId="72B5273A" w14:textId="77777777" w:rsidR="00BA5BAE" w:rsidRPr="00F414E2" w:rsidRDefault="00BA5BAE">
            <w:pPr>
              <w:rPr>
                <w:rFonts w:cs="Arial"/>
                <w:sz w:val="22"/>
                <w:szCs w:val="22"/>
                <w:lang w:val="en-GB"/>
              </w:rPr>
            </w:pPr>
          </w:p>
        </w:tc>
        <w:tc>
          <w:tcPr>
            <w:tcW w:w="775" w:type="dxa"/>
            <w:shd w:val="clear" w:color="auto" w:fill="D9E2F3" w:themeFill="accent1" w:themeFillTint="33"/>
          </w:tcPr>
          <w:p w14:paraId="2AAED3E2" w14:textId="77777777" w:rsidR="00BA5BAE" w:rsidRPr="00F414E2" w:rsidRDefault="00BA5BAE">
            <w:pPr>
              <w:rPr>
                <w:rFonts w:cs="Arial"/>
                <w:sz w:val="22"/>
                <w:szCs w:val="22"/>
                <w:lang w:val="en-GB"/>
              </w:rPr>
            </w:pPr>
          </w:p>
        </w:tc>
        <w:tc>
          <w:tcPr>
            <w:tcW w:w="775" w:type="dxa"/>
            <w:shd w:val="clear" w:color="auto" w:fill="D9E2F3" w:themeFill="accent1" w:themeFillTint="33"/>
          </w:tcPr>
          <w:p w14:paraId="100349AA" w14:textId="77777777" w:rsidR="00BA5BAE" w:rsidRPr="00F414E2" w:rsidRDefault="00BA5BAE">
            <w:pPr>
              <w:rPr>
                <w:rFonts w:cs="Arial"/>
                <w:sz w:val="22"/>
                <w:szCs w:val="22"/>
                <w:lang w:val="en-GB"/>
              </w:rPr>
            </w:pPr>
          </w:p>
        </w:tc>
        <w:tc>
          <w:tcPr>
            <w:tcW w:w="775" w:type="dxa"/>
            <w:shd w:val="clear" w:color="auto" w:fill="D9E2F3" w:themeFill="accent1" w:themeFillTint="33"/>
          </w:tcPr>
          <w:p w14:paraId="692DB9F3" w14:textId="77777777" w:rsidR="00BA5BAE" w:rsidRPr="00F414E2" w:rsidRDefault="00BA5BAE">
            <w:pPr>
              <w:rPr>
                <w:rFonts w:cs="Arial"/>
                <w:sz w:val="22"/>
                <w:szCs w:val="22"/>
                <w:lang w:val="en-GB"/>
              </w:rPr>
            </w:pPr>
          </w:p>
        </w:tc>
        <w:tc>
          <w:tcPr>
            <w:tcW w:w="775" w:type="dxa"/>
            <w:shd w:val="clear" w:color="auto" w:fill="D9E2F3" w:themeFill="accent1" w:themeFillTint="33"/>
          </w:tcPr>
          <w:p w14:paraId="1A438C27" w14:textId="77777777" w:rsidR="00BA5BAE" w:rsidRPr="00F414E2" w:rsidRDefault="00BA5BAE">
            <w:pPr>
              <w:rPr>
                <w:rFonts w:cs="Arial"/>
                <w:sz w:val="22"/>
                <w:szCs w:val="22"/>
                <w:lang w:val="en-GB"/>
              </w:rPr>
            </w:pPr>
          </w:p>
        </w:tc>
        <w:tc>
          <w:tcPr>
            <w:tcW w:w="775" w:type="dxa"/>
            <w:shd w:val="clear" w:color="auto" w:fill="D9E2F3" w:themeFill="accent1" w:themeFillTint="33"/>
          </w:tcPr>
          <w:p w14:paraId="2C6464B9" w14:textId="77777777" w:rsidR="00BA5BAE" w:rsidRPr="00F414E2" w:rsidRDefault="00BA5BAE">
            <w:pPr>
              <w:rPr>
                <w:rFonts w:cs="Arial"/>
                <w:sz w:val="22"/>
                <w:szCs w:val="22"/>
                <w:lang w:val="en-GB"/>
              </w:rPr>
            </w:pPr>
          </w:p>
        </w:tc>
        <w:tc>
          <w:tcPr>
            <w:tcW w:w="775" w:type="dxa"/>
            <w:shd w:val="clear" w:color="auto" w:fill="D9E2F3" w:themeFill="accent1" w:themeFillTint="33"/>
          </w:tcPr>
          <w:p w14:paraId="2278DBA9" w14:textId="77777777" w:rsidR="00BA5BAE" w:rsidRPr="00F414E2" w:rsidRDefault="00BA5BAE">
            <w:pPr>
              <w:rPr>
                <w:rFonts w:cs="Arial"/>
                <w:sz w:val="22"/>
                <w:szCs w:val="22"/>
                <w:lang w:val="en-GB"/>
              </w:rPr>
            </w:pPr>
          </w:p>
        </w:tc>
        <w:tc>
          <w:tcPr>
            <w:tcW w:w="775" w:type="dxa"/>
            <w:shd w:val="clear" w:color="auto" w:fill="D9E2F3" w:themeFill="accent1" w:themeFillTint="33"/>
          </w:tcPr>
          <w:p w14:paraId="118F9CB1" w14:textId="77777777" w:rsidR="00BA5BAE" w:rsidRPr="00F414E2" w:rsidRDefault="00BA5BAE">
            <w:pPr>
              <w:rPr>
                <w:rFonts w:cs="Arial"/>
                <w:sz w:val="22"/>
                <w:szCs w:val="22"/>
                <w:lang w:val="en-GB"/>
              </w:rPr>
            </w:pPr>
          </w:p>
        </w:tc>
        <w:tc>
          <w:tcPr>
            <w:tcW w:w="775" w:type="dxa"/>
            <w:shd w:val="clear" w:color="auto" w:fill="D9E2F3" w:themeFill="accent1" w:themeFillTint="33"/>
          </w:tcPr>
          <w:p w14:paraId="4D7AF1EA" w14:textId="77777777" w:rsidR="00BA5BAE" w:rsidRPr="00F414E2" w:rsidRDefault="00BA5BAE">
            <w:pPr>
              <w:rPr>
                <w:rFonts w:cs="Arial"/>
                <w:sz w:val="22"/>
                <w:szCs w:val="22"/>
                <w:lang w:val="en-GB"/>
              </w:rPr>
            </w:pPr>
          </w:p>
        </w:tc>
        <w:tc>
          <w:tcPr>
            <w:tcW w:w="775" w:type="dxa"/>
            <w:shd w:val="clear" w:color="auto" w:fill="D9E2F3" w:themeFill="accent1" w:themeFillTint="33"/>
          </w:tcPr>
          <w:p w14:paraId="009F8005" w14:textId="77777777" w:rsidR="00BA5BAE" w:rsidRPr="00F414E2" w:rsidRDefault="00BA5BAE">
            <w:pPr>
              <w:rPr>
                <w:rFonts w:cs="Arial"/>
                <w:sz w:val="22"/>
                <w:szCs w:val="22"/>
                <w:lang w:val="en-GB"/>
              </w:rPr>
            </w:pPr>
          </w:p>
        </w:tc>
        <w:tc>
          <w:tcPr>
            <w:tcW w:w="775" w:type="dxa"/>
            <w:shd w:val="clear" w:color="auto" w:fill="D9E2F3" w:themeFill="accent1" w:themeFillTint="33"/>
          </w:tcPr>
          <w:p w14:paraId="01FEE369" w14:textId="77777777" w:rsidR="00BA5BAE" w:rsidRPr="00F414E2" w:rsidRDefault="00BA5BAE">
            <w:pPr>
              <w:rPr>
                <w:rFonts w:cs="Arial"/>
                <w:sz w:val="22"/>
                <w:szCs w:val="22"/>
                <w:lang w:val="en-GB"/>
              </w:rPr>
            </w:pPr>
          </w:p>
        </w:tc>
        <w:tc>
          <w:tcPr>
            <w:tcW w:w="775" w:type="dxa"/>
            <w:shd w:val="clear" w:color="auto" w:fill="D9E2F3" w:themeFill="accent1" w:themeFillTint="33"/>
          </w:tcPr>
          <w:p w14:paraId="2A66F156" w14:textId="77777777" w:rsidR="00BA5BAE" w:rsidRPr="00F414E2" w:rsidRDefault="00BA5BAE">
            <w:pPr>
              <w:rPr>
                <w:rFonts w:cs="Arial"/>
                <w:sz w:val="22"/>
                <w:szCs w:val="22"/>
                <w:lang w:val="en-GB"/>
              </w:rPr>
            </w:pPr>
          </w:p>
        </w:tc>
        <w:tc>
          <w:tcPr>
            <w:tcW w:w="775" w:type="dxa"/>
            <w:shd w:val="clear" w:color="auto" w:fill="D9E2F3" w:themeFill="accent1" w:themeFillTint="33"/>
          </w:tcPr>
          <w:p w14:paraId="4A454C70" w14:textId="77777777" w:rsidR="00BA5BAE" w:rsidRPr="00F414E2" w:rsidRDefault="00BA5BAE">
            <w:pPr>
              <w:rPr>
                <w:rFonts w:cs="Arial"/>
                <w:sz w:val="22"/>
                <w:szCs w:val="22"/>
                <w:lang w:val="en-GB"/>
              </w:rPr>
            </w:pPr>
          </w:p>
        </w:tc>
        <w:tc>
          <w:tcPr>
            <w:tcW w:w="501" w:type="dxa"/>
            <w:shd w:val="clear" w:color="auto" w:fill="D9E2F3" w:themeFill="accent1" w:themeFillTint="33"/>
          </w:tcPr>
          <w:p w14:paraId="5F924E39" w14:textId="77777777" w:rsidR="00BA5BAE" w:rsidRPr="00F414E2" w:rsidRDefault="00BA5BAE">
            <w:pPr>
              <w:rPr>
                <w:rFonts w:cs="Arial"/>
                <w:sz w:val="22"/>
                <w:szCs w:val="22"/>
                <w:lang w:val="en-GB"/>
              </w:rPr>
            </w:pPr>
          </w:p>
        </w:tc>
      </w:tr>
      <w:tr w:rsidR="00BA5BAE" w:rsidRPr="00F414E2" w14:paraId="65552A54" w14:textId="77777777">
        <w:trPr>
          <w:trHeight w:val="605"/>
        </w:trPr>
        <w:tc>
          <w:tcPr>
            <w:tcW w:w="637" w:type="dxa"/>
            <w:vAlign w:val="center"/>
          </w:tcPr>
          <w:p w14:paraId="602B67E6" w14:textId="77777777" w:rsidR="00BA5BAE" w:rsidRPr="00F414E2" w:rsidRDefault="00667128">
            <w:pPr>
              <w:jc w:val="center"/>
              <w:rPr>
                <w:rFonts w:cs="Arial"/>
                <w:sz w:val="22"/>
                <w:szCs w:val="22"/>
              </w:rPr>
            </w:pPr>
            <w:r w:rsidRPr="00F414E2">
              <w:rPr>
                <w:rFonts w:cs="Arial"/>
                <w:lang w:val="es-ES"/>
              </w:rPr>
              <w:t>3</w:t>
            </w:r>
          </w:p>
        </w:tc>
        <w:tc>
          <w:tcPr>
            <w:tcW w:w="4202" w:type="dxa"/>
          </w:tcPr>
          <w:p w14:paraId="7C3DC3A9" w14:textId="77777777" w:rsidR="00BA5BAE" w:rsidRPr="00F414E2" w:rsidRDefault="00BA5BAE">
            <w:pPr>
              <w:rPr>
                <w:rFonts w:cs="Arial"/>
                <w:sz w:val="22"/>
                <w:szCs w:val="22"/>
                <w:lang w:val="en-GB"/>
              </w:rPr>
            </w:pPr>
          </w:p>
        </w:tc>
        <w:tc>
          <w:tcPr>
            <w:tcW w:w="775" w:type="dxa"/>
          </w:tcPr>
          <w:p w14:paraId="688813D1" w14:textId="77777777" w:rsidR="00BA5BAE" w:rsidRPr="00F414E2" w:rsidRDefault="00BA5BAE">
            <w:pPr>
              <w:rPr>
                <w:rFonts w:cs="Arial"/>
                <w:sz w:val="22"/>
                <w:szCs w:val="22"/>
                <w:lang w:val="en-GB"/>
              </w:rPr>
            </w:pPr>
          </w:p>
        </w:tc>
        <w:tc>
          <w:tcPr>
            <w:tcW w:w="775" w:type="dxa"/>
          </w:tcPr>
          <w:p w14:paraId="476D28A5" w14:textId="77777777" w:rsidR="00BA5BAE" w:rsidRPr="00F414E2" w:rsidRDefault="00BA5BAE">
            <w:pPr>
              <w:rPr>
                <w:rFonts w:cs="Arial"/>
                <w:sz w:val="22"/>
                <w:szCs w:val="22"/>
                <w:lang w:val="en-GB"/>
              </w:rPr>
            </w:pPr>
          </w:p>
        </w:tc>
        <w:tc>
          <w:tcPr>
            <w:tcW w:w="775" w:type="dxa"/>
          </w:tcPr>
          <w:p w14:paraId="41BD151D" w14:textId="77777777" w:rsidR="00BA5BAE" w:rsidRPr="00F414E2" w:rsidRDefault="00BA5BAE">
            <w:pPr>
              <w:rPr>
                <w:rFonts w:cs="Arial"/>
                <w:sz w:val="22"/>
                <w:szCs w:val="22"/>
                <w:lang w:val="en-GB"/>
              </w:rPr>
            </w:pPr>
          </w:p>
        </w:tc>
        <w:tc>
          <w:tcPr>
            <w:tcW w:w="775" w:type="dxa"/>
          </w:tcPr>
          <w:p w14:paraId="0DDFC4D7" w14:textId="77777777" w:rsidR="00BA5BAE" w:rsidRPr="00F414E2" w:rsidRDefault="00BA5BAE">
            <w:pPr>
              <w:rPr>
                <w:rFonts w:cs="Arial"/>
                <w:sz w:val="22"/>
                <w:szCs w:val="22"/>
                <w:lang w:val="en-GB"/>
              </w:rPr>
            </w:pPr>
          </w:p>
        </w:tc>
        <w:tc>
          <w:tcPr>
            <w:tcW w:w="775" w:type="dxa"/>
          </w:tcPr>
          <w:p w14:paraId="5C8F34A2" w14:textId="77777777" w:rsidR="00BA5BAE" w:rsidRPr="00F414E2" w:rsidRDefault="00BA5BAE">
            <w:pPr>
              <w:rPr>
                <w:rFonts w:cs="Arial"/>
                <w:sz w:val="22"/>
                <w:szCs w:val="22"/>
                <w:lang w:val="en-GB"/>
              </w:rPr>
            </w:pPr>
          </w:p>
        </w:tc>
        <w:tc>
          <w:tcPr>
            <w:tcW w:w="775" w:type="dxa"/>
          </w:tcPr>
          <w:p w14:paraId="7CE32475" w14:textId="77777777" w:rsidR="00BA5BAE" w:rsidRPr="00F414E2" w:rsidRDefault="00BA5BAE">
            <w:pPr>
              <w:rPr>
                <w:rFonts w:cs="Arial"/>
                <w:sz w:val="22"/>
                <w:szCs w:val="22"/>
                <w:lang w:val="en-GB"/>
              </w:rPr>
            </w:pPr>
          </w:p>
        </w:tc>
        <w:tc>
          <w:tcPr>
            <w:tcW w:w="775" w:type="dxa"/>
          </w:tcPr>
          <w:p w14:paraId="30FA9524" w14:textId="77777777" w:rsidR="00BA5BAE" w:rsidRPr="00F414E2" w:rsidRDefault="00BA5BAE">
            <w:pPr>
              <w:rPr>
                <w:rFonts w:cs="Arial"/>
                <w:sz w:val="22"/>
                <w:szCs w:val="22"/>
                <w:lang w:val="en-GB"/>
              </w:rPr>
            </w:pPr>
          </w:p>
        </w:tc>
        <w:tc>
          <w:tcPr>
            <w:tcW w:w="775" w:type="dxa"/>
          </w:tcPr>
          <w:p w14:paraId="18384AA4" w14:textId="77777777" w:rsidR="00BA5BAE" w:rsidRPr="00F414E2" w:rsidRDefault="00BA5BAE">
            <w:pPr>
              <w:rPr>
                <w:rFonts w:cs="Arial"/>
                <w:sz w:val="22"/>
                <w:szCs w:val="22"/>
                <w:lang w:val="en-GB"/>
              </w:rPr>
            </w:pPr>
          </w:p>
        </w:tc>
        <w:tc>
          <w:tcPr>
            <w:tcW w:w="775" w:type="dxa"/>
          </w:tcPr>
          <w:p w14:paraId="429430C6" w14:textId="77777777" w:rsidR="00BA5BAE" w:rsidRPr="00F414E2" w:rsidRDefault="00BA5BAE">
            <w:pPr>
              <w:rPr>
                <w:rFonts w:cs="Arial"/>
                <w:sz w:val="22"/>
                <w:szCs w:val="22"/>
                <w:lang w:val="en-GB"/>
              </w:rPr>
            </w:pPr>
          </w:p>
        </w:tc>
        <w:tc>
          <w:tcPr>
            <w:tcW w:w="775" w:type="dxa"/>
          </w:tcPr>
          <w:p w14:paraId="4A1FE270" w14:textId="77777777" w:rsidR="00BA5BAE" w:rsidRPr="00F414E2" w:rsidRDefault="00BA5BAE">
            <w:pPr>
              <w:rPr>
                <w:rFonts w:cs="Arial"/>
                <w:sz w:val="22"/>
                <w:szCs w:val="22"/>
                <w:lang w:val="en-GB"/>
              </w:rPr>
            </w:pPr>
          </w:p>
        </w:tc>
        <w:tc>
          <w:tcPr>
            <w:tcW w:w="775" w:type="dxa"/>
          </w:tcPr>
          <w:p w14:paraId="443EB99B" w14:textId="77777777" w:rsidR="00BA5BAE" w:rsidRPr="00F414E2" w:rsidRDefault="00BA5BAE">
            <w:pPr>
              <w:rPr>
                <w:rFonts w:cs="Arial"/>
                <w:sz w:val="22"/>
                <w:szCs w:val="22"/>
                <w:lang w:val="en-GB"/>
              </w:rPr>
            </w:pPr>
          </w:p>
        </w:tc>
        <w:tc>
          <w:tcPr>
            <w:tcW w:w="775" w:type="dxa"/>
          </w:tcPr>
          <w:p w14:paraId="35633DC2" w14:textId="77777777" w:rsidR="00BA5BAE" w:rsidRPr="00F414E2" w:rsidRDefault="00BA5BAE">
            <w:pPr>
              <w:rPr>
                <w:rFonts w:cs="Arial"/>
                <w:sz w:val="22"/>
                <w:szCs w:val="22"/>
                <w:lang w:val="en-GB"/>
              </w:rPr>
            </w:pPr>
          </w:p>
        </w:tc>
        <w:tc>
          <w:tcPr>
            <w:tcW w:w="501" w:type="dxa"/>
          </w:tcPr>
          <w:p w14:paraId="3B451C22" w14:textId="77777777" w:rsidR="00BA5BAE" w:rsidRPr="00F414E2" w:rsidRDefault="00BA5BAE">
            <w:pPr>
              <w:rPr>
                <w:rFonts w:cs="Arial"/>
                <w:sz w:val="22"/>
                <w:szCs w:val="22"/>
                <w:lang w:val="en-GB"/>
              </w:rPr>
            </w:pPr>
          </w:p>
        </w:tc>
      </w:tr>
      <w:tr w:rsidR="00BA5BAE" w:rsidRPr="00F414E2" w14:paraId="0779EC82" w14:textId="77777777">
        <w:trPr>
          <w:trHeight w:val="643"/>
        </w:trPr>
        <w:tc>
          <w:tcPr>
            <w:tcW w:w="637" w:type="dxa"/>
            <w:shd w:val="clear" w:color="auto" w:fill="D9E2F3" w:themeFill="accent1" w:themeFillTint="33"/>
            <w:vAlign w:val="center"/>
          </w:tcPr>
          <w:p w14:paraId="0F45BA86" w14:textId="77777777" w:rsidR="00BA5BAE" w:rsidRPr="00F414E2" w:rsidRDefault="00667128">
            <w:pPr>
              <w:jc w:val="center"/>
              <w:rPr>
                <w:rFonts w:cs="Arial"/>
                <w:sz w:val="22"/>
                <w:szCs w:val="22"/>
              </w:rPr>
            </w:pPr>
            <w:r w:rsidRPr="00F414E2">
              <w:rPr>
                <w:rFonts w:cs="Arial"/>
                <w:lang w:val="es-ES"/>
              </w:rPr>
              <w:t>4</w:t>
            </w:r>
          </w:p>
        </w:tc>
        <w:tc>
          <w:tcPr>
            <w:tcW w:w="4202" w:type="dxa"/>
            <w:shd w:val="clear" w:color="auto" w:fill="D9E2F3" w:themeFill="accent1" w:themeFillTint="33"/>
          </w:tcPr>
          <w:p w14:paraId="011170A3" w14:textId="77777777" w:rsidR="00BA5BAE" w:rsidRPr="00F414E2" w:rsidRDefault="00BA5BAE">
            <w:pPr>
              <w:rPr>
                <w:rFonts w:cs="Arial"/>
                <w:sz w:val="22"/>
                <w:szCs w:val="22"/>
                <w:lang w:val="en-GB"/>
              </w:rPr>
            </w:pPr>
          </w:p>
        </w:tc>
        <w:tc>
          <w:tcPr>
            <w:tcW w:w="775" w:type="dxa"/>
            <w:shd w:val="clear" w:color="auto" w:fill="D9E2F3" w:themeFill="accent1" w:themeFillTint="33"/>
          </w:tcPr>
          <w:p w14:paraId="151ADB69" w14:textId="77777777" w:rsidR="00BA5BAE" w:rsidRPr="00F414E2" w:rsidRDefault="00BA5BAE">
            <w:pPr>
              <w:rPr>
                <w:rFonts w:cs="Arial"/>
                <w:sz w:val="22"/>
                <w:szCs w:val="22"/>
                <w:lang w:val="en-GB"/>
              </w:rPr>
            </w:pPr>
          </w:p>
        </w:tc>
        <w:tc>
          <w:tcPr>
            <w:tcW w:w="775" w:type="dxa"/>
            <w:shd w:val="clear" w:color="auto" w:fill="D9E2F3" w:themeFill="accent1" w:themeFillTint="33"/>
          </w:tcPr>
          <w:p w14:paraId="425FF57B" w14:textId="77777777" w:rsidR="00BA5BAE" w:rsidRPr="00F414E2" w:rsidRDefault="00BA5BAE">
            <w:pPr>
              <w:rPr>
                <w:rFonts w:cs="Arial"/>
                <w:sz w:val="22"/>
                <w:szCs w:val="22"/>
                <w:lang w:val="en-GB"/>
              </w:rPr>
            </w:pPr>
          </w:p>
        </w:tc>
        <w:tc>
          <w:tcPr>
            <w:tcW w:w="775" w:type="dxa"/>
            <w:shd w:val="clear" w:color="auto" w:fill="D9E2F3" w:themeFill="accent1" w:themeFillTint="33"/>
          </w:tcPr>
          <w:p w14:paraId="765946B6" w14:textId="77777777" w:rsidR="00BA5BAE" w:rsidRPr="00F414E2" w:rsidRDefault="00BA5BAE">
            <w:pPr>
              <w:rPr>
                <w:rFonts w:cs="Arial"/>
                <w:sz w:val="22"/>
                <w:szCs w:val="22"/>
                <w:lang w:val="en-GB"/>
              </w:rPr>
            </w:pPr>
          </w:p>
        </w:tc>
        <w:tc>
          <w:tcPr>
            <w:tcW w:w="775" w:type="dxa"/>
            <w:shd w:val="clear" w:color="auto" w:fill="D9E2F3" w:themeFill="accent1" w:themeFillTint="33"/>
          </w:tcPr>
          <w:p w14:paraId="59FAA02A" w14:textId="77777777" w:rsidR="00BA5BAE" w:rsidRPr="00F414E2" w:rsidRDefault="00BA5BAE">
            <w:pPr>
              <w:rPr>
                <w:rFonts w:cs="Arial"/>
                <w:sz w:val="22"/>
                <w:szCs w:val="22"/>
                <w:lang w:val="en-GB"/>
              </w:rPr>
            </w:pPr>
          </w:p>
        </w:tc>
        <w:tc>
          <w:tcPr>
            <w:tcW w:w="775" w:type="dxa"/>
            <w:shd w:val="clear" w:color="auto" w:fill="D9E2F3" w:themeFill="accent1" w:themeFillTint="33"/>
          </w:tcPr>
          <w:p w14:paraId="7EDF4265" w14:textId="77777777" w:rsidR="00BA5BAE" w:rsidRPr="00F414E2" w:rsidRDefault="00BA5BAE">
            <w:pPr>
              <w:rPr>
                <w:rFonts w:cs="Arial"/>
                <w:sz w:val="22"/>
                <w:szCs w:val="22"/>
                <w:lang w:val="en-GB"/>
              </w:rPr>
            </w:pPr>
          </w:p>
        </w:tc>
        <w:tc>
          <w:tcPr>
            <w:tcW w:w="775" w:type="dxa"/>
            <w:shd w:val="clear" w:color="auto" w:fill="D9E2F3" w:themeFill="accent1" w:themeFillTint="33"/>
          </w:tcPr>
          <w:p w14:paraId="56032669" w14:textId="77777777" w:rsidR="00BA5BAE" w:rsidRPr="00F414E2" w:rsidRDefault="00BA5BAE">
            <w:pPr>
              <w:rPr>
                <w:rFonts w:cs="Arial"/>
                <w:sz w:val="22"/>
                <w:szCs w:val="22"/>
                <w:lang w:val="en-GB"/>
              </w:rPr>
            </w:pPr>
          </w:p>
        </w:tc>
        <w:tc>
          <w:tcPr>
            <w:tcW w:w="775" w:type="dxa"/>
            <w:shd w:val="clear" w:color="auto" w:fill="D9E2F3" w:themeFill="accent1" w:themeFillTint="33"/>
          </w:tcPr>
          <w:p w14:paraId="51E55E97" w14:textId="77777777" w:rsidR="00BA5BAE" w:rsidRPr="00F414E2" w:rsidRDefault="00BA5BAE">
            <w:pPr>
              <w:rPr>
                <w:rFonts w:cs="Arial"/>
                <w:sz w:val="22"/>
                <w:szCs w:val="22"/>
                <w:lang w:val="en-GB"/>
              </w:rPr>
            </w:pPr>
          </w:p>
        </w:tc>
        <w:tc>
          <w:tcPr>
            <w:tcW w:w="775" w:type="dxa"/>
            <w:shd w:val="clear" w:color="auto" w:fill="D9E2F3" w:themeFill="accent1" w:themeFillTint="33"/>
          </w:tcPr>
          <w:p w14:paraId="676A9587" w14:textId="77777777" w:rsidR="00BA5BAE" w:rsidRPr="00F414E2" w:rsidRDefault="00BA5BAE">
            <w:pPr>
              <w:rPr>
                <w:rFonts w:cs="Arial"/>
                <w:sz w:val="22"/>
                <w:szCs w:val="22"/>
                <w:lang w:val="en-GB"/>
              </w:rPr>
            </w:pPr>
          </w:p>
        </w:tc>
        <w:tc>
          <w:tcPr>
            <w:tcW w:w="775" w:type="dxa"/>
            <w:shd w:val="clear" w:color="auto" w:fill="D9E2F3" w:themeFill="accent1" w:themeFillTint="33"/>
          </w:tcPr>
          <w:p w14:paraId="7EF7519A" w14:textId="77777777" w:rsidR="00BA5BAE" w:rsidRPr="00F414E2" w:rsidRDefault="00BA5BAE">
            <w:pPr>
              <w:rPr>
                <w:rFonts w:cs="Arial"/>
                <w:sz w:val="22"/>
                <w:szCs w:val="22"/>
                <w:lang w:val="en-GB"/>
              </w:rPr>
            </w:pPr>
          </w:p>
        </w:tc>
        <w:tc>
          <w:tcPr>
            <w:tcW w:w="775" w:type="dxa"/>
            <w:shd w:val="clear" w:color="auto" w:fill="D9E2F3" w:themeFill="accent1" w:themeFillTint="33"/>
          </w:tcPr>
          <w:p w14:paraId="710280EC" w14:textId="77777777" w:rsidR="00BA5BAE" w:rsidRPr="00F414E2" w:rsidRDefault="00BA5BAE">
            <w:pPr>
              <w:rPr>
                <w:rFonts w:cs="Arial"/>
                <w:sz w:val="22"/>
                <w:szCs w:val="22"/>
                <w:lang w:val="en-GB"/>
              </w:rPr>
            </w:pPr>
          </w:p>
        </w:tc>
        <w:tc>
          <w:tcPr>
            <w:tcW w:w="775" w:type="dxa"/>
            <w:shd w:val="clear" w:color="auto" w:fill="D9E2F3" w:themeFill="accent1" w:themeFillTint="33"/>
          </w:tcPr>
          <w:p w14:paraId="0818C0DE" w14:textId="77777777" w:rsidR="00BA5BAE" w:rsidRPr="00F414E2" w:rsidRDefault="00BA5BAE">
            <w:pPr>
              <w:rPr>
                <w:rFonts w:cs="Arial"/>
                <w:sz w:val="22"/>
                <w:szCs w:val="22"/>
                <w:lang w:val="en-GB"/>
              </w:rPr>
            </w:pPr>
          </w:p>
        </w:tc>
        <w:tc>
          <w:tcPr>
            <w:tcW w:w="775" w:type="dxa"/>
            <w:shd w:val="clear" w:color="auto" w:fill="D9E2F3" w:themeFill="accent1" w:themeFillTint="33"/>
          </w:tcPr>
          <w:p w14:paraId="38ABC41D" w14:textId="77777777" w:rsidR="00BA5BAE" w:rsidRPr="00F414E2" w:rsidRDefault="00BA5BAE">
            <w:pPr>
              <w:rPr>
                <w:rFonts w:cs="Arial"/>
                <w:sz w:val="22"/>
                <w:szCs w:val="22"/>
                <w:lang w:val="en-GB"/>
              </w:rPr>
            </w:pPr>
          </w:p>
        </w:tc>
        <w:tc>
          <w:tcPr>
            <w:tcW w:w="501" w:type="dxa"/>
            <w:shd w:val="clear" w:color="auto" w:fill="D9E2F3" w:themeFill="accent1" w:themeFillTint="33"/>
          </w:tcPr>
          <w:p w14:paraId="308F609B" w14:textId="77777777" w:rsidR="00BA5BAE" w:rsidRPr="00F414E2" w:rsidRDefault="00BA5BAE">
            <w:pPr>
              <w:rPr>
                <w:rFonts w:cs="Arial"/>
                <w:sz w:val="22"/>
                <w:szCs w:val="22"/>
                <w:lang w:val="en-GB"/>
              </w:rPr>
            </w:pPr>
          </w:p>
        </w:tc>
      </w:tr>
      <w:tr w:rsidR="00BA5BAE" w:rsidRPr="00F414E2" w14:paraId="51AC4AFA" w14:textId="77777777">
        <w:trPr>
          <w:trHeight w:val="605"/>
        </w:trPr>
        <w:tc>
          <w:tcPr>
            <w:tcW w:w="637" w:type="dxa"/>
            <w:vAlign w:val="center"/>
          </w:tcPr>
          <w:p w14:paraId="6B72F4AA" w14:textId="77777777" w:rsidR="00BA5BAE" w:rsidRPr="00F414E2" w:rsidRDefault="00667128">
            <w:pPr>
              <w:jc w:val="center"/>
              <w:rPr>
                <w:rFonts w:cs="Arial"/>
                <w:sz w:val="22"/>
                <w:szCs w:val="22"/>
              </w:rPr>
            </w:pPr>
            <w:r w:rsidRPr="00F414E2">
              <w:rPr>
                <w:rFonts w:cs="Arial"/>
                <w:lang w:val="es-ES"/>
              </w:rPr>
              <w:t>n</w:t>
            </w:r>
          </w:p>
        </w:tc>
        <w:tc>
          <w:tcPr>
            <w:tcW w:w="4202" w:type="dxa"/>
          </w:tcPr>
          <w:p w14:paraId="34211BDD" w14:textId="77777777" w:rsidR="00BA5BAE" w:rsidRPr="00F414E2" w:rsidRDefault="00BA5BAE">
            <w:pPr>
              <w:rPr>
                <w:rFonts w:cs="Arial"/>
                <w:sz w:val="22"/>
                <w:szCs w:val="22"/>
                <w:lang w:val="en-GB"/>
              </w:rPr>
            </w:pPr>
          </w:p>
        </w:tc>
        <w:tc>
          <w:tcPr>
            <w:tcW w:w="775" w:type="dxa"/>
          </w:tcPr>
          <w:p w14:paraId="7536BBBB" w14:textId="77777777" w:rsidR="00BA5BAE" w:rsidRPr="00F414E2" w:rsidRDefault="00BA5BAE">
            <w:pPr>
              <w:rPr>
                <w:rFonts w:cs="Arial"/>
                <w:sz w:val="22"/>
                <w:szCs w:val="22"/>
                <w:lang w:val="en-GB"/>
              </w:rPr>
            </w:pPr>
          </w:p>
        </w:tc>
        <w:tc>
          <w:tcPr>
            <w:tcW w:w="775" w:type="dxa"/>
          </w:tcPr>
          <w:p w14:paraId="4FCCFBF4" w14:textId="77777777" w:rsidR="00BA5BAE" w:rsidRPr="00F414E2" w:rsidRDefault="00BA5BAE">
            <w:pPr>
              <w:rPr>
                <w:rFonts w:cs="Arial"/>
                <w:sz w:val="22"/>
                <w:szCs w:val="22"/>
                <w:lang w:val="en-GB"/>
              </w:rPr>
            </w:pPr>
          </w:p>
        </w:tc>
        <w:tc>
          <w:tcPr>
            <w:tcW w:w="775" w:type="dxa"/>
          </w:tcPr>
          <w:p w14:paraId="05EAA5C6" w14:textId="77777777" w:rsidR="00BA5BAE" w:rsidRPr="00F414E2" w:rsidRDefault="00BA5BAE">
            <w:pPr>
              <w:rPr>
                <w:rFonts w:cs="Arial"/>
                <w:sz w:val="22"/>
                <w:szCs w:val="22"/>
                <w:lang w:val="en-GB"/>
              </w:rPr>
            </w:pPr>
          </w:p>
        </w:tc>
        <w:tc>
          <w:tcPr>
            <w:tcW w:w="775" w:type="dxa"/>
          </w:tcPr>
          <w:p w14:paraId="15E64026" w14:textId="77777777" w:rsidR="00BA5BAE" w:rsidRPr="00F414E2" w:rsidRDefault="00BA5BAE">
            <w:pPr>
              <w:rPr>
                <w:rFonts w:cs="Arial"/>
                <w:sz w:val="22"/>
                <w:szCs w:val="22"/>
                <w:lang w:val="en-GB"/>
              </w:rPr>
            </w:pPr>
          </w:p>
        </w:tc>
        <w:tc>
          <w:tcPr>
            <w:tcW w:w="775" w:type="dxa"/>
          </w:tcPr>
          <w:p w14:paraId="3D37B384" w14:textId="77777777" w:rsidR="00BA5BAE" w:rsidRPr="00F414E2" w:rsidRDefault="00BA5BAE">
            <w:pPr>
              <w:rPr>
                <w:rFonts w:cs="Arial"/>
                <w:sz w:val="22"/>
                <w:szCs w:val="22"/>
                <w:lang w:val="en-GB"/>
              </w:rPr>
            </w:pPr>
          </w:p>
        </w:tc>
        <w:tc>
          <w:tcPr>
            <w:tcW w:w="775" w:type="dxa"/>
          </w:tcPr>
          <w:p w14:paraId="1CEEB442" w14:textId="77777777" w:rsidR="00BA5BAE" w:rsidRPr="00F414E2" w:rsidRDefault="00BA5BAE">
            <w:pPr>
              <w:rPr>
                <w:rFonts w:cs="Arial"/>
                <w:sz w:val="22"/>
                <w:szCs w:val="22"/>
                <w:lang w:val="en-GB"/>
              </w:rPr>
            </w:pPr>
          </w:p>
        </w:tc>
        <w:tc>
          <w:tcPr>
            <w:tcW w:w="775" w:type="dxa"/>
          </w:tcPr>
          <w:p w14:paraId="0C8611A2" w14:textId="77777777" w:rsidR="00BA5BAE" w:rsidRPr="00F414E2" w:rsidRDefault="00BA5BAE">
            <w:pPr>
              <w:rPr>
                <w:rFonts w:cs="Arial"/>
                <w:sz w:val="22"/>
                <w:szCs w:val="22"/>
                <w:lang w:val="en-GB"/>
              </w:rPr>
            </w:pPr>
          </w:p>
        </w:tc>
        <w:tc>
          <w:tcPr>
            <w:tcW w:w="775" w:type="dxa"/>
          </w:tcPr>
          <w:p w14:paraId="0E5F3C89" w14:textId="77777777" w:rsidR="00BA5BAE" w:rsidRPr="00F414E2" w:rsidRDefault="00BA5BAE">
            <w:pPr>
              <w:rPr>
                <w:rFonts w:cs="Arial"/>
                <w:sz w:val="22"/>
                <w:szCs w:val="22"/>
                <w:lang w:val="en-GB"/>
              </w:rPr>
            </w:pPr>
          </w:p>
        </w:tc>
        <w:tc>
          <w:tcPr>
            <w:tcW w:w="775" w:type="dxa"/>
          </w:tcPr>
          <w:p w14:paraId="76A20E96" w14:textId="77777777" w:rsidR="00BA5BAE" w:rsidRPr="00F414E2" w:rsidRDefault="00BA5BAE">
            <w:pPr>
              <w:rPr>
                <w:rFonts w:cs="Arial"/>
                <w:sz w:val="22"/>
                <w:szCs w:val="22"/>
                <w:lang w:val="en-GB"/>
              </w:rPr>
            </w:pPr>
          </w:p>
        </w:tc>
        <w:tc>
          <w:tcPr>
            <w:tcW w:w="775" w:type="dxa"/>
          </w:tcPr>
          <w:p w14:paraId="421680E3" w14:textId="77777777" w:rsidR="00BA5BAE" w:rsidRPr="00F414E2" w:rsidRDefault="00BA5BAE">
            <w:pPr>
              <w:rPr>
                <w:rFonts w:cs="Arial"/>
                <w:sz w:val="22"/>
                <w:szCs w:val="22"/>
                <w:lang w:val="en-GB"/>
              </w:rPr>
            </w:pPr>
          </w:p>
        </w:tc>
        <w:tc>
          <w:tcPr>
            <w:tcW w:w="775" w:type="dxa"/>
          </w:tcPr>
          <w:p w14:paraId="745B499F" w14:textId="77777777" w:rsidR="00BA5BAE" w:rsidRPr="00F414E2" w:rsidRDefault="00BA5BAE">
            <w:pPr>
              <w:rPr>
                <w:rFonts w:cs="Arial"/>
                <w:sz w:val="22"/>
                <w:szCs w:val="22"/>
                <w:lang w:val="en-GB"/>
              </w:rPr>
            </w:pPr>
          </w:p>
        </w:tc>
        <w:tc>
          <w:tcPr>
            <w:tcW w:w="775" w:type="dxa"/>
          </w:tcPr>
          <w:p w14:paraId="6D244BB3" w14:textId="77777777" w:rsidR="00BA5BAE" w:rsidRPr="00F414E2" w:rsidRDefault="00BA5BAE">
            <w:pPr>
              <w:rPr>
                <w:rFonts w:cs="Arial"/>
                <w:sz w:val="22"/>
                <w:szCs w:val="22"/>
                <w:lang w:val="en-GB"/>
              </w:rPr>
            </w:pPr>
          </w:p>
        </w:tc>
        <w:tc>
          <w:tcPr>
            <w:tcW w:w="501" w:type="dxa"/>
          </w:tcPr>
          <w:p w14:paraId="24790472" w14:textId="77777777" w:rsidR="00BA5BAE" w:rsidRPr="00F414E2" w:rsidRDefault="00BA5BAE">
            <w:pPr>
              <w:rPr>
                <w:rFonts w:cs="Arial"/>
                <w:sz w:val="22"/>
                <w:szCs w:val="22"/>
                <w:lang w:val="en-GB"/>
              </w:rPr>
            </w:pPr>
          </w:p>
        </w:tc>
      </w:tr>
    </w:tbl>
    <w:p w14:paraId="59C5302F" w14:textId="77777777" w:rsidR="00BA5BAE" w:rsidRPr="00F414E2" w:rsidRDefault="00BA5BAE">
      <w:pPr>
        <w:rPr>
          <w:rFonts w:cs="Arial"/>
          <w:lang w:val="en-GB"/>
        </w:rPr>
      </w:pPr>
    </w:p>
    <w:p w14:paraId="7CD67355" w14:textId="77777777" w:rsidR="00BA5BAE" w:rsidRPr="00F414E2" w:rsidRDefault="00BA5BAE">
      <w:pPr>
        <w:pStyle w:val="Sangradetextonormal"/>
        <w:tabs>
          <w:tab w:val="left" w:pos="360"/>
        </w:tabs>
        <w:ind w:left="360" w:hanging="360"/>
        <w:rPr>
          <w:rFonts w:cs="Arial"/>
        </w:rPr>
        <w:sectPr w:rsidR="00BA5BAE" w:rsidRPr="00F414E2" w:rsidSect="00E90E90">
          <w:footerReference w:type="default" r:id="rId38"/>
          <w:pgSz w:w="16820" w:h="11900" w:orient="landscape" w:code="9"/>
          <w:pgMar w:top="2347" w:right="1440" w:bottom="720" w:left="720" w:header="709" w:footer="709" w:gutter="0"/>
          <w:cols w:space="708"/>
          <w:docGrid w:linePitch="360"/>
        </w:sectPr>
      </w:pPr>
    </w:p>
    <w:p w14:paraId="448D26E2" w14:textId="242BF033" w:rsidR="00C60F47" w:rsidRPr="00F414E2" w:rsidRDefault="00C60F47" w:rsidP="00C60F47">
      <w:pPr>
        <w:pStyle w:val="HeadingTwo"/>
        <w:spacing w:before="240" w:after="0"/>
        <w:outlineLvl w:val="0"/>
        <w:rPr>
          <w:rFonts w:ascii="Arial" w:hAnsi="Arial" w:cs="Arial"/>
          <w:sz w:val="32"/>
          <w:szCs w:val="32"/>
          <w:lang w:val="es-ES"/>
        </w:rPr>
      </w:pPr>
      <w:bookmarkStart w:id="22" w:name="_Toc70407735"/>
      <w:r w:rsidRPr="00F414E2">
        <w:rPr>
          <w:rFonts w:ascii="Arial" w:hAnsi="Arial" w:cs="Arial"/>
          <w:bCs/>
          <w:sz w:val="32"/>
          <w:szCs w:val="32"/>
          <w:lang w:val="es-ES"/>
        </w:rPr>
        <w:lastRenderedPageBreak/>
        <w:t>Formulario de autocertificación (etapa de licitación)</w:t>
      </w:r>
    </w:p>
    <w:p w14:paraId="7619796D" w14:textId="77777777" w:rsidR="00C60F47" w:rsidRPr="00F414E2" w:rsidRDefault="00C60F47" w:rsidP="00C60F47">
      <w:pPr>
        <w:spacing w:before="240"/>
        <w:rPr>
          <w:rFonts w:cs="Arial"/>
          <w:b/>
          <w:bCs/>
          <w:lang w:val="es-ES"/>
        </w:rPr>
      </w:pPr>
    </w:p>
    <w:p w14:paraId="4A5435D2" w14:textId="77777777" w:rsidR="00C60F47" w:rsidRPr="00F414E2" w:rsidRDefault="00C60F47" w:rsidP="00C60F47">
      <w:pPr>
        <w:spacing w:before="240"/>
        <w:rPr>
          <w:rFonts w:cs="Arial"/>
          <w:b/>
          <w:bCs/>
          <w:lang w:val="es-ES"/>
        </w:rPr>
      </w:pPr>
      <w:r w:rsidRPr="00F414E2">
        <w:rPr>
          <w:rFonts w:cs="Arial"/>
          <w:b/>
          <w:bCs/>
          <w:lang w:val="es-ES"/>
        </w:rPr>
        <w:t>Preámbulo:</w:t>
      </w:r>
    </w:p>
    <w:p w14:paraId="1BA1906F" w14:textId="77777777" w:rsidR="00C60F47" w:rsidRPr="00F414E2" w:rsidRDefault="00C60F47" w:rsidP="00C60F47">
      <w:pPr>
        <w:spacing w:before="240"/>
        <w:jc w:val="both"/>
        <w:rPr>
          <w:rFonts w:cs="Arial"/>
          <w:lang w:val="es-ES"/>
        </w:rPr>
      </w:pPr>
      <w:r w:rsidRPr="00F414E2">
        <w:rPr>
          <w:rFonts w:cs="Arial"/>
          <w:lang w:val="es-ES"/>
        </w:rPr>
        <w:t xml:space="preserve">De conformidad con la política anticorrupción del FIDA, el Fondo podrá investigar y, cuando proceda, sancionar a particulares y empresas, por ejemplo, declarando su inhabilitación, de forma permanente o durante un período determinado, para participar en cualquier actividad u operación financiada o gestionada por el Fondo. Esta obligación se aplica a las sanciones o inhabilitaciones anteriores, sin limitarse a ellas. La inhabilitación comprende, entre otras cosas, la imposibilidad de: i) ser adjudicatario o beneficiarse de cualquier modo de un contrato financiado por el FIDA, ya sea desde el punto de vista financiero o de cualquier otra forma; </w:t>
      </w:r>
      <w:proofErr w:type="spellStart"/>
      <w:r w:rsidRPr="00F414E2">
        <w:rPr>
          <w:rFonts w:cs="Arial"/>
          <w:lang w:val="es-ES"/>
        </w:rPr>
        <w:t>ii</w:t>
      </w:r>
      <w:proofErr w:type="spellEnd"/>
      <w:r w:rsidRPr="00F414E2">
        <w:rPr>
          <w:rFonts w:cs="Arial"/>
          <w:lang w:val="es-ES"/>
        </w:rPr>
        <w:t xml:space="preserve">) ser subcontratista, consultor, fabricante, proveedor, </w:t>
      </w:r>
      <w:proofErr w:type="spellStart"/>
      <w:r w:rsidRPr="00F414E2">
        <w:rPr>
          <w:rFonts w:cs="Arial"/>
          <w:lang w:val="es-ES"/>
        </w:rPr>
        <w:t>subproveedor</w:t>
      </w:r>
      <w:proofErr w:type="spellEnd"/>
      <w:r w:rsidRPr="00F414E2">
        <w:rPr>
          <w:rFonts w:cs="Arial"/>
          <w:lang w:val="es-ES"/>
        </w:rPr>
        <w:t xml:space="preserve">, agente o prestador de servicios de una empresa habilitada a la que se haya adjudicado un contrato financiado por el FIDA, y </w:t>
      </w:r>
      <w:proofErr w:type="spellStart"/>
      <w:r w:rsidRPr="00F414E2">
        <w:rPr>
          <w:rFonts w:cs="Arial"/>
          <w:lang w:val="es-ES"/>
        </w:rPr>
        <w:t>iii</w:t>
      </w:r>
      <w:proofErr w:type="spellEnd"/>
      <w:r w:rsidRPr="00F414E2">
        <w:rPr>
          <w:rFonts w:cs="Arial"/>
          <w:lang w:val="es-ES"/>
        </w:rPr>
        <w:t>) recibir fondos de cualquier préstamo o donación proporcionado por este. Asimismo, el Fondo podrá reconocer unilateralmente las inhabilitaciones de cualquiera de las instituciones financieras internacionales signatarias del Acuerdo de Reconocimiento Mutuo del Cumplimiento de las Decisiones de Inhabilitación</w:t>
      </w:r>
      <w:r w:rsidRPr="00F414E2">
        <w:rPr>
          <w:rStyle w:val="Refdenotaalpie"/>
          <w:rFonts w:cs="Arial"/>
          <w:spacing w:val="-6"/>
          <w:lang w:val="es-ES"/>
        </w:rPr>
        <w:footnoteReference w:id="9"/>
      </w:r>
      <w:r w:rsidRPr="00F414E2">
        <w:rPr>
          <w:rFonts w:cs="Arial"/>
          <w:lang w:val="es-ES"/>
        </w:rPr>
        <w:t xml:space="preserve">. </w:t>
      </w:r>
    </w:p>
    <w:p w14:paraId="202EAF51" w14:textId="77777777" w:rsidR="00C60F47" w:rsidRPr="00F414E2" w:rsidRDefault="00C60F47" w:rsidP="00C60F47">
      <w:pPr>
        <w:spacing w:before="240"/>
        <w:jc w:val="both"/>
        <w:rPr>
          <w:rFonts w:cs="Arial"/>
          <w:lang w:val="es-ES"/>
        </w:rPr>
      </w:pPr>
    </w:p>
    <w:p w14:paraId="3A088AB9" w14:textId="77777777" w:rsidR="00C60F47" w:rsidRPr="00F414E2" w:rsidRDefault="00C60F47" w:rsidP="00C60F47">
      <w:pPr>
        <w:spacing w:before="240"/>
        <w:rPr>
          <w:rFonts w:cs="Arial"/>
          <w:b/>
          <w:bCs/>
          <w:lang w:val="es-ES"/>
        </w:rPr>
      </w:pPr>
      <w:r w:rsidRPr="00F414E2">
        <w:rPr>
          <w:rFonts w:cs="Arial"/>
          <w:b/>
          <w:bCs/>
          <w:lang w:val="es-ES"/>
        </w:rPr>
        <w:t>Formulario de autocertificación</w:t>
      </w:r>
    </w:p>
    <w:p w14:paraId="74BE9BF1" w14:textId="77777777" w:rsidR="00C60F47" w:rsidRPr="00F414E2" w:rsidRDefault="00C60F47" w:rsidP="00C60F47">
      <w:pPr>
        <w:spacing w:before="240" w:after="240"/>
        <w:jc w:val="both"/>
        <w:rPr>
          <w:rFonts w:cs="Arial"/>
          <w:lang w:val="es-ES"/>
        </w:rPr>
      </w:pPr>
      <w:r w:rsidRPr="00F414E2">
        <w:rPr>
          <w:rFonts w:cs="Arial"/>
          <w:lang w:val="es-ES"/>
        </w:rPr>
        <w:t xml:space="preserve">El licitador deberá cumplimentar el presente formulario de autocertificación y enviarlo junto con la oferta o propuesta a </w:t>
      </w:r>
      <w:r w:rsidRPr="00F414E2">
        <w:rPr>
          <w:rFonts w:cs="Arial"/>
          <w:i/>
          <w:iCs/>
          <w:color w:val="FF0000"/>
          <w:lang w:val="es-ES"/>
        </w:rPr>
        <w:t>[inserte el nombre de la entidad contratante o adjudicadora]</w:t>
      </w:r>
      <w:r w:rsidRPr="00F414E2">
        <w:rPr>
          <w:rFonts w:cs="Arial"/>
          <w:lang w:val="es-ES"/>
        </w:rPr>
        <w:t>. Más adelante en este documento figuran las instrucciones para cumplimentar el presente formulario.</w:t>
      </w:r>
    </w:p>
    <w:tbl>
      <w:tblPr>
        <w:tblStyle w:val="TableGrid11"/>
        <w:tblW w:w="0" w:type="auto"/>
        <w:tblBorders>
          <w:top w:val="single" w:sz="4" w:space="0" w:color="1F3864"/>
          <w:left w:val="single" w:sz="4" w:space="0" w:color="1F3864"/>
          <w:bottom w:val="single" w:sz="4" w:space="0" w:color="1F3864"/>
          <w:right w:val="single" w:sz="4" w:space="0" w:color="1F3864"/>
          <w:insideH w:val="single" w:sz="4" w:space="0" w:color="1F3864"/>
          <w:insideV w:val="single" w:sz="4" w:space="0" w:color="1F3864"/>
        </w:tblBorders>
        <w:tblLayout w:type="fixed"/>
        <w:tblLook w:val="04A0" w:firstRow="1" w:lastRow="0" w:firstColumn="1" w:lastColumn="0" w:noHBand="0" w:noVBand="1"/>
      </w:tblPr>
      <w:tblGrid>
        <w:gridCol w:w="3936"/>
        <w:gridCol w:w="5300"/>
      </w:tblGrid>
      <w:tr w:rsidR="00C60F47" w:rsidRPr="00F414E2" w14:paraId="136210C8" w14:textId="77777777" w:rsidTr="00030086">
        <w:tc>
          <w:tcPr>
            <w:tcW w:w="3936" w:type="dxa"/>
            <w:shd w:val="clear" w:color="auto" w:fill="D9E2F3"/>
          </w:tcPr>
          <w:p w14:paraId="4F716A5B" w14:textId="77777777" w:rsidR="00C60F47" w:rsidRPr="00F414E2" w:rsidRDefault="00C60F47" w:rsidP="00030086">
            <w:pPr>
              <w:spacing w:before="120"/>
              <w:rPr>
                <w:rFonts w:cs="Arial"/>
                <w:bCs/>
                <w:sz w:val="22"/>
                <w:szCs w:val="22"/>
              </w:rPr>
            </w:pPr>
            <w:r w:rsidRPr="00F414E2">
              <w:rPr>
                <w:rFonts w:cs="Arial"/>
                <w:lang w:val="es-ES"/>
              </w:rPr>
              <w:t>Razón social del licitador:</w:t>
            </w:r>
          </w:p>
        </w:tc>
        <w:tc>
          <w:tcPr>
            <w:tcW w:w="5300" w:type="dxa"/>
            <w:shd w:val="clear" w:color="auto" w:fill="D9E2F3"/>
          </w:tcPr>
          <w:p w14:paraId="4D09FDFF" w14:textId="77777777" w:rsidR="00C60F47" w:rsidRPr="00F414E2" w:rsidRDefault="00C60F47" w:rsidP="00030086">
            <w:pPr>
              <w:spacing w:before="120"/>
              <w:rPr>
                <w:rFonts w:cs="Arial"/>
                <w:b/>
                <w:sz w:val="22"/>
                <w:szCs w:val="22"/>
              </w:rPr>
            </w:pPr>
          </w:p>
        </w:tc>
      </w:tr>
      <w:tr w:rsidR="00C60F47" w:rsidRPr="00F414E2" w14:paraId="1B41DA0C" w14:textId="77777777" w:rsidTr="00030086">
        <w:tc>
          <w:tcPr>
            <w:tcW w:w="3936" w:type="dxa"/>
          </w:tcPr>
          <w:p w14:paraId="342A86C6" w14:textId="77777777" w:rsidR="00C60F47" w:rsidRPr="00F414E2" w:rsidRDefault="00C60F47" w:rsidP="00030086">
            <w:pPr>
              <w:spacing w:before="120"/>
              <w:rPr>
                <w:rFonts w:cs="Arial"/>
                <w:bCs/>
                <w:sz w:val="22"/>
                <w:szCs w:val="22"/>
                <w:lang w:val="es-ES"/>
              </w:rPr>
            </w:pPr>
            <w:r w:rsidRPr="00F414E2">
              <w:rPr>
                <w:rFonts w:cs="Arial"/>
                <w:lang w:val="es-ES"/>
              </w:rPr>
              <w:t>Nombre completo y cargo del representante legal del licitador:</w:t>
            </w:r>
          </w:p>
        </w:tc>
        <w:tc>
          <w:tcPr>
            <w:tcW w:w="5300" w:type="dxa"/>
          </w:tcPr>
          <w:p w14:paraId="5E8123A8" w14:textId="77777777" w:rsidR="00C60F47" w:rsidRPr="00F414E2" w:rsidRDefault="00C60F47" w:rsidP="00030086">
            <w:pPr>
              <w:spacing w:before="120"/>
              <w:rPr>
                <w:rFonts w:cs="Arial"/>
                <w:b/>
                <w:sz w:val="22"/>
                <w:szCs w:val="22"/>
                <w:lang w:val="es-ES"/>
              </w:rPr>
            </w:pPr>
          </w:p>
        </w:tc>
      </w:tr>
      <w:tr w:rsidR="00C60F47" w:rsidRPr="00F414E2" w14:paraId="05AEF533" w14:textId="77777777" w:rsidTr="00030086">
        <w:tc>
          <w:tcPr>
            <w:tcW w:w="3936" w:type="dxa"/>
            <w:shd w:val="clear" w:color="auto" w:fill="D9E2F3"/>
          </w:tcPr>
          <w:p w14:paraId="4856B50F" w14:textId="77777777" w:rsidR="00C60F47" w:rsidRPr="00F414E2" w:rsidRDefault="00C60F47" w:rsidP="00030086">
            <w:pPr>
              <w:spacing w:before="120"/>
              <w:rPr>
                <w:rFonts w:cs="Arial"/>
                <w:bCs/>
                <w:sz w:val="22"/>
                <w:szCs w:val="22"/>
                <w:lang w:val="es-ES"/>
              </w:rPr>
            </w:pPr>
            <w:r w:rsidRPr="00F414E2">
              <w:rPr>
                <w:rFonts w:cs="Arial"/>
                <w:lang w:val="es-ES"/>
              </w:rPr>
              <w:t>Título de la adquisición o contratación:</w:t>
            </w:r>
          </w:p>
        </w:tc>
        <w:tc>
          <w:tcPr>
            <w:tcW w:w="5300" w:type="dxa"/>
            <w:shd w:val="clear" w:color="auto" w:fill="D9E2F3"/>
          </w:tcPr>
          <w:p w14:paraId="416CCADA" w14:textId="77777777" w:rsidR="00C60F47" w:rsidRPr="00F414E2" w:rsidRDefault="00C60F47" w:rsidP="00030086">
            <w:pPr>
              <w:spacing w:before="120"/>
              <w:rPr>
                <w:rFonts w:cs="Arial"/>
                <w:b/>
                <w:sz w:val="22"/>
                <w:szCs w:val="22"/>
                <w:lang w:val="es-ES"/>
              </w:rPr>
            </w:pPr>
          </w:p>
        </w:tc>
      </w:tr>
      <w:tr w:rsidR="00C60F47" w:rsidRPr="00F414E2" w14:paraId="5ED8FD19" w14:textId="77777777" w:rsidTr="00030086">
        <w:tc>
          <w:tcPr>
            <w:tcW w:w="3936" w:type="dxa"/>
          </w:tcPr>
          <w:p w14:paraId="24015D80" w14:textId="77777777" w:rsidR="00C60F47" w:rsidRPr="00F414E2" w:rsidRDefault="00C60F47" w:rsidP="00030086">
            <w:pPr>
              <w:spacing w:before="120"/>
              <w:rPr>
                <w:rFonts w:cs="Arial"/>
                <w:bCs/>
                <w:sz w:val="22"/>
                <w:szCs w:val="22"/>
                <w:lang w:val="es-ES"/>
              </w:rPr>
            </w:pPr>
            <w:r w:rsidRPr="00F414E2">
              <w:rPr>
                <w:rFonts w:cs="Arial"/>
                <w:lang w:val="es-ES"/>
              </w:rPr>
              <w:t>Referencia de la adquisición o contratación:</w:t>
            </w:r>
          </w:p>
        </w:tc>
        <w:tc>
          <w:tcPr>
            <w:tcW w:w="5300" w:type="dxa"/>
          </w:tcPr>
          <w:p w14:paraId="636CC546" w14:textId="77777777" w:rsidR="00C60F47" w:rsidRPr="00F414E2" w:rsidRDefault="00C60F47" w:rsidP="00030086">
            <w:pPr>
              <w:spacing w:before="120"/>
              <w:rPr>
                <w:rFonts w:cs="Arial"/>
                <w:b/>
                <w:sz w:val="22"/>
                <w:szCs w:val="22"/>
                <w:lang w:val="es-ES"/>
              </w:rPr>
            </w:pPr>
          </w:p>
        </w:tc>
      </w:tr>
      <w:tr w:rsidR="00C60F47" w:rsidRPr="00F414E2" w14:paraId="679DC551" w14:textId="77777777" w:rsidTr="00030086">
        <w:tc>
          <w:tcPr>
            <w:tcW w:w="3936" w:type="dxa"/>
          </w:tcPr>
          <w:p w14:paraId="45728CC9" w14:textId="77777777" w:rsidR="00C60F47" w:rsidRPr="00F414E2" w:rsidRDefault="00C60F47" w:rsidP="00030086">
            <w:pPr>
              <w:spacing w:before="120"/>
              <w:rPr>
                <w:rFonts w:cs="Arial"/>
                <w:bCs/>
                <w:sz w:val="22"/>
                <w:szCs w:val="22"/>
              </w:rPr>
            </w:pPr>
            <w:r w:rsidRPr="00F414E2">
              <w:rPr>
                <w:rFonts w:cs="Arial"/>
                <w:lang w:val="es-ES"/>
              </w:rPr>
              <w:t>Fecha:</w:t>
            </w:r>
          </w:p>
        </w:tc>
        <w:tc>
          <w:tcPr>
            <w:tcW w:w="5300" w:type="dxa"/>
          </w:tcPr>
          <w:p w14:paraId="568FD9A7" w14:textId="77777777" w:rsidR="00C60F47" w:rsidRPr="00F414E2" w:rsidRDefault="00C60F47" w:rsidP="00030086">
            <w:pPr>
              <w:spacing w:before="120"/>
              <w:rPr>
                <w:rFonts w:cs="Arial"/>
                <w:b/>
                <w:sz w:val="22"/>
                <w:szCs w:val="22"/>
              </w:rPr>
            </w:pPr>
          </w:p>
        </w:tc>
      </w:tr>
    </w:tbl>
    <w:p w14:paraId="2AA7929D" w14:textId="77777777" w:rsidR="00C60F47" w:rsidRPr="00F414E2" w:rsidRDefault="00C60F47" w:rsidP="00C60F47">
      <w:pPr>
        <w:spacing w:before="240"/>
        <w:rPr>
          <w:rFonts w:cs="Arial"/>
          <w:lang w:val="es-ES"/>
        </w:rPr>
      </w:pPr>
      <w:r w:rsidRPr="00F414E2">
        <w:rPr>
          <w:rFonts w:cs="Arial"/>
          <w:lang w:val="es-ES"/>
        </w:rPr>
        <w:t xml:space="preserve">Por la presente certifico que soy el representante autorizado de </w:t>
      </w:r>
      <w:r w:rsidRPr="00F414E2">
        <w:rPr>
          <w:rFonts w:cs="Arial"/>
          <w:i/>
          <w:iCs/>
          <w:color w:val="FF0000"/>
          <w:lang w:val="es-ES"/>
        </w:rPr>
        <w:t>[nombre del licitador]</w:t>
      </w:r>
      <w:r w:rsidRPr="00F414E2">
        <w:rPr>
          <w:rFonts w:cs="Arial"/>
          <w:color w:val="FF0000"/>
          <w:lang w:val="es-ES"/>
        </w:rPr>
        <w:t xml:space="preserve"> </w:t>
      </w:r>
      <w:r w:rsidRPr="00F414E2">
        <w:rPr>
          <w:rFonts w:cs="Arial"/>
          <w:lang w:val="es-ES"/>
        </w:rPr>
        <w:t xml:space="preserve">y que la información proporcionada </w:t>
      </w:r>
      <w:r w:rsidRPr="00F414E2">
        <w:rPr>
          <w:rFonts w:cs="Arial"/>
          <w:i/>
          <w:iCs/>
          <w:lang w:val="es-ES"/>
        </w:rPr>
        <w:t xml:space="preserve">supra </w:t>
      </w:r>
      <w:r w:rsidRPr="00F414E2">
        <w:rPr>
          <w:rFonts w:cs="Arial"/>
          <w:lang w:val="es-ES"/>
        </w:rPr>
        <w:t xml:space="preserve">es verdadera y correcta en todos los aspectos </w:t>
      </w:r>
      <w:r w:rsidRPr="00F414E2">
        <w:rPr>
          <w:rFonts w:cs="Arial"/>
          <w:lang w:val="es-ES"/>
        </w:rPr>
        <w:lastRenderedPageBreak/>
        <w:t xml:space="preserve">sustanciales. Asimismo, entiendo que toda inexactitud significativa, declaración falsa u omisión de la información solicitada en la presente autocertificación podrá dar lugar a la aplicación de sanciones y recursos, incluida la inhabilitación permanente para participar en actividades y operaciones financiadas y/o gestionadas por el FIDA, de conformidad con las Directrices del FIDA para la Adquisición de Bienes y la Contratación de Obras y Servicios en el ámbito de los Proyectos, el Manual para la adquisición de bienes y la contratación de obras y servicios del FIDA, y otras políticas y procedimientos aplicables, como </w:t>
      </w:r>
    </w:p>
    <w:p w14:paraId="79B050DF" w14:textId="77777777" w:rsidR="00C60F47" w:rsidRPr="00F414E2" w:rsidRDefault="00C60F47" w:rsidP="00C60F47">
      <w:pPr>
        <w:pStyle w:val="Prrafodelista"/>
        <w:numPr>
          <w:ilvl w:val="0"/>
          <w:numId w:val="52"/>
        </w:numPr>
        <w:spacing w:before="240" w:after="200" w:line="276" w:lineRule="auto"/>
        <w:contextualSpacing/>
        <w:jc w:val="both"/>
        <w:rPr>
          <w:rFonts w:cs="Arial"/>
          <w:lang w:val="es-ES_tradnl"/>
        </w:rPr>
      </w:pPr>
      <w:r w:rsidRPr="00F414E2">
        <w:rPr>
          <w:rFonts w:cs="Arial"/>
          <w:iCs/>
          <w:lang w:val="es-ES"/>
        </w:rPr>
        <w:t xml:space="preserve">la Política del FIDA en materia de Prevención del Fraude y la Corrupción en sus Actividades y Operaciones </w:t>
      </w:r>
    </w:p>
    <w:p w14:paraId="7C1B71EB" w14:textId="77777777" w:rsidR="00C60F47" w:rsidRPr="00F414E2" w:rsidRDefault="00C60F47" w:rsidP="00C60F47">
      <w:pPr>
        <w:pStyle w:val="Prrafodelista"/>
        <w:spacing w:before="240"/>
        <w:jc w:val="both"/>
        <w:rPr>
          <w:rFonts w:cs="Arial"/>
          <w:lang w:val="es-ES"/>
        </w:rPr>
      </w:pPr>
      <w:r w:rsidRPr="00F414E2">
        <w:rPr>
          <w:rFonts w:cs="Arial"/>
          <w:iCs/>
          <w:lang w:val="es-ES"/>
        </w:rPr>
        <w:t xml:space="preserve">(disponible en </w:t>
      </w:r>
      <w:hyperlink r:id="rId39" w:history="1">
        <w:r w:rsidRPr="00F414E2">
          <w:rPr>
            <w:rStyle w:val="Hipervnculo"/>
            <w:rFonts w:cs="Arial"/>
            <w:iCs/>
            <w:lang w:val="es-ES"/>
          </w:rPr>
          <w:t>https://www.ifad.org/es/document-detail/asset/40189695</w:t>
        </w:r>
      </w:hyperlink>
      <w:r w:rsidRPr="00F414E2">
        <w:rPr>
          <w:rFonts w:cs="Arial"/>
          <w:iCs/>
          <w:lang w:val="es-ES"/>
        </w:rPr>
        <w:t>),</w:t>
      </w:r>
      <w:r w:rsidRPr="00F414E2">
        <w:rPr>
          <w:rFonts w:cs="Arial"/>
          <w:lang w:val="es-ES"/>
        </w:rPr>
        <w:t xml:space="preserve"> </w:t>
      </w:r>
    </w:p>
    <w:p w14:paraId="43EE4EC4" w14:textId="77777777" w:rsidR="00C60F47" w:rsidRPr="00F414E2" w:rsidRDefault="00C60F47" w:rsidP="00C60F47">
      <w:pPr>
        <w:pStyle w:val="Prrafodelista"/>
        <w:spacing w:before="240"/>
        <w:jc w:val="both"/>
        <w:rPr>
          <w:rFonts w:cs="Arial"/>
          <w:iCs/>
        </w:rPr>
      </w:pPr>
    </w:p>
    <w:p w14:paraId="28507B90" w14:textId="77777777" w:rsidR="00C60F47" w:rsidRPr="00F414E2" w:rsidRDefault="00C60F47" w:rsidP="00C60F47">
      <w:pPr>
        <w:pStyle w:val="Prrafodelista"/>
        <w:numPr>
          <w:ilvl w:val="0"/>
          <w:numId w:val="52"/>
        </w:numPr>
        <w:spacing w:before="240" w:after="200" w:line="276" w:lineRule="auto"/>
        <w:contextualSpacing/>
        <w:jc w:val="both"/>
        <w:rPr>
          <w:rFonts w:cs="Arial"/>
          <w:iCs/>
          <w:lang w:val="es-ES_tradnl"/>
        </w:rPr>
      </w:pPr>
      <w:r w:rsidRPr="00F414E2">
        <w:rPr>
          <w:rFonts w:cs="Arial"/>
          <w:lang w:val="es-ES"/>
        </w:rPr>
        <w:t xml:space="preserve">la Política del FIDA contra el Blanqueo de Dinero y la Financiación del Terrorismo </w:t>
      </w:r>
    </w:p>
    <w:p w14:paraId="32A10C4B" w14:textId="77777777" w:rsidR="00C60F47" w:rsidRPr="00F414E2" w:rsidRDefault="00C60F47" w:rsidP="00C60F47">
      <w:pPr>
        <w:pStyle w:val="Prrafodelista"/>
        <w:spacing w:before="240"/>
        <w:jc w:val="both"/>
        <w:rPr>
          <w:rFonts w:cs="Arial"/>
          <w:iCs/>
          <w:lang w:val="es-ES_tradnl"/>
        </w:rPr>
      </w:pPr>
      <w:r w:rsidRPr="00F414E2">
        <w:rPr>
          <w:rFonts w:cs="Arial"/>
          <w:lang w:val="es-ES"/>
        </w:rPr>
        <w:t xml:space="preserve">(disponible en </w:t>
      </w:r>
      <w:hyperlink r:id="rId40" w:history="1">
        <w:r w:rsidRPr="00F414E2">
          <w:rPr>
            <w:rStyle w:val="Hipervnculo"/>
            <w:rFonts w:cs="Arial"/>
            <w:lang w:val="es-ES_tradnl"/>
          </w:rPr>
          <w:t>https://www.ifad.org/es/w/documentos-institucionales/politicas/politica-contra-el-lavado-de-dinero-y-el-financiamiento-del-terrorismo</w:t>
        </w:r>
      </w:hyperlink>
      <w:r w:rsidRPr="00F414E2">
        <w:rPr>
          <w:rFonts w:cs="Arial"/>
          <w:lang w:val="es-ES_tradnl"/>
        </w:rPr>
        <w:t xml:space="preserve">), </w:t>
      </w:r>
      <w:r w:rsidRPr="00F414E2">
        <w:rPr>
          <w:rFonts w:cs="Arial"/>
          <w:iCs/>
          <w:lang w:val="es-ES_tradnl"/>
        </w:rPr>
        <w:t>y</w:t>
      </w:r>
    </w:p>
    <w:p w14:paraId="67616FF0" w14:textId="77777777" w:rsidR="00C60F47" w:rsidRPr="00F414E2" w:rsidRDefault="00C60F47" w:rsidP="00C60F47">
      <w:pPr>
        <w:pStyle w:val="Prrafodelista"/>
        <w:spacing w:before="240"/>
        <w:jc w:val="both"/>
        <w:rPr>
          <w:rFonts w:cs="Arial"/>
          <w:iCs/>
          <w:lang w:val="es-ES"/>
        </w:rPr>
      </w:pPr>
    </w:p>
    <w:p w14:paraId="20102A19" w14:textId="77777777" w:rsidR="00C60F47" w:rsidRPr="00F414E2" w:rsidRDefault="00C60F47" w:rsidP="00C60F47">
      <w:pPr>
        <w:pStyle w:val="Prrafodelista"/>
        <w:numPr>
          <w:ilvl w:val="0"/>
          <w:numId w:val="52"/>
        </w:numPr>
        <w:spacing w:before="240" w:after="200" w:line="276" w:lineRule="auto"/>
        <w:contextualSpacing/>
        <w:jc w:val="both"/>
        <w:rPr>
          <w:rFonts w:cs="Arial"/>
          <w:iCs/>
          <w:lang w:val="es-ES_tradnl"/>
        </w:rPr>
      </w:pPr>
      <w:r w:rsidRPr="00F414E2">
        <w:rPr>
          <w:rFonts w:cs="Arial"/>
          <w:iCs/>
          <w:lang w:val="es-ES"/>
        </w:rPr>
        <w:t>la Política del FIDA sobre Prevención y Respuesta frente al Acoso Sexual y la Explotación y los Abusos Sexuales</w:t>
      </w:r>
      <w:r w:rsidRPr="00F414E2" w:rsidDel="00013720">
        <w:rPr>
          <w:rFonts w:cs="Arial"/>
          <w:iCs/>
          <w:lang w:val="es-ES"/>
        </w:rPr>
        <w:t xml:space="preserve"> </w:t>
      </w:r>
    </w:p>
    <w:p w14:paraId="272BC7BE" w14:textId="77777777" w:rsidR="00C60F47" w:rsidRPr="00F414E2" w:rsidRDefault="00C60F47" w:rsidP="00C60F47">
      <w:pPr>
        <w:pStyle w:val="Prrafodelista"/>
        <w:spacing w:before="240"/>
        <w:jc w:val="both"/>
        <w:rPr>
          <w:rFonts w:cs="Arial"/>
          <w:iCs/>
          <w:lang w:val="es-ES"/>
        </w:rPr>
      </w:pPr>
      <w:r w:rsidRPr="00F414E2">
        <w:rPr>
          <w:rFonts w:cs="Arial"/>
          <w:iCs/>
          <w:lang w:val="es-ES"/>
        </w:rPr>
        <w:t xml:space="preserve">(disponible en </w:t>
      </w:r>
      <w:hyperlink r:id="rId41" w:history="1">
        <w:r w:rsidRPr="00F414E2">
          <w:rPr>
            <w:rStyle w:val="Hipervnculo"/>
            <w:rFonts w:cs="Arial"/>
            <w:iCs/>
            <w:lang w:val="es-ES"/>
          </w:rPr>
          <w:t>https://www.ifad.org/es/document-detail/asset/40738506</w:t>
        </w:r>
      </w:hyperlink>
      <w:r w:rsidRPr="00F414E2">
        <w:rPr>
          <w:rFonts w:cs="Arial"/>
          <w:iCs/>
          <w:lang w:val="es-ES"/>
        </w:rPr>
        <w:t>).</w:t>
      </w:r>
    </w:p>
    <w:p w14:paraId="559A8283" w14:textId="77777777" w:rsidR="00C60F47" w:rsidRPr="00F414E2" w:rsidRDefault="00C60F47" w:rsidP="00C60F47">
      <w:pPr>
        <w:spacing w:before="240"/>
        <w:rPr>
          <w:rFonts w:cs="Arial"/>
          <w:b/>
          <w:bCs/>
          <w:lang w:val="es-ES"/>
        </w:rPr>
      </w:pPr>
    </w:p>
    <w:p w14:paraId="238DC82A" w14:textId="77777777" w:rsidR="00C60F47" w:rsidRPr="00F414E2" w:rsidRDefault="00C60F47" w:rsidP="00C60F47">
      <w:pPr>
        <w:spacing w:before="240"/>
        <w:rPr>
          <w:rFonts w:cs="Arial"/>
          <w:b/>
          <w:sz w:val="26"/>
          <w:szCs w:val="26"/>
          <w:lang w:val="es-ES"/>
        </w:rPr>
      </w:pPr>
      <w:r w:rsidRPr="00F414E2">
        <w:rPr>
          <w:rFonts w:cs="Arial"/>
          <w:b/>
          <w:bCs/>
          <w:lang w:val="es-ES"/>
        </w:rPr>
        <w:t>Firma autorizada: ____________________________ Fecha: ______________</w:t>
      </w:r>
    </w:p>
    <w:p w14:paraId="1144AE4E" w14:textId="77777777" w:rsidR="00C60F47" w:rsidRPr="00F414E2" w:rsidRDefault="00C60F47" w:rsidP="00C60F47">
      <w:pPr>
        <w:spacing w:before="240"/>
        <w:rPr>
          <w:rFonts w:cs="Arial"/>
          <w:b/>
          <w:sz w:val="26"/>
          <w:szCs w:val="26"/>
          <w:lang w:val="es-ES"/>
        </w:rPr>
      </w:pPr>
      <w:r w:rsidRPr="00F414E2">
        <w:rPr>
          <w:rFonts w:cs="Arial"/>
          <w:b/>
          <w:bCs/>
          <w:lang w:val="es-ES"/>
        </w:rPr>
        <w:t xml:space="preserve">Nombre del signatario en letra de </w:t>
      </w:r>
      <w:proofErr w:type="gramStart"/>
      <w:r w:rsidRPr="00F414E2">
        <w:rPr>
          <w:rFonts w:cs="Arial"/>
          <w:b/>
          <w:bCs/>
          <w:lang w:val="es-ES"/>
        </w:rPr>
        <w:t>imprenta:_</w:t>
      </w:r>
      <w:proofErr w:type="gramEnd"/>
      <w:r w:rsidRPr="00F414E2">
        <w:rPr>
          <w:rFonts w:cs="Arial"/>
          <w:b/>
          <w:bCs/>
          <w:lang w:val="es-ES"/>
        </w:rPr>
        <w:t>__________________________</w:t>
      </w:r>
    </w:p>
    <w:p w14:paraId="12DF9EE9" w14:textId="77777777" w:rsidR="00C60F47" w:rsidRPr="00F414E2" w:rsidRDefault="00C60F47" w:rsidP="00C60F47">
      <w:pPr>
        <w:spacing w:before="240"/>
        <w:rPr>
          <w:rFonts w:cs="Arial"/>
          <w:iCs/>
          <w:lang w:val="es-ES"/>
        </w:rPr>
      </w:pPr>
      <w:r w:rsidRPr="00F414E2">
        <w:rPr>
          <w:rFonts w:cs="Arial"/>
          <w:iCs/>
          <w:lang w:val="es-ES"/>
        </w:rPr>
        <w:br w:type="page"/>
      </w:r>
    </w:p>
    <w:tbl>
      <w:tblPr>
        <w:tblW w:w="9360" w:type="dxa"/>
        <w:jc w:val="center"/>
        <w:tblBorders>
          <w:top w:val="single" w:sz="4" w:space="0" w:color="auto"/>
          <w:left w:val="single" w:sz="4" w:space="0" w:color="auto"/>
          <w:bottom w:val="doub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9360"/>
      </w:tblGrid>
      <w:tr w:rsidR="00C60F47" w:rsidRPr="00F414E2" w14:paraId="2747C797" w14:textId="77777777" w:rsidTr="00030086">
        <w:trPr>
          <w:jc w:val="center"/>
        </w:trPr>
        <w:tc>
          <w:tcPr>
            <w:tcW w:w="9360" w:type="dxa"/>
            <w:tcBorders>
              <w:top w:val="single" w:sz="4" w:space="0" w:color="auto"/>
              <w:left w:val="single" w:sz="4" w:space="0" w:color="auto"/>
              <w:bottom w:val="single" w:sz="4" w:space="0" w:color="auto"/>
              <w:right w:val="single" w:sz="4" w:space="0" w:color="auto"/>
            </w:tcBorders>
          </w:tcPr>
          <w:p w14:paraId="27E00971" w14:textId="77777777" w:rsidR="00C60F47" w:rsidRPr="00F414E2" w:rsidRDefault="00C60F47" w:rsidP="00030086">
            <w:pPr>
              <w:numPr>
                <w:ilvl w:val="0"/>
                <w:numId w:val="11"/>
              </w:numPr>
              <w:suppressAutoHyphens/>
              <w:jc w:val="both"/>
              <w:rPr>
                <w:rFonts w:cs="Arial"/>
                <w:sz w:val="22"/>
                <w:szCs w:val="22"/>
                <w:lang w:val="es-ES"/>
              </w:rPr>
            </w:pPr>
            <w:r w:rsidRPr="00F414E2">
              <w:rPr>
                <w:rFonts w:cs="Arial"/>
                <w:sz w:val="22"/>
                <w:szCs w:val="22"/>
                <w:lang w:val="es-ES"/>
              </w:rPr>
              <w:lastRenderedPageBreak/>
              <w:t xml:space="preserve">El licitador certifica que él mismo, su(s) propietario(s), agentes, </w:t>
            </w:r>
            <w:proofErr w:type="spellStart"/>
            <w:r w:rsidRPr="00F414E2">
              <w:rPr>
                <w:rFonts w:cs="Arial"/>
                <w:sz w:val="22"/>
                <w:szCs w:val="22"/>
                <w:lang w:val="es-ES"/>
              </w:rPr>
              <w:t>subconsultores</w:t>
            </w:r>
            <w:proofErr w:type="spellEnd"/>
            <w:r w:rsidRPr="00F414E2">
              <w:rPr>
                <w:rFonts w:cs="Arial"/>
                <w:sz w:val="22"/>
                <w:szCs w:val="22"/>
                <w:lang w:val="es-ES"/>
              </w:rPr>
              <w:t xml:space="preserve">, subcontratistas y socios del consorcio o de la empresa conjunta </w:t>
            </w:r>
            <w:r w:rsidRPr="00F414E2">
              <w:rPr>
                <w:rFonts w:cs="Arial"/>
                <w:b/>
                <w:bCs/>
                <w:sz w:val="22"/>
                <w:szCs w:val="22"/>
                <w:lang w:val="es-ES"/>
              </w:rPr>
              <w:t xml:space="preserve">NO </w:t>
            </w:r>
            <w:r w:rsidRPr="00F414E2">
              <w:rPr>
                <w:rFonts w:cs="Arial"/>
                <w:sz w:val="22"/>
                <w:szCs w:val="22"/>
                <w:lang w:val="es-ES"/>
              </w:rPr>
              <w:t>han incurrido en prácticas fraudulentas, corruptas, colusorias, coercitivas u obstructivas,</w:t>
            </w:r>
            <w:r w:rsidRPr="00F414E2">
              <w:rPr>
                <w:rFonts w:cs="Arial"/>
                <w:sz w:val="22"/>
                <w:szCs w:val="22"/>
                <w:lang w:val="es-PE"/>
              </w:rPr>
              <w:t xml:space="preserve"> así como delitos relacionados con el blanqueo de dinero, la financiación del terrorismo u otros delitos conexos,</w:t>
            </w:r>
            <w:r w:rsidRPr="00F414E2">
              <w:rPr>
                <w:rFonts w:cs="Arial"/>
                <w:sz w:val="22"/>
                <w:szCs w:val="22"/>
                <w:lang w:val="es-ES"/>
              </w:rPr>
              <w:t xml:space="preserve"> en relación con el presente proceso de adquisición y contratación.</w:t>
            </w:r>
          </w:p>
          <w:p w14:paraId="58D701C0" w14:textId="77777777" w:rsidR="00C60F47" w:rsidRPr="00F414E2" w:rsidRDefault="00C60F47" w:rsidP="00030086">
            <w:pPr>
              <w:tabs>
                <w:tab w:val="num" w:pos="360"/>
              </w:tabs>
              <w:suppressAutoHyphens/>
              <w:ind w:left="360" w:hanging="360"/>
              <w:jc w:val="both"/>
              <w:rPr>
                <w:rFonts w:cs="Arial"/>
                <w:sz w:val="22"/>
                <w:szCs w:val="22"/>
                <w:lang w:val="es-ES"/>
              </w:rPr>
            </w:pPr>
          </w:p>
          <w:p w14:paraId="4B6B0A73" w14:textId="77777777" w:rsidR="00C60F47" w:rsidRPr="00F414E2" w:rsidRDefault="00C60F47" w:rsidP="00030086">
            <w:pPr>
              <w:pStyle w:val="Prrafodelista"/>
              <w:numPr>
                <w:ilvl w:val="0"/>
                <w:numId w:val="11"/>
              </w:numPr>
              <w:spacing w:before="7" w:after="200" w:line="276" w:lineRule="auto"/>
              <w:contextualSpacing/>
              <w:rPr>
                <w:rFonts w:cs="Arial"/>
                <w:lang w:val="es-ES"/>
              </w:rPr>
            </w:pPr>
            <w:r w:rsidRPr="00F414E2">
              <w:rPr>
                <w:rFonts w:cs="Arial"/>
                <w:lang w:val="es-ES"/>
              </w:rPr>
              <w:t xml:space="preserve">El licitador declara que él mismo y/o cualquiera de sus directivos, asociados, propietarios, personal clave, agentes, </w:t>
            </w:r>
            <w:proofErr w:type="spellStart"/>
            <w:r w:rsidRPr="00F414E2">
              <w:rPr>
                <w:rFonts w:cs="Arial"/>
                <w:lang w:val="es-ES"/>
              </w:rPr>
              <w:t>subconsultores</w:t>
            </w:r>
            <w:proofErr w:type="spellEnd"/>
            <w:r w:rsidRPr="00F414E2">
              <w:rPr>
                <w:rFonts w:cs="Arial"/>
                <w:lang w:val="es-ES"/>
              </w:rPr>
              <w:t>, subcontratistas y socios del consorcio o de la empresa conjunta han sido objeto de las condenas penales,</w:t>
            </w:r>
            <w:r w:rsidRPr="00F414E2">
              <w:rPr>
                <w:lang w:val="es-PE"/>
              </w:rPr>
              <w:t xml:space="preserve"> </w:t>
            </w:r>
            <w:r w:rsidRPr="00F414E2">
              <w:rPr>
                <w:rFonts w:cs="Arial"/>
                <w:lang w:val="es-ES"/>
              </w:rPr>
              <w:t>decisiones judiciales (incluidos acuerdos de culpabilidad u otras decisiones equivalentes), sanciones administrativas (incluidas las inhabilitaciones en virtud de lo establecido en el Acuerdo de Reconocimiento Mutuo del Cumplimiento de las Decisiones de Inhabilitación (el “Acuerdo de Inhabilitación Cruzada”) y/o las suspensiones temporales indicadas a continuación</w:t>
            </w:r>
            <w:r w:rsidRPr="00F414E2">
              <w:rPr>
                <w:rStyle w:val="Refdenotaalpie"/>
                <w:rFonts w:cs="Arial"/>
                <w:lang w:val="es-ES"/>
              </w:rPr>
              <w:footnoteReference w:id="10"/>
            </w:r>
            <w:r w:rsidRPr="00F414E2">
              <w:rPr>
                <w:rFonts w:cs="Arial"/>
                <w:lang w:val="es-ES"/>
              </w:rPr>
              <w:t xml:space="preserve">: </w:t>
            </w:r>
          </w:p>
          <w:tbl>
            <w:tblPr>
              <w:tblStyle w:val="Tablaconcuadrcula"/>
              <w:tblW w:w="8560" w:type="dxa"/>
              <w:tblInd w:w="444" w:type="dxa"/>
              <w:tblLayout w:type="fixed"/>
              <w:tblLook w:val="04A0" w:firstRow="1" w:lastRow="0" w:firstColumn="1" w:lastColumn="0" w:noHBand="0" w:noVBand="1"/>
            </w:tblPr>
            <w:tblGrid>
              <w:gridCol w:w="1972"/>
              <w:gridCol w:w="1600"/>
              <w:gridCol w:w="1855"/>
              <w:gridCol w:w="1713"/>
              <w:gridCol w:w="1420"/>
            </w:tblGrid>
            <w:tr w:rsidR="00C60F47" w:rsidRPr="00F414E2" w14:paraId="76F23F90" w14:textId="77777777" w:rsidTr="00030086">
              <w:tc>
                <w:tcPr>
                  <w:tcW w:w="1972" w:type="dxa"/>
                  <w:shd w:val="clear" w:color="auto" w:fill="1F4E79" w:themeFill="accent5" w:themeFillShade="80"/>
                </w:tcPr>
                <w:p w14:paraId="647CC69A" w14:textId="77777777" w:rsidR="00C60F47" w:rsidRPr="00F414E2" w:rsidRDefault="00C60F47" w:rsidP="00030086">
                  <w:pPr>
                    <w:spacing w:after="200" w:line="276" w:lineRule="auto"/>
                    <w:contextualSpacing/>
                    <w:rPr>
                      <w:rFonts w:cs="Arial"/>
                      <w:color w:val="FFFFFF" w:themeColor="background1"/>
                      <w:spacing w:val="-6"/>
                      <w:sz w:val="22"/>
                      <w:szCs w:val="22"/>
                      <w:lang w:val="es-ES"/>
                    </w:rPr>
                  </w:pPr>
                  <w:r w:rsidRPr="00F414E2">
                    <w:rPr>
                      <w:rFonts w:cs="Arial"/>
                      <w:sz w:val="22"/>
                      <w:szCs w:val="22"/>
                      <w:lang w:val="es-ES"/>
                    </w:rPr>
                    <w:t>Naturaleza de la medida (es decir, si se trata de una condena penal, decisiones judiciales, sanción administrativa o suspensión temporal)</w:t>
                  </w:r>
                </w:p>
              </w:tc>
              <w:tc>
                <w:tcPr>
                  <w:tcW w:w="1600" w:type="dxa"/>
                  <w:shd w:val="clear" w:color="auto" w:fill="1F4E79" w:themeFill="accent5" w:themeFillShade="80"/>
                </w:tcPr>
                <w:p w14:paraId="21DBE035" w14:textId="77777777" w:rsidR="00C60F47" w:rsidRPr="00F414E2" w:rsidRDefault="00C60F47" w:rsidP="00030086">
                  <w:pPr>
                    <w:spacing w:after="200" w:line="276" w:lineRule="auto"/>
                    <w:contextualSpacing/>
                    <w:rPr>
                      <w:rFonts w:cs="Arial"/>
                      <w:color w:val="FFFFFF" w:themeColor="background1"/>
                      <w:spacing w:val="-6"/>
                      <w:sz w:val="22"/>
                      <w:szCs w:val="22"/>
                    </w:rPr>
                  </w:pPr>
                  <w:r w:rsidRPr="00F414E2">
                    <w:rPr>
                      <w:rFonts w:cs="Arial"/>
                      <w:sz w:val="22"/>
                      <w:szCs w:val="22"/>
                      <w:lang w:val="es-ES"/>
                    </w:rPr>
                    <w:t xml:space="preserve">Impuesta por </w:t>
                  </w:r>
                </w:p>
              </w:tc>
              <w:tc>
                <w:tcPr>
                  <w:tcW w:w="1855" w:type="dxa"/>
                  <w:shd w:val="clear" w:color="auto" w:fill="1F4E79" w:themeFill="accent5" w:themeFillShade="80"/>
                </w:tcPr>
                <w:p w14:paraId="0B351811" w14:textId="77777777" w:rsidR="00C60F47" w:rsidRPr="00F414E2" w:rsidRDefault="00C60F47" w:rsidP="00030086">
                  <w:pPr>
                    <w:spacing w:after="200" w:line="276" w:lineRule="auto"/>
                    <w:contextualSpacing/>
                    <w:rPr>
                      <w:rFonts w:cs="Arial"/>
                      <w:color w:val="FFFFFF" w:themeColor="background1"/>
                      <w:spacing w:val="-6"/>
                      <w:sz w:val="22"/>
                      <w:szCs w:val="22"/>
                      <w:lang w:val="es-ES"/>
                    </w:rPr>
                  </w:pPr>
                  <w:r w:rsidRPr="00F414E2">
                    <w:rPr>
                      <w:rFonts w:cs="Arial"/>
                      <w:sz w:val="22"/>
                      <w:szCs w:val="22"/>
                      <w:lang w:val="es-ES"/>
                    </w:rPr>
                    <w:t>Nombre de la parte condenada, sancionada o suspendida (y relación con el licitador)</w:t>
                  </w:r>
                </w:p>
              </w:tc>
              <w:tc>
                <w:tcPr>
                  <w:tcW w:w="1713" w:type="dxa"/>
                  <w:shd w:val="clear" w:color="auto" w:fill="1F4E79" w:themeFill="accent5" w:themeFillShade="80"/>
                </w:tcPr>
                <w:p w14:paraId="0EE8EA3E" w14:textId="77777777" w:rsidR="00C60F47" w:rsidRPr="00F414E2" w:rsidRDefault="00C60F47" w:rsidP="00030086">
                  <w:pPr>
                    <w:spacing w:after="200" w:line="276" w:lineRule="auto"/>
                    <w:contextualSpacing/>
                    <w:rPr>
                      <w:rFonts w:cs="Arial"/>
                      <w:color w:val="FFFFFF" w:themeColor="background1"/>
                      <w:spacing w:val="-6"/>
                      <w:sz w:val="22"/>
                      <w:szCs w:val="22"/>
                      <w:lang w:val="es-ES"/>
                    </w:rPr>
                  </w:pPr>
                  <w:r w:rsidRPr="00F414E2">
                    <w:rPr>
                      <w:rFonts w:cs="Arial"/>
                      <w:sz w:val="22"/>
                      <w:szCs w:val="22"/>
                      <w:lang w:val="es-ES"/>
                    </w:rPr>
                    <w:t>Fundamentos para la imposición de la medida (es decir, fraude en la adquisición y contratación o corrupción en la ejecución del contrato)</w:t>
                  </w:r>
                </w:p>
              </w:tc>
              <w:tc>
                <w:tcPr>
                  <w:tcW w:w="1420" w:type="dxa"/>
                  <w:shd w:val="clear" w:color="auto" w:fill="1F4E79" w:themeFill="accent5" w:themeFillShade="80"/>
                </w:tcPr>
                <w:p w14:paraId="186F0A7E" w14:textId="77777777" w:rsidR="00C60F47" w:rsidRPr="00F414E2" w:rsidRDefault="00C60F47" w:rsidP="00030086">
                  <w:pPr>
                    <w:spacing w:after="200" w:line="276" w:lineRule="auto"/>
                    <w:contextualSpacing/>
                    <w:rPr>
                      <w:rFonts w:cs="Arial"/>
                      <w:color w:val="FFFFFF" w:themeColor="background1"/>
                      <w:spacing w:val="-6"/>
                      <w:sz w:val="22"/>
                      <w:szCs w:val="22"/>
                      <w:lang w:val="es-ES"/>
                    </w:rPr>
                  </w:pPr>
                  <w:r w:rsidRPr="00F414E2">
                    <w:rPr>
                      <w:rFonts w:cs="Arial"/>
                      <w:sz w:val="22"/>
                      <w:szCs w:val="22"/>
                      <w:lang w:val="es-ES"/>
                    </w:rPr>
                    <w:t>Fecha y plazo (duración) de la medida</w:t>
                  </w:r>
                </w:p>
              </w:tc>
            </w:tr>
            <w:tr w:rsidR="00C60F47" w:rsidRPr="00F414E2" w14:paraId="2F3E9603" w14:textId="77777777" w:rsidTr="00030086">
              <w:tc>
                <w:tcPr>
                  <w:tcW w:w="1972" w:type="dxa"/>
                </w:tcPr>
                <w:p w14:paraId="467D7591" w14:textId="77777777" w:rsidR="00C60F47" w:rsidRPr="00F414E2" w:rsidRDefault="00C60F47" w:rsidP="00030086">
                  <w:pPr>
                    <w:spacing w:after="200" w:line="276" w:lineRule="auto"/>
                    <w:contextualSpacing/>
                    <w:rPr>
                      <w:rFonts w:cs="Arial"/>
                      <w:spacing w:val="-6"/>
                      <w:sz w:val="22"/>
                      <w:szCs w:val="22"/>
                      <w:lang w:val="es-ES"/>
                    </w:rPr>
                  </w:pPr>
                </w:p>
              </w:tc>
              <w:tc>
                <w:tcPr>
                  <w:tcW w:w="1600" w:type="dxa"/>
                </w:tcPr>
                <w:p w14:paraId="56141810" w14:textId="77777777" w:rsidR="00C60F47" w:rsidRPr="00F414E2" w:rsidRDefault="00C60F47" w:rsidP="00030086">
                  <w:pPr>
                    <w:spacing w:after="200" w:line="276" w:lineRule="auto"/>
                    <w:contextualSpacing/>
                    <w:rPr>
                      <w:rFonts w:cs="Arial"/>
                      <w:spacing w:val="-6"/>
                      <w:sz w:val="22"/>
                      <w:szCs w:val="22"/>
                      <w:lang w:val="es-ES"/>
                    </w:rPr>
                  </w:pPr>
                </w:p>
              </w:tc>
              <w:tc>
                <w:tcPr>
                  <w:tcW w:w="1855" w:type="dxa"/>
                </w:tcPr>
                <w:p w14:paraId="5BEBF63A" w14:textId="77777777" w:rsidR="00C60F47" w:rsidRPr="00F414E2" w:rsidRDefault="00C60F47" w:rsidP="00030086">
                  <w:pPr>
                    <w:spacing w:after="200" w:line="276" w:lineRule="auto"/>
                    <w:contextualSpacing/>
                    <w:rPr>
                      <w:rFonts w:cs="Arial"/>
                      <w:spacing w:val="-6"/>
                      <w:sz w:val="22"/>
                      <w:szCs w:val="22"/>
                      <w:lang w:val="es-ES"/>
                    </w:rPr>
                  </w:pPr>
                </w:p>
              </w:tc>
              <w:tc>
                <w:tcPr>
                  <w:tcW w:w="1713" w:type="dxa"/>
                </w:tcPr>
                <w:p w14:paraId="0651F5CD" w14:textId="77777777" w:rsidR="00C60F47" w:rsidRPr="00F414E2" w:rsidRDefault="00C60F47" w:rsidP="00030086">
                  <w:pPr>
                    <w:spacing w:after="200" w:line="276" w:lineRule="auto"/>
                    <w:contextualSpacing/>
                    <w:rPr>
                      <w:rFonts w:cs="Arial"/>
                      <w:spacing w:val="-6"/>
                      <w:sz w:val="22"/>
                      <w:szCs w:val="22"/>
                      <w:lang w:val="es-ES"/>
                    </w:rPr>
                  </w:pPr>
                </w:p>
              </w:tc>
              <w:tc>
                <w:tcPr>
                  <w:tcW w:w="1420" w:type="dxa"/>
                </w:tcPr>
                <w:p w14:paraId="114F6E13" w14:textId="77777777" w:rsidR="00C60F47" w:rsidRPr="00F414E2" w:rsidRDefault="00C60F47" w:rsidP="00030086">
                  <w:pPr>
                    <w:spacing w:after="200" w:line="276" w:lineRule="auto"/>
                    <w:contextualSpacing/>
                    <w:rPr>
                      <w:rFonts w:cs="Arial"/>
                      <w:spacing w:val="-6"/>
                      <w:sz w:val="22"/>
                      <w:szCs w:val="22"/>
                      <w:lang w:val="es-ES"/>
                    </w:rPr>
                  </w:pPr>
                </w:p>
              </w:tc>
            </w:tr>
            <w:tr w:rsidR="00C60F47" w:rsidRPr="00F414E2" w14:paraId="12811C0F" w14:textId="77777777" w:rsidTr="00030086">
              <w:tc>
                <w:tcPr>
                  <w:tcW w:w="1972" w:type="dxa"/>
                  <w:shd w:val="clear" w:color="auto" w:fill="DEEAF6" w:themeFill="accent5" w:themeFillTint="33"/>
                </w:tcPr>
                <w:p w14:paraId="0F0DB308" w14:textId="77777777" w:rsidR="00C60F47" w:rsidRPr="00F414E2" w:rsidRDefault="00C60F47" w:rsidP="00030086">
                  <w:pPr>
                    <w:spacing w:after="200" w:line="276" w:lineRule="auto"/>
                    <w:contextualSpacing/>
                    <w:rPr>
                      <w:rFonts w:cs="Arial"/>
                      <w:spacing w:val="-6"/>
                      <w:sz w:val="22"/>
                      <w:szCs w:val="22"/>
                      <w:lang w:val="es-ES"/>
                    </w:rPr>
                  </w:pPr>
                </w:p>
              </w:tc>
              <w:tc>
                <w:tcPr>
                  <w:tcW w:w="1600" w:type="dxa"/>
                  <w:shd w:val="clear" w:color="auto" w:fill="DEEAF6" w:themeFill="accent5" w:themeFillTint="33"/>
                </w:tcPr>
                <w:p w14:paraId="1B99E764" w14:textId="77777777" w:rsidR="00C60F47" w:rsidRPr="00F414E2" w:rsidRDefault="00C60F47" w:rsidP="00030086">
                  <w:pPr>
                    <w:spacing w:after="200" w:line="276" w:lineRule="auto"/>
                    <w:contextualSpacing/>
                    <w:rPr>
                      <w:rFonts w:cs="Arial"/>
                      <w:spacing w:val="-6"/>
                      <w:sz w:val="22"/>
                      <w:szCs w:val="22"/>
                      <w:lang w:val="es-ES"/>
                    </w:rPr>
                  </w:pPr>
                </w:p>
              </w:tc>
              <w:tc>
                <w:tcPr>
                  <w:tcW w:w="1855" w:type="dxa"/>
                  <w:shd w:val="clear" w:color="auto" w:fill="DEEAF6" w:themeFill="accent5" w:themeFillTint="33"/>
                </w:tcPr>
                <w:p w14:paraId="7A4EA49E" w14:textId="77777777" w:rsidR="00C60F47" w:rsidRPr="00F414E2" w:rsidRDefault="00C60F47" w:rsidP="00030086">
                  <w:pPr>
                    <w:spacing w:after="200" w:line="276" w:lineRule="auto"/>
                    <w:contextualSpacing/>
                    <w:rPr>
                      <w:rFonts w:cs="Arial"/>
                      <w:spacing w:val="-6"/>
                      <w:sz w:val="22"/>
                      <w:szCs w:val="22"/>
                      <w:lang w:val="es-ES"/>
                    </w:rPr>
                  </w:pPr>
                </w:p>
              </w:tc>
              <w:tc>
                <w:tcPr>
                  <w:tcW w:w="1713" w:type="dxa"/>
                  <w:shd w:val="clear" w:color="auto" w:fill="DEEAF6" w:themeFill="accent5" w:themeFillTint="33"/>
                </w:tcPr>
                <w:p w14:paraId="360E3191" w14:textId="77777777" w:rsidR="00C60F47" w:rsidRPr="00F414E2" w:rsidRDefault="00C60F47" w:rsidP="00030086">
                  <w:pPr>
                    <w:spacing w:after="200" w:line="276" w:lineRule="auto"/>
                    <w:contextualSpacing/>
                    <w:rPr>
                      <w:rFonts w:cs="Arial"/>
                      <w:spacing w:val="-6"/>
                      <w:sz w:val="22"/>
                      <w:szCs w:val="22"/>
                      <w:lang w:val="es-ES"/>
                    </w:rPr>
                  </w:pPr>
                </w:p>
              </w:tc>
              <w:tc>
                <w:tcPr>
                  <w:tcW w:w="1420" w:type="dxa"/>
                  <w:shd w:val="clear" w:color="auto" w:fill="DEEAF6" w:themeFill="accent5" w:themeFillTint="33"/>
                </w:tcPr>
                <w:p w14:paraId="59905E5E" w14:textId="77777777" w:rsidR="00C60F47" w:rsidRPr="00F414E2" w:rsidRDefault="00C60F47" w:rsidP="00030086">
                  <w:pPr>
                    <w:spacing w:after="200" w:line="276" w:lineRule="auto"/>
                    <w:contextualSpacing/>
                    <w:rPr>
                      <w:rFonts w:cs="Arial"/>
                      <w:spacing w:val="-6"/>
                      <w:sz w:val="22"/>
                      <w:szCs w:val="22"/>
                      <w:lang w:val="es-ES"/>
                    </w:rPr>
                  </w:pPr>
                </w:p>
              </w:tc>
            </w:tr>
          </w:tbl>
          <w:p w14:paraId="7E1E321A" w14:textId="77777777" w:rsidR="00C60F47" w:rsidRPr="00F414E2" w:rsidRDefault="00C60F47" w:rsidP="00030086">
            <w:pPr>
              <w:tabs>
                <w:tab w:val="num" w:pos="360"/>
              </w:tabs>
              <w:suppressAutoHyphens/>
              <w:ind w:left="446"/>
              <w:jc w:val="both"/>
              <w:rPr>
                <w:rFonts w:cs="Arial"/>
                <w:sz w:val="22"/>
                <w:szCs w:val="22"/>
                <w:lang w:val="es-ES"/>
              </w:rPr>
            </w:pPr>
          </w:p>
          <w:p w14:paraId="67751AA9" w14:textId="77777777" w:rsidR="00C60F47" w:rsidRPr="00F414E2" w:rsidRDefault="00C60F47" w:rsidP="00030086">
            <w:pPr>
              <w:tabs>
                <w:tab w:val="num" w:pos="360"/>
              </w:tabs>
              <w:suppressAutoHyphens/>
              <w:ind w:left="446"/>
              <w:jc w:val="both"/>
              <w:rPr>
                <w:rFonts w:cs="Arial"/>
                <w:sz w:val="22"/>
                <w:szCs w:val="22"/>
                <w:lang w:val="es-ES"/>
              </w:rPr>
            </w:pPr>
            <w:r w:rsidRPr="00F414E2">
              <w:rPr>
                <w:rFonts w:cs="Arial"/>
                <w:sz w:val="22"/>
                <w:szCs w:val="22"/>
                <w:lang w:val="es-ES"/>
              </w:rPr>
              <w:t xml:space="preserve">Si no se han impuesto condenas penales, decisiones judiciales, sanciones administrativas o suspensiones temporales, indique "ninguna".  </w:t>
            </w:r>
          </w:p>
          <w:p w14:paraId="128CB21E" w14:textId="77777777" w:rsidR="00C60F47" w:rsidRPr="00F414E2" w:rsidRDefault="00C60F47" w:rsidP="00030086">
            <w:pPr>
              <w:tabs>
                <w:tab w:val="num" w:pos="360"/>
              </w:tabs>
              <w:suppressAutoHyphens/>
              <w:ind w:left="360" w:hanging="360"/>
              <w:jc w:val="both"/>
              <w:rPr>
                <w:rFonts w:cs="Arial"/>
                <w:sz w:val="22"/>
                <w:szCs w:val="22"/>
                <w:lang w:val="es-ES"/>
              </w:rPr>
            </w:pPr>
          </w:p>
          <w:p w14:paraId="3A99F1E1" w14:textId="77777777" w:rsidR="00C60F47" w:rsidRPr="00F414E2" w:rsidRDefault="00C60F47" w:rsidP="00030086">
            <w:pPr>
              <w:pStyle w:val="Prrafodelista"/>
              <w:numPr>
                <w:ilvl w:val="0"/>
                <w:numId w:val="11"/>
              </w:numPr>
              <w:spacing w:line="276" w:lineRule="auto"/>
              <w:ind w:left="357" w:hanging="357"/>
              <w:contextualSpacing/>
              <w:rPr>
                <w:rFonts w:cs="Arial"/>
                <w:lang w:val="es-ES"/>
              </w:rPr>
            </w:pPr>
            <w:r w:rsidRPr="00F414E2">
              <w:rPr>
                <w:rFonts w:cs="Arial"/>
                <w:lang w:val="es-ES"/>
              </w:rPr>
              <w:t xml:space="preserve">El licitador certifica que él mismo, incluyendo sus directores, socios, propietarios, personal clave, agentes, </w:t>
            </w:r>
            <w:proofErr w:type="spellStart"/>
            <w:r w:rsidRPr="00F414E2">
              <w:rPr>
                <w:rFonts w:cs="Arial"/>
                <w:lang w:val="es-ES"/>
              </w:rPr>
              <w:t>subconsultores</w:t>
            </w:r>
            <w:proofErr w:type="spellEnd"/>
            <w:r w:rsidRPr="00F414E2">
              <w:rPr>
                <w:rFonts w:cs="Arial"/>
                <w:lang w:val="es-ES"/>
              </w:rPr>
              <w:t xml:space="preserve">, subcontratistas y socios del consorcio o de la empresa conjunta </w:t>
            </w:r>
            <w:r w:rsidRPr="00F414E2">
              <w:rPr>
                <w:rFonts w:cs="Arial"/>
                <w:b/>
                <w:bCs/>
                <w:lang w:val="es-ES"/>
              </w:rPr>
              <w:t>NO</w:t>
            </w:r>
            <w:r w:rsidRPr="00F414E2">
              <w:rPr>
                <w:rFonts w:cs="Arial"/>
                <w:lang w:val="es-ES"/>
              </w:rPr>
              <w:t xml:space="preserve"> figuran en ninguna lista del Consejo de Seguridad de las Naciones Unidas conforme al Capítulo VII de la Carta de las Naciones Unidas, ni en otras listas de sanciones aplicables.</w:t>
            </w:r>
          </w:p>
          <w:p w14:paraId="3EE11B6E" w14:textId="77777777" w:rsidR="00C60F47" w:rsidRPr="00F414E2" w:rsidRDefault="00C60F47" w:rsidP="00030086">
            <w:pPr>
              <w:pStyle w:val="Prrafodelista"/>
              <w:ind w:left="357"/>
              <w:rPr>
                <w:rFonts w:cs="Arial"/>
                <w:lang w:val="es-ES"/>
              </w:rPr>
            </w:pPr>
          </w:p>
          <w:p w14:paraId="5CE62ADE" w14:textId="77777777" w:rsidR="00C60F47" w:rsidRPr="00F414E2" w:rsidRDefault="00C60F47" w:rsidP="00030086">
            <w:pPr>
              <w:pStyle w:val="Prrafodelista"/>
              <w:numPr>
                <w:ilvl w:val="0"/>
                <w:numId w:val="11"/>
              </w:numPr>
              <w:spacing w:line="276" w:lineRule="auto"/>
              <w:ind w:left="357" w:hanging="357"/>
              <w:contextualSpacing/>
              <w:rPr>
                <w:rFonts w:cs="Arial"/>
                <w:lang w:val="es-ES"/>
              </w:rPr>
            </w:pPr>
            <w:r w:rsidRPr="00F414E2">
              <w:rPr>
                <w:rFonts w:cs="Arial"/>
                <w:lang w:val="es-ES"/>
              </w:rPr>
              <w:t xml:space="preserve">El licitador certifica que él mismo, su(s) directivo(s), asociado(s), propietario(s), personal clave, agentes, </w:t>
            </w:r>
            <w:proofErr w:type="spellStart"/>
            <w:r w:rsidRPr="00F414E2">
              <w:rPr>
                <w:rFonts w:cs="Arial"/>
                <w:lang w:val="es-ES"/>
              </w:rPr>
              <w:t>subconsultores</w:t>
            </w:r>
            <w:proofErr w:type="spellEnd"/>
            <w:r w:rsidRPr="00F414E2">
              <w:rPr>
                <w:rFonts w:cs="Arial"/>
                <w:lang w:val="es-ES"/>
              </w:rPr>
              <w:t xml:space="preserve">, subcontratistas y socios del consorcio o </w:t>
            </w:r>
            <w:r w:rsidRPr="00F414E2">
              <w:rPr>
                <w:rFonts w:cs="Arial"/>
                <w:lang w:val="es-ES"/>
              </w:rPr>
              <w:lastRenderedPageBreak/>
              <w:t xml:space="preserve">de la empresa conjunta </w:t>
            </w:r>
            <w:r w:rsidRPr="00F414E2">
              <w:rPr>
                <w:rFonts w:cs="Arial"/>
                <w:b/>
                <w:bCs/>
                <w:lang w:val="es-ES"/>
              </w:rPr>
              <w:t xml:space="preserve">NO </w:t>
            </w:r>
            <w:r w:rsidRPr="00F414E2">
              <w:rPr>
                <w:rFonts w:cs="Arial"/>
                <w:lang w:val="es-ES"/>
              </w:rPr>
              <w:t xml:space="preserve">han cometido actos de acoso, explotación o abusos sexuales en relación con el presente proceso de adquisición y contratación y este contrato. </w:t>
            </w:r>
          </w:p>
          <w:p w14:paraId="050773AC" w14:textId="77777777" w:rsidR="00C60F47" w:rsidRPr="00F414E2" w:rsidRDefault="00C60F47" w:rsidP="00030086">
            <w:pPr>
              <w:tabs>
                <w:tab w:val="num" w:pos="360"/>
              </w:tabs>
              <w:suppressAutoHyphens/>
              <w:ind w:left="360" w:hanging="360"/>
              <w:jc w:val="both"/>
              <w:rPr>
                <w:rFonts w:cs="Arial"/>
                <w:sz w:val="22"/>
                <w:szCs w:val="22"/>
                <w:lang w:val="es-ES"/>
              </w:rPr>
            </w:pPr>
          </w:p>
          <w:p w14:paraId="09ED4BFA" w14:textId="77777777" w:rsidR="00C60F47" w:rsidRPr="00F414E2" w:rsidRDefault="00C60F47" w:rsidP="00030086">
            <w:pPr>
              <w:pStyle w:val="Prrafodelista"/>
              <w:numPr>
                <w:ilvl w:val="0"/>
                <w:numId w:val="11"/>
              </w:numPr>
              <w:spacing w:after="200" w:line="276" w:lineRule="auto"/>
              <w:contextualSpacing/>
              <w:rPr>
                <w:rFonts w:cs="Arial"/>
                <w:lang w:val="es-ES"/>
              </w:rPr>
            </w:pPr>
            <w:r w:rsidRPr="00F414E2">
              <w:rPr>
                <w:rFonts w:cs="Arial"/>
                <w:lang w:val="es-ES"/>
              </w:rPr>
              <w:t xml:space="preserve">El licitador certifica que él mismo, su(s) directivo(s), asociado(s), propietario(s), personal clave, agentes, </w:t>
            </w:r>
            <w:proofErr w:type="spellStart"/>
            <w:r w:rsidRPr="00F414E2">
              <w:rPr>
                <w:rFonts w:cs="Arial"/>
                <w:lang w:val="es-ES"/>
              </w:rPr>
              <w:t>subconsultores</w:t>
            </w:r>
            <w:proofErr w:type="spellEnd"/>
            <w:r w:rsidRPr="00F414E2">
              <w:rPr>
                <w:rFonts w:cs="Arial"/>
                <w:lang w:val="es-ES"/>
              </w:rPr>
              <w:t xml:space="preserve">, subcontratistas y socios del consorcio o de la empresa conjunta </w:t>
            </w:r>
            <w:r w:rsidRPr="00F414E2">
              <w:rPr>
                <w:rFonts w:cs="Arial"/>
                <w:b/>
                <w:bCs/>
                <w:lang w:val="es-ES"/>
              </w:rPr>
              <w:t>NO</w:t>
            </w:r>
            <w:r w:rsidRPr="00F414E2">
              <w:rPr>
                <w:rFonts w:cs="Arial"/>
                <w:lang w:val="es-ES"/>
              </w:rPr>
              <w:t xml:space="preserve"> han sido objeto de una condena penal, sanción administrativa y/o suspensión temporal como consecuencia de haber cometido actos de acoso, explotación o abusos sexuales.</w:t>
            </w:r>
          </w:p>
          <w:p w14:paraId="6F887C07" w14:textId="77777777" w:rsidR="00C60F47" w:rsidRPr="00F414E2" w:rsidRDefault="00C60F47" w:rsidP="00030086">
            <w:pPr>
              <w:numPr>
                <w:ilvl w:val="0"/>
                <w:numId w:val="11"/>
              </w:numPr>
              <w:suppressAutoHyphens/>
              <w:spacing w:before="240"/>
              <w:jc w:val="both"/>
              <w:rPr>
                <w:rFonts w:cs="Arial"/>
                <w:sz w:val="22"/>
                <w:szCs w:val="22"/>
                <w:lang w:val="es-ES"/>
              </w:rPr>
            </w:pPr>
            <w:r w:rsidRPr="00F414E2">
              <w:rPr>
                <w:rFonts w:cs="Arial"/>
                <w:sz w:val="22"/>
                <w:szCs w:val="22"/>
                <w:lang w:val="es-ES"/>
              </w:rPr>
              <w:t xml:space="preserve">El licitador certifica que él mismo, su(s) propietario(s), agentes, </w:t>
            </w:r>
            <w:proofErr w:type="spellStart"/>
            <w:r w:rsidRPr="00F414E2">
              <w:rPr>
                <w:rFonts w:cs="Arial"/>
                <w:sz w:val="22"/>
                <w:szCs w:val="22"/>
                <w:lang w:val="es-ES"/>
              </w:rPr>
              <w:t>subconsultores</w:t>
            </w:r>
            <w:proofErr w:type="spellEnd"/>
            <w:r w:rsidRPr="00F414E2">
              <w:rPr>
                <w:rFonts w:cs="Arial"/>
                <w:sz w:val="22"/>
                <w:szCs w:val="22"/>
                <w:lang w:val="es-ES"/>
              </w:rPr>
              <w:t xml:space="preserve">, subcontratistas y socios del consorcio o de la empresa conjunta </w:t>
            </w:r>
            <w:r w:rsidRPr="00F414E2">
              <w:rPr>
                <w:rFonts w:cs="Arial"/>
                <w:b/>
                <w:bCs/>
                <w:sz w:val="22"/>
                <w:szCs w:val="22"/>
                <w:lang w:val="es-ES"/>
              </w:rPr>
              <w:t xml:space="preserve">NO </w:t>
            </w:r>
            <w:r w:rsidRPr="00F414E2">
              <w:rPr>
                <w:rFonts w:cs="Arial"/>
                <w:sz w:val="22"/>
                <w:szCs w:val="22"/>
                <w:lang w:val="es-ES"/>
              </w:rPr>
              <w:t>tienen ningún conflicto de interés real, potencial o razonablemente percibido y específicamente que:</w:t>
            </w:r>
          </w:p>
          <w:p w14:paraId="620AF9F3" w14:textId="77777777" w:rsidR="00C60F47" w:rsidRPr="00F414E2" w:rsidRDefault="00C60F47" w:rsidP="00030086">
            <w:pPr>
              <w:numPr>
                <w:ilvl w:val="0"/>
                <w:numId w:val="11"/>
              </w:numPr>
              <w:suppressAutoHyphens/>
              <w:spacing w:before="240"/>
              <w:ind w:left="1015" w:hanging="425"/>
              <w:jc w:val="both"/>
              <w:rPr>
                <w:rFonts w:cs="Arial"/>
                <w:sz w:val="22"/>
                <w:szCs w:val="22"/>
                <w:lang w:val="es-ES"/>
              </w:rPr>
            </w:pPr>
            <w:r w:rsidRPr="00F414E2">
              <w:rPr>
                <w:rFonts w:cs="Arial"/>
                <w:sz w:val="22"/>
                <w:szCs w:val="22"/>
                <w:lang w:val="es-ES"/>
              </w:rPr>
              <w:t xml:space="preserve">no tienen efectiva ni potencialmente, y no hay indicios razonables de que tengan, al menos un socio mayoritario en común con una o más de las otras partes que participan en el proceso de licitación o la ejecución del contrato; </w:t>
            </w:r>
          </w:p>
          <w:p w14:paraId="5A23BE36" w14:textId="77777777" w:rsidR="00C60F47" w:rsidRPr="00F414E2" w:rsidRDefault="00C60F47" w:rsidP="00030086">
            <w:pPr>
              <w:pStyle w:val="Prrafodelista"/>
              <w:numPr>
                <w:ilvl w:val="0"/>
                <w:numId w:val="11"/>
              </w:numPr>
              <w:spacing w:before="240" w:after="200"/>
              <w:ind w:left="1015" w:hanging="425"/>
              <w:rPr>
                <w:rFonts w:cs="Arial"/>
                <w:lang w:val="es-ES"/>
              </w:rPr>
            </w:pPr>
            <w:r w:rsidRPr="00F414E2">
              <w:rPr>
                <w:rFonts w:cs="Arial"/>
                <w:lang w:val="es-ES"/>
              </w:rPr>
              <w:t xml:space="preserve">no tienen efectiva ni potencialmente, y no hay indicios razonables de que tengan, el mismo representante legal que otro licitador a los efectos de esta licitación o la ejecución del contrato; </w:t>
            </w:r>
          </w:p>
          <w:p w14:paraId="2844FCC7" w14:textId="77777777" w:rsidR="00C60F47" w:rsidRPr="00F414E2" w:rsidRDefault="00C60F47" w:rsidP="00030086">
            <w:pPr>
              <w:pStyle w:val="Prrafodelista"/>
              <w:numPr>
                <w:ilvl w:val="0"/>
                <w:numId w:val="11"/>
              </w:numPr>
              <w:spacing w:before="240" w:after="200"/>
              <w:ind w:left="1015" w:hanging="425"/>
              <w:rPr>
                <w:rFonts w:cs="Arial"/>
                <w:lang w:val="es-ES"/>
              </w:rPr>
            </w:pPr>
            <w:r w:rsidRPr="00F414E2">
              <w:rPr>
                <w:rFonts w:cs="Arial"/>
                <w:lang w:val="es-ES"/>
              </w:rPr>
              <w:t xml:space="preserve">no tienen efectiva ni potencialmente, y no hay indicios razonables de que tengan, una relación que directamente o a través de terceros en común les permita acceder a información indebida o no divulgada sobre el proceso de licitación y la ejecución del contrato o influir en ellos, o influir en las decisiones de la entidad contratante con respecto al proceso de selección para esta adquisición y contratación o durante la ejecución del contrato; </w:t>
            </w:r>
          </w:p>
          <w:p w14:paraId="79A22BFE" w14:textId="77777777" w:rsidR="00C60F47" w:rsidRPr="00F414E2" w:rsidRDefault="00C60F47" w:rsidP="00030086">
            <w:pPr>
              <w:pStyle w:val="Prrafodelista"/>
              <w:numPr>
                <w:ilvl w:val="0"/>
                <w:numId w:val="11"/>
              </w:numPr>
              <w:spacing w:before="240" w:after="200"/>
              <w:ind w:left="1015" w:hanging="425"/>
              <w:rPr>
                <w:rFonts w:cs="Arial"/>
                <w:lang w:val="es-ES"/>
              </w:rPr>
            </w:pPr>
            <w:r w:rsidRPr="00F414E2">
              <w:rPr>
                <w:rFonts w:cs="Arial"/>
                <w:lang w:val="es-ES"/>
              </w:rPr>
              <w:t>no participan efectiva ni potencialmente, y no hay indicios razonables de que participen, en más de una oferta o propuesta en este proceso, y</w:t>
            </w:r>
          </w:p>
          <w:p w14:paraId="5D7E96F9" w14:textId="77777777" w:rsidR="00C60F47" w:rsidRPr="00F414E2" w:rsidRDefault="00C60F47" w:rsidP="00030086">
            <w:pPr>
              <w:numPr>
                <w:ilvl w:val="0"/>
                <w:numId w:val="11"/>
              </w:numPr>
              <w:suppressAutoHyphens/>
              <w:spacing w:before="240"/>
              <w:ind w:left="1015" w:hanging="425"/>
              <w:jc w:val="both"/>
              <w:rPr>
                <w:rFonts w:cs="Arial"/>
                <w:sz w:val="22"/>
                <w:szCs w:val="22"/>
                <w:lang w:val="es-ES"/>
              </w:rPr>
            </w:pPr>
            <w:r w:rsidRPr="00F414E2">
              <w:rPr>
                <w:rFonts w:cs="Arial"/>
                <w:sz w:val="22"/>
                <w:szCs w:val="22"/>
                <w:lang w:val="es-ES"/>
              </w:rPr>
              <w:t xml:space="preserve">no tienen efectiva ni potencialmente, y no hay indicios razonables de que tengan, una relación comercial o familiar con un miembro del consejo de administración de la entidad contratante o su personal, el Fondo o su personal, o cualquier otra persona que hubiera estado o pudiese haber estado directa o indirectamente vinculada con cualquier parte de i) la preparación del documento de licitación, </w:t>
            </w:r>
            <w:proofErr w:type="spellStart"/>
            <w:r w:rsidRPr="00F414E2">
              <w:rPr>
                <w:rFonts w:cs="Arial"/>
                <w:sz w:val="22"/>
                <w:szCs w:val="22"/>
                <w:lang w:val="es-ES"/>
              </w:rPr>
              <w:t>ii</w:t>
            </w:r>
            <w:proofErr w:type="spellEnd"/>
            <w:r w:rsidRPr="00F414E2">
              <w:rPr>
                <w:rFonts w:cs="Arial"/>
                <w:sz w:val="22"/>
                <w:szCs w:val="22"/>
                <w:lang w:val="es-ES"/>
              </w:rPr>
              <w:t xml:space="preserve">) el proceso de selección para esta adquisición y contratación, o </w:t>
            </w:r>
            <w:proofErr w:type="spellStart"/>
            <w:r w:rsidRPr="00F414E2">
              <w:rPr>
                <w:rFonts w:cs="Arial"/>
                <w:sz w:val="22"/>
                <w:szCs w:val="22"/>
                <w:lang w:val="es-ES"/>
              </w:rPr>
              <w:t>iii</w:t>
            </w:r>
            <w:proofErr w:type="spellEnd"/>
            <w:r w:rsidRPr="00F414E2">
              <w:rPr>
                <w:rFonts w:cs="Arial"/>
                <w:sz w:val="22"/>
                <w:szCs w:val="22"/>
                <w:lang w:val="es-ES"/>
              </w:rPr>
              <w:t>) la ejecución del contrato, salvo si el Fondo autorizó expresamente y por escrito la relación efectiva, potencial o que razonablemente pudiera dar lugar a un conflicto.</w:t>
            </w:r>
          </w:p>
          <w:p w14:paraId="5C72B748" w14:textId="77777777" w:rsidR="00C60F47" w:rsidRPr="00F414E2" w:rsidRDefault="00C60F47" w:rsidP="00030086">
            <w:pPr>
              <w:numPr>
                <w:ilvl w:val="0"/>
                <w:numId w:val="11"/>
              </w:numPr>
              <w:suppressAutoHyphens/>
              <w:spacing w:before="240"/>
              <w:ind w:left="1015" w:hanging="425"/>
              <w:jc w:val="both"/>
              <w:rPr>
                <w:rFonts w:cs="Arial"/>
                <w:i/>
                <w:iCs/>
                <w:color w:val="FF0000"/>
                <w:sz w:val="22"/>
                <w:szCs w:val="22"/>
                <w:lang w:val="es-ES"/>
              </w:rPr>
            </w:pPr>
            <w:r w:rsidRPr="00F414E2">
              <w:rPr>
                <w:rFonts w:cs="Arial"/>
                <w:i/>
                <w:iCs/>
                <w:color w:val="FF0000"/>
                <w:sz w:val="22"/>
                <w:szCs w:val="22"/>
                <w:lang w:val="es-ES"/>
              </w:rPr>
              <w:t>[Cumplimentar únicamente en el caso de no haber marcado las opciones anteriores]</w:t>
            </w:r>
          </w:p>
          <w:p w14:paraId="37EE236B" w14:textId="77777777" w:rsidR="00C60F47" w:rsidRPr="00F414E2" w:rsidRDefault="00C60F47" w:rsidP="00030086">
            <w:pPr>
              <w:tabs>
                <w:tab w:val="num" w:pos="360"/>
              </w:tabs>
              <w:ind w:left="1013"/>
              <w:rPr>
                <w:rFonts w:cs="Arial"/>
                <w:sz w:val="22"/>
                <w:szCs w:val="22"/>
                <w:lang w:val="es-ES"/>
              </w:rPr>
            </w:pPr>
            <w:r w:rsidRPr="00F414E2">
              <w:rPr>
                <w:rFonts w:cs="Arial"/>
                <w:sz w:val="22"/>
                <w:szCs w:val="22"/>
                <w:lang w:val="es-ES"/>
              </w:rPr>
              <w:t xml:space="preserve">El licitador declara los siguientes conflictos de interés efectivos, potenciales o razonablemente percibidos que podrían afectar, o que otros podrían razonablemente considerar que podría afectar, la imparcialidad en cualquier aspecto pertinente al proceso de adquisición y contratación, incluido el proceso de selección y la ejecución del contrato, y entiende y acepta que toda medida </w:t>
            </w:r>
            <w:r w:rsidRPr="00F414E2">
              <w:rPr>
                <w:rFonts w:cs="Arial"/>
                <w:sz w:val="22"/>
                <w:szCs w:val="22"/>
                <w:lang w:val="es-ES"/>
              </w:rPr>
              <w:lastRenderedPageBreak/>
              <w:t>adoptada por el Fondo en relación con esta declaración será a total discreción de este:</w:t>
            </w:r>
          </w:p>
          <w:p w14:paraId="45D186AE" w14:textId="77777777" w:rsidR="00C60F47" w:rsidRPr="00F414E2" w:rsidRDefault="00C60F47" w:rsidP="00030086">
            <w:pPr>
              <w:tabs>
                <w:tab w:val="num" w:pos="360"/>
              </w:tabs>
              <w:ind w:left="360" w:hanging="360"/>
              <w:rPr>
                <w:rFonts w:cs="Arial"/>
                <w:sz w:val="22"/>
                <w:szCs w:val="22"/>
                <w:lang w:val="es-ES"/>
              </w:rPr>
            </w:pPr>
          </w:p>
          <w:p w14:paraId="12288DA4" w14:textId="77777777" w:rsidR="00C60F47" w:rsidRPr="00F414E2" w:rsidRDefault="00C60F47" w:rsidP="00030086">
            <w:pPr>
              <w:tabs>
                <w:tab w:val="num" w:pos="360"/>
              </w:tabs>
              <w:ind w:left="1013"/>
              <w:rPr>
                <w:rFonts w:cs="Arial"/>
                <w:i/>
                <w:iCs/>
                <w:color w:val="FF0000"/>
                <w:sz w:val="22"/>
                <w:szCs w:val="22"/>
                <w:lang w:val="es-ES"/>
              </w:rPr>
            </w:pPr>
            <w:r w:rsidRPr="00F414E2">
              <w:rPr>
                <w:rFonts w:cs="Arial"/>
                <w:i/>
                <w:iCs/>
                <w:color w:val="FF0000"/>
                <w:sz w:val="22"/>
                <w:szCs w:val="22"/>
                <w:lang w:val="es-ES"/>
              </w:rPr>
              <w:t xml:space="preserve">[proporcionar una descripción completa de todo conflicto de interés efectivo, potencial o razonablemente percibido, incluyendo también su naturaleza y el personal, propietario(s), agentes, </w:t>
            </w:r>
            <w:proofErr w:type="spellStart"/>
            <w:r w:rsidRPr="00F414E2">
              <w:rPr>
                <w:rFonts w:cs="Arial"/>
                <w:i/>
                <w:iCs/>
                <w:color w:val="FF0000"/>
                <w:sz w:val="22"/>
                <w:szCs w:val="22"/>
                <w:lang w:val="es-ES"/>
              </w:rPr>
              <w:t>subconsultores</w:t>
            </w:r>
            <w:proofErr w:type="spellEnd"/>
            <w:r w:rsidRPr="00F414E2">
              <w:rPr>
                <w:rFonts w:cs="Arial"/>
                <w:i/>
                <w:iCs/>
                <w:color w:val="FF0000"/>
                <w:sz w:val="22"/>
                <w:szCs w:val="22"/>
                <w:lang w:val="es-ES"/>
              </w:rPr>
              <w:t>, subcontratistas, y socios del consorcio o de la empresa conjunta afectados].</w:t>
            </w:r>
          </w:p>
          <w:p w14:paraId="38CE8A8B" w14:textId="77777777" w:rsidR="00C60F47" w:rsidRPr="00F414E2" w:rsidRDefault="00C60F47" w:rsidP="00030086">
            <w:pPr>
              <w:tabs>
                <w:tab w:val="num" w:pos="360"/>
              </w:tabs>
              <w:ind w:left="360" w:hanging="360"/>
              <w:rPr>
                <w:rFonts w:cs="Arial"/>
                <w:sz w:val="22"/>
                <w:szCs w:val="22"/>
                <w:lang w:val="es-ES"/>
              </w:rPr>
            </w:pPr>
          </w:p>
          <w:p w14:paraId="66A5D8A6" w14:textId="77777777" w:rsidR="00C60F47" w:rsidRPr="00F414E2" w:rsidRDefault="00C60F47" w:rsidP="00030086">
            <w:pPr>
              <w:pStyle w:val="Prrafodelista"/>
              <w:numPr>
                <w:ilvl w:val="0"/>
                <w:numId w:val="11"/>
              </w:numPr>
              <w:suppressAutoHyphens/>
              <w:spacing w:after="200" w:line="276" w:lineRule="auto"/>
              <w:contextualSpacing/>
              <w:jc w:val="both"/>
              <w:rPr>
                <w:rFonts w:cs="Arial"/>
                <w:lang w:val="es-ES"/>
              </w:rPr>
            </w:pPr>
            <w:r w:rsidRPr="00F414E2">
              <w:rPr>
                <w:rFonts w:cs="Arial"/>
                <w:lang w:val="es-ES"/>
              </w:rPr>
              <w:t xml:space="preserve">El licitador certifica que </w:t>
            </w:r>
            <w:r w:rsidRPr="00F414E2">
              <w:rPr>
                <w:rFonts w:cs="Arial"/>
                <w:b/>
                <w:bCs/>
                <w:lang w:val="es-ES"/>
              </w:rPr>
              <w:t xml:space="preserve">NO </w:t>
            </w:r>
            <w:r w:rsidRPr="00F414E2">
              <w:rPr>
                <w:rFonts w:cs="Arial"/>
                <w:lang w:val="es-ES"/>
              </w:rPr>
              <w:t xml:space="preserve">se ha pagado ni dado, y que no se pagará ni dará, ningún tipo de gratificación, honorario, comisión, regalo ni elemento de valor en relación con el presente proceso de licitación. </w:t>
            </w:r>
          </w:p>
          <w:p w14:paraId="03755690" w14:textId="77777777" w:rsidR="00C60F47" w:rsidRPr="00F414E2" w:rsidRDefault="00C60F47" w:rsidP="00030086">
            <w:pPr>
              <w:tabs>
                <w:tab w:val="num" w:pos="360"/>
              </w:tabs>
              <w:ind w:left="446"/>
              <w:rPr>
                <w:rFonts w:cs="Arial"/>
                <w:b/>
                <w:bCs/>
                <w:sz w:val="22"/>
                <w:szCs w:val="22"/>
              </w:rPr>
            </w:pPr>
            <w:r w:rsidRPr="00F414E2">
              <w:rPr>
                <w:rFonts w:cs="Arial"/>
                <w:b/>
                <w:bCs/>
                <w:sz w:val="22"/>
                <w:szCs w:val="22"/>
                <w:lang w:val="es-ES"/>
              </w:rPr>
              <w:t>O</w:t>
            </w:r>
          </w:p>
          <w:p w14:paraId="47868843" w14:textId="77777777" w:rsidR="00C60F47" w:rsidRPr="00F414E2" w:rsidRDefault="00C60F47" w:rsidP="00030086">
            <w:pPr>
              <w:tabs>
                <w:tab w:val="num" w:pos="360"/>
              </w:tabs>
              <w:ind w:left="446"/>
              <w:rPr>
                <w:rFonts w:cs="Arial"/>
                <w:sz w:val="22"/>
                <w:szCs w:val="22"/>
              </w:rPr>
            </w:pPr>
          </w:p>
          <w:p w14:paraId="0F2643CA" w14:textId="77777777" w:rsidR="00C60F47" w:rsidRPr="00F414E2" w:rsidRDefault="00C60F47" w:rsidP="00030086">
            <w:pPr>
              <w:numPr>
                <w:ilvl w:val="0"/>
                <w:numId w:val="11"/>
              </w:numPr>
              <w:suppressAutoHyphens/>
              <w:jc w:val="both"/>
              <w:rPr>
                <w:rFonts w:cs="Arial"/>
                <w:i/>
                <w:iCs/>
                <w:color w:val="FF0000"/>
                <w:sz w:val="22"/>
                <w:szCs w:val="22"/>
                <w:lang w:val="es-ES"/>
              </w:rPr>
            </w:pPr>
            <w:r w:rsidRPr="00F414E2">
              <w:rPr>
                <w:rFonts w:cs="Arial"/>
                <w:i/>
                <w:iCs/>
                <w:color w:val="FF0000"/>
                <w:sz w:val="22"/>
                <w:szCs w:val="22"/>
                <w:lang w:val="es-ES"/>
              </w:rPr>
              <w:t>[Cumplimentar únicamente en el caso de no haber marcado la opción anterior]</w:t>
            </w:r>
          </w:p>
          <w:p w14:paraId="4A0360DE" w14:textId="77777777" w:rsidR="00C60F47" w:rsidRPr="00F414E2" w:rsidRDefault="00C60F47" w:rsidP="00030086">
            <w:pPr>
              <w:tabs>
                <w:tab w:val="num" w:pos="360"/>
              </w:tabs>
              <w:suppressAutoHyphens/>
              <w:ind w:left="360" w:hanging="55"/>
              <w:jc w:val="both"/>
              <w:rPr>
                <w:rFonts w:cs="Arial"/>
                <w:sz w:val="22"/>
                <w:szCs w:val="22"/>
                <w:lang w:val="es-ES"/>
              </w:rPr>
            </w:pPr>
            <w:r w:rsidRPr="00F414E2">
              <w:rPr>
                <w:rFonts w:cs="Arial"/>
                <w:sz w:val="22"/>
                <w:szCs w:val="22"/>
                <w:lang w:val="es-ES"/>
              </w:rPr>
              <w:t>El licitador declara que se han pagado o dado, o se pagarán o darán, las gratificaciones, honorarios, comisiones, regalos o elementos de valor que figuran a continuación con respecto al presente proceso de licitación:</w:t>
            </w:r>
          </w:p>
          <w:p w14:paraId="7EA7FF3C" w14:textId="77777777" w:rsidR="00C60F47" w:rsidRPr="00F414E2" w:rsidRDefault="00C60F47" w:rsidP="00030086">
            <w:pPr>
              <w:tabs>
                <w:tab w:val="num" w:pos="360"/>
              </w:tabs>
              <w:suppressAutoHyphens/>
              <w:ind w:left="360" w:hanging="360"/>
              <w:jc w:val="both"/>
              <w:rPr>
                <w:rFonts w:cs="Arial"/>
                <w:sz w:val="22"/>
                <w:szCs w:val="22"/>
                <w:lang w:val="es-ES"/>
              </w:rPr>
            </w:pPr>
          </w:p>
          <w:p w14:paraId="0DF791CB" w14:textId="77777777" w:rsidR="00C60F47" w:rsidRPr="00F414E2" w:rsidRDefault="00C60F47" w:rsidP="00030086">
            <w:pPr>
              <w:pStyle w:val="Prrafodelista"/>
              <w:numPr>
                <w:ilvl w:val="0"/>
                <w:numId w:val="51"/>
              </w:numPr>
              <w:tabs>
                <w:tab w:val="num" w:pos="360"/>
              </w:tabs>
              <w:spacing w:after="200" w:line="276" w:lineRule="auto"/>
              <w:contextualSpacing/>
              <w:rPr>
                <w:rFonts w:cs="Arial"/>
                <w:lang w:val="es-ES"/>
              </w:rPr>
            </w:pPr>
            <w:r w:rsidRPr="00F414E2">
              <w:rPr>
                <w:rFonts w:cs="Arial"/>
                <w:lang w:val="es-ES"/>
              </w:rPr>
              <w:t>[Nombre del receptor/Dirección/Fecha/Justificación/Monto]</w:t>
            </w:r>
          </w:p>
          <w:p w14:paraId="6DA0C8EC" w14:textId="77777777" w:rsidR="00C60F47" w:rsidRPr="00F414E2" w:rsidRDefault="00C60F47" w:rsidP="00030086">
            <w:pPr>
              <w:pStyle w:val="Prrafodelista"/>
              <w:numPr>
                <w:ilvl w:val="0"/>
                <w:numId w:val="51"/>
              </w:numPr>
              <w:tabs>
                <w:tab w:val="num" w:pos="360"/>
              </w:tabs>
              <w:spacing w:after="200" w:line="276" w:lineRule="auto"/>
              <w:contextualSpacing/>
              <w:rPr>
                <w:rFonts w:cs="Arial"/>
                <w:lang w:val="es-ES"/>
              </w:rPr>
            </w:pPr>
            <w:r w:rsidRPr="00F414E2">
              <w:rPr>
                <w:rFonts w:cs="Arial"/>
                <w:lang w:val="es-ES"/>
              </w:rPr>
              <w:t>[Nombre del receptor/Dirección/Fecha/Justificación/Monto]</w:t>
            </w:r>
          </w:p>
          <w:p w14:paraId="4C48FE12" w14:textId="77777777" w:rsidR="00C60F47" w:rsidRPr="00F414E2" w:rsidRDefault="00C60F47" w:rsidP="00030086">
            <w:pPr>
              <w:pStyle w:val="Prrafodelista"/>
              <w:numPr>
                <w:ilvl w:val="0"/>
                <w:numId w:val="51"/>
              </w:numPr>
              <w:tabs>
                <w:tab w:val="num" w:pos="360"/>
              </w:tabs>
              <w:spacing w:after="200" w:line="276" w:lineRule="auto"/>
              <w:contextualSpacing/>
              <w:rPr>
                <w:rFonts w:cs="Arial"/>
                <w:lang w:val="es-ES"/>
              </w:rPr>
            </w:pPr>
            <w:r w:rsidRPr="00F414E2">
              <w:rPr>
                <w:rFonts w:cs="Arial"/>
                <w:lang w:val="es-ES"/>
              </w:rPr>
              <w:t>[Nombre del receptor/Dirección/Fecha/Justificación/Monto]</w:t>
            </w:r>
          </w:p>
        </w:tc>
      </w:tr>
    </w:tbl>
    <w:p w14:paraId="07C0B789" w14:textId="77777777" w:rsidR="00C60F47" w:rsidRPr="00F414E2" w:rsidRDefault="00C60F47" w:rsidP="00C60F47">
      <w:pPr>
        <w:shd w:val="clear" w:color="auto" w:fill="FFFFFF"/>
        <w:spacing w:before="240"/>
        <w:jc w:val="both"/>
        <w:rPr>
          <w:rFonts w:cs="Arial"/>
          <w:iCs/>
          <w:color w:val="222222"/>
          <w:lang w:val="es-ES"/>
        </w:rPr>
      </w:pPr>
    </w:p>
    <w:p w14:paraId="074DC7C8" w14:textId="77777777" w:rsidR="00C60F47" w:rsidRPr="00F414E2" w:rsidRDefault="00C60F47" w:rsidP="00C60F47">
      <w:pPr>
        <w:spacing w:before="240"/>
        <w:jc w:val="center"/>
        <w:rPr>
          <w:rFonts w:cs="Arial"/>
          <w:b/>
          <w:bCs/>
          <w:lang w:val="es-ES"/>
        </w:rPr>
      </w:pPr>
      <w:r w:rsidRPr="00F414E2">
        <w:rPr>
          <w:rFonts w:cs="Arial"/>
          <w:lang w:val="es-ES"/>
        </w:rPr>
        <w:t xml:space="preserve"> </w:t>
      </w:r>
      <w:r w:rsidRPr="00F414E2">
        <w:rPr>
          <w:rFonts w:cs="Arial"/>
          <w:b/>
          <w:bCs/>
          <w:lang w:val="es-ES"/>
        </w:rPr>
        <w:t>Instrucciones para cumplimentar el formulario de autocertificación</w:t>
      </w:r>
    </w:p>
    <w:p w14:paraId="4DF6024C" w14:textId="77777777" w:rsidR="00C60F47" w:rsidRPr="00F414E2" w:rsidRDefault="00C60F47" w:rsidP="00C60F47">
      <w:pPr>
        <w:shd w:val="clear" w:color="auto" w:fill="FFFFFF"/>
        <w:spacing w:before="240"/>
        <w:jc w:val="both"/>
        <w:rPr>
          <w:rFonts w:cs="Arial"/>
          <w:iCs/>
          <w:color w:val="222222"/>
          <w:lang w:val="es-ES"/>
        </w:rPr>
      </w:pPr>
      <w:r w:rsidRPr="00F414E2">
        <w:rPr>
          <w:rFonts w:cs="Arial"/>
          <w:lang w:val="es-ES"/>
        </w:rPr>
        <w:t xml:space="preserve">El listado de entidades y personas inhabilitadas por el Banco Mundial es una base de datos donde se puede consultar la admisibilidad de una entidad o una persona; dispone de una función de búsqueda que, una vez introducido el nombre que se desea buscar, devuelve una página de resultados positivos o negativos. </w:t>
      </w:r>
    </w:p>
    <w:p w14:paraId="71C2F1C0" w14:textId="77777777" w:rsidR="00C60F47" w:rsidRPr="00F414E2" w:rsidRDefault="00C60F47" w:rsidP="00C60F47">
      <w:pPr>
        <w:shd w:val="clear" w:color="auto" w:fill="FFFFFF"/>
        <w:spacing w:before="240"/>
        <w:jc w:val="both"/>
        <w:rPr>
          <w:rFonts w:cs="Arial"/>
          <w:b/>
          <w:bCs/>
          <w:iCs/>
          <w:color w:val="222222"/>
          <w:lang w:val="es-ES"/>
        </w:rPr>
      </w:pPr>
      <w:r w:rsidRPr="00F414E2">
        <w:rPr>
          <w:rFonts w:cs="Arial"/>
          <w:b/>
          <w:bCs/>
          <w:lang w:val="es-ES"/>
        </w:rPr>
        <w:t>El licitador deberá imprimir, datar y adjuntar la(s) página(s) de resultados al formulario de autocertificación.</w:t>
      </w:r>
    </w:p>
    <w:p w14:paraId="5EC15247" w14:textId="77777777" w:rsidR="00C60F47" w:rsidRPr="00F414E2" w:rsidRDefault="00C60F47" w:rsidP="00C60F47">
      <w:pPr>
        <w:spacing w:before="240"/>
        <w:jc w:val="both"/>
        <w:rPr>
          <w:rFonts w:cs="Arial"/>
          <w:lang w:val="es-ES"/>
        </w:rPr>
      </w:pPr>
      <w:r w:rsidRPr="00F414E2">
        <w:rPr>
          <w:rFonts w:cs="Arial"/>
          <w:lang w:val="es-ES"/>
        </w:rPr>
        <w:t>En caso de que se haya(n) encontrado registro(s) —es decir, si la(s) página(s) de resultados muestra(n) que una o más personas o entidades, incluido el propio licitador, no pueden participar en contratos del Banco Mundial por motivos de “inhabilitación cruzada”—, el licitador deberá proporcionar una descripción detallada de las sanciones y su duración según corresponda o notificar a la entidad contratante si opina que se trata de un “falso positivo”.</w:t>
      </w:r>
    </w:p>
    <w:p w14:paraId="4A76A462" w14:textId="66C24579" w:rsidR="00C60F47" w:rsidRPr="00F414E2" w:rsidRDefault="00C60F47">
      <w:pPr>
        <w:rPr>
          <w:rFonts w:cs="Arial"/>
          <w:lang w:val="es-ES"/>
        </w:rPr>
      </w:pPr>
      <w:r w:rsidRPr="00F414E2">
        <w:rPr>
          <w:rFonts w:cs="Arial"/>
          <w:lang w:val="es-ES"/>
        </w:rPr>
        <w:br w:type="page"/>
      </w:r>
    </w:p>
    <w:p w14:paraId="4A13722C" w14:textId="10C40168" w:rsidR="00BA5BAE" w:rsidRPr="00F414E2" w:rsidRDefault="00667128">
      <w:pPr>
        <w:spacing w:before="120"/>
        <w:jc w:val="center"/>
        <w:rPr>
          <w:rFonts w:cs="Arial"/>
          <w:b/>
          <w:bCs/>
          <w:sz w:val="32"/>
          <w:szCs w:val="32"/>
          <w:lang w:val="es-ES"/>
        </w:rPr>
      </w:pPr>
      <w:r w:rsidRPr="00F414E2">
        <w:rPr>
          <w:rFonts w:cs="Arial"/>
          <w:b/>
          <w:bCs/>
          <w:sz w:val="32"/>
          <w:szCs w:val="32"/>
          <w:lang w:val="es-ES"/>
        </w:rPr>
        <w:lastRenderedPageBreak/>
        <w:t>Sección IV.</w:t>
      </w:r>
      <w:r w:rsidRPr="00F414E2">
        <w:rPr>
          <w:rFonts w:cs="Arial"/>
          <w:sz w:val="32"/>
          <w:szCs w:val="32"/>
          <w:lang w:val="es-ES"/>
        </w:rPr>
        <w:t xml:space="preserve"> </w:t>
      </w:r>
      <w:r w:rsidRPr="00F414E2">
        <w:rPr>
          <w:rFonts w:cs="Arial"/>
          <w:b/>
          <w:bCs/>
          <w:sz w:val="32"/>
          <w:szCs w:val="32"/>
          <w:lang w:val="es-ES"/>
        </w:rPr>
        <w:t>Propuesta Financiera - Formularios normalizados</w:t>
      </w:r>
      <w:bookmarkEnd w:id="22"/>
    </w:p>
    <w:p w14:paraId="670FEA35" w14:textId="77777777" w:rsidR="00BA5BAE" w:rsidRPr="00F414E2" w:rsidRDefault="00BA5BAE">
      <w:pPr>
        <w:rPr>
          <w:rFonts w:cs="Arial"/>
          <w:lang w:val="es-ES"/>
        </w:rPr>
      </w:pPr>
    </w:p>
    <w:p w14:paraId="6898E67E" w14:textId="77777777" w:rsidR="00BA5BAE" w:rsidRPr="00F414E2" w:rsidRDefault="00BA5BAE">
      <w:pPr>
        <w:rPr>
          <w:rFonts w:cs="Arial"/>
          <w:lang w:val="es-ES"/>
        </w:rPr>
      </w:pPr>
    </w:p>
    <w:p w14:paraId="4CCF578C" w14:textId="77777777" w:rsidR="00BA5BAE" w:rsidRPr="00F414E2" w:rsidRDefault="00BA5BAE">
      <w:pPr>
        <w:ind w:left="720" w:hanging="720"/>
        <w:rPr>
          <w:rFonts w:cs="Arial"/>
          <w:lang w:val="es-ES"/>
        </w:rPr>
      </w:pPr>
    </w:p>
    <w:p w14:paraId="495E85A7" w14:textId="77777777" w:rsidR="00BA5BAE" w:rsidRPr="00F414E2" w:rsidRDefault="00BA5BAE">
      <w:pPr>
        <w:ind w:left="720" w:hanging="720"/>
        <w:rPr>
          <w:rFonts w:cs="Arial"/>
          <w:lang w:val="es-ES"/>
        </w:rPr>
      </w:pPr>
    </w:p>
    <w:p w14:paraId="4A3A31CE" w14:textId="77777777" w:rsidR="00BA5BAE" w:rsidRPr="00F414E2" w:rsidRDefault="00BA5BAE">
      <w:pPr>
        <w:rPr>
          <w:rFonts w:cs="Arial"/>
          <w:lang w:val="es-ES"/>
        </w:rPr>
      </w:pPr>
    </w:p>
    <w:p w14:paraId="35959962" w14:textId="5866791F" w:rsidR="00BA5BAE" w:rsidRPr="00F414E2" w:rsidRDefault="00667128">
      <w:pPr>
        <w:ind w:left="1080" w:hanging="1080"/>
        <w:rPr>
          <w:rFonts w:cs="Arial"/>
          <w:lang w:val="es-ES"/>
        </w:rPr>
      </w:pPr>
      <w:r w:rsidRPr="00F414E2">
        <w:rPr>
          <w:rFonts w:cs="Arial"/>
          <w:lang w:val="es-ES"/>
        </w:rPr>
        <w:t>FIN-1</w:t>
      </w:r>
      <w:r w:rsidRPr="00F414E2">
        <w:rPr>
          <w:rFonts w:cs="Arial"/>
          <w:lang w:val="es-ES"/>
        </w:rPr>
        <w:tab/>
        <w:t xml:space="preserve">Formulario de presentación de propuesta </w:t>
      </w:r>
      <w:r w:rsidR="00215DD1" w:rsidRPr="00F414E2">
        <w:rPr>
          <w:rFonts w:cs="Arial"/>
          <w:lang w:val="es-ES"/>
        </w:rPr>
        <w:t>financiera</w:t>
      </w:r>
    </w:p>
    <w:p w14:paraId="472A0D82" w14:textId="77777777" w:rsidR="00BA5BAE" w:rsidRPr="00F414E2" w:rsidRDefault="00BA5BAE">
      <w:pPr>
        <w:ind w:left="540" w:hanging="540"/>
        <w:rPr>
          <w:rFonts w:cs="Arial"/>
          <w:lang w:val="es-ES"/>
        </w:rPr>
      </w:pPr>
    </w:p>
    <w:p w14:paraId="335503F4" w14:textId="77777777" w:rsidR="00BA5BAE" w:rsidRPr="00F414E2" w:rsidRDefault="00667128">
      <w:pPr>
        <w:ind w:left="1080" w:hanging="1080"/>
        <w:rPr>
          <w:rFonts w:cs="Arial"/>
          <w:lang w:val="es-ES"/>
        </w:rPr>
      </w:pPr>
      <w:r w:rsidRPr="00F414E2">
        <w:rPr>
          <w:rFonts w:cs="Arial"/>
          <w:lang w:val="es-ES"/>
        </w:rPr>
        <w:t>FIN-2</w:t>
      </w:r>
      <w:r w:rsidRPr="00F414E2">
        <w:rPr>
          <w:rFonts w:cs="Arial"/>
          <w:lang w:val="es-ES"/>
        </w:rPr>
        <w:tab/>
        <w:t>Propuesta financiera</w:t>
      </w:r>
    </w:p>
    <w:p w14:paraId="5F85654E" w14:textId="77777777" w:rsidR="00BA5BAE" w:rsidRPr="00F414E2" w:rsidRDefault="00BA5BAE">
      <w:pPr>
        <w:pStyle w:val="Sangradetextonormal"/>
        <w:tabs>
          <w:tab w:val="left" w:pos="360"/>
        </w:tabs>
        <w:ind w:left="360" w:hanging="360"/>
        <w:rPr>
          <w:rFonts w:cs="Arial"/>
          <w:lang w:val="es-ES"/>
        </w:rPr>
        <w:sectPr w:rsidR="00BA5BAE" w:rsidRPr="00F414E2" w:rsidSect="00E90E90">
          <w:headerReference w:type="default" r:id="rId42"/>
          <w:footerReference w:type="default" r:id="rId43"/>
          <w:pgSz w:w="11900" w:h="16820" w:code="9"/>
          <w:pgMar w:top="2347" w:right="964" w:bottom="1440" w:left="1015" w:header="709" w:footer="709" w:gutter="0"/>
          <w:cols w:space="708"/>
          <w:docGrid w:linePitch="360"/>
        </w:sectPr>
      </w:pPr>
    </w:p>
    <w:p w14:paraId="1B8C4DFC" w14:textId="77777777" w:rsidR="00BA5BAE" w:rsidRPr="00F414E2" w:rsidRDefault="00667128">
      <w:pPr>
        <w:spacing w:before="120"/>
        <w:jc w:val="center"/>
        <w:rPr>
          <w:rFonts w:cs="Arial"/>
          <w:b/>
          <w:bCs/>
          <w:sz w:val="32"/>
          <w:szCs w:val="32"/>
          <w:lang w:val="es-ES"/>
        </w:rPr>
      </w:pPr>
      <w:r w:rsidRPr="00F414E2">
        <w:rPr>
          <w:rFonts w:cs="Arial"/>
          <w:b/>
          <w:bCs/>
          <w:sz w:val="32"/>
          <w:szCs w:val="32"/>
          <w:lang w:val="es-ES"/>
        </w:rPr>
        <w:lastRenderedPageBreak/>
        <w:t>Formulario FIN-1: Formulario de presentación de propuesta financiera</w:t>
      </w:r>
    </w:p>
    <w:p w14:paraId="70987E8E" w14:textId="77777777" w:rsidR="00BA5BAE" w:rsidRPr="00F414E2" w:rsidRDefault="00BA5BAE">
      <w:pPr>
        <w:jc w:val="center"/>
        <w:rPr>
          <w:rFonts w:cs="Arial"/>
          <w:b/>
          <w:bCs/>
          <w:sz w:val="32"/>
          <w:szCs w:val="32"/>
          <w:lang w:val="es-ES"/>
        </w:rPr>
      </w:pPr>
    </w:p>
    <w:p w14:paraId="253C0EC4" w14:textId="77777777" w:rsidR="00BA5BAE" w:rsidRPr="00F414E2" w:rsidRDefault="00667128">
      <w:pPr>
        <w:jc w:val="right"/>
        <w:rPr>
          <w:rFonts w:cs="Arial"/>
          <w:i/>
          <w:iCs/>
          <w:color w:val="FF0000"/>
          <w:lang w:val="es-ES"/>
        </w:rPr>
      </w:pPr>
      <w:r w:rsidRPr="00F414E2">
        <w:rPr>
          <w:rFonts w:cs="Arial"/>
          <w:color w:val="FF0000"/>
          <w:lang w:val="es-ES"/>
        </w:rPr>
        <w:t xml:space="preserve"> </w:t>
      </w:r>
      <w:r w:rsidRPr="00F414E2">
        <w:rPr>
          <w:rFonts w:cs="Arial"/>
          <w:i/>
          <w:iCs/>
          <w:color w:val="FF0000"/>
          <w:lang w:val="es-ES"/>
        </w:rPr>
        <w:t>[Lugar, fecha]</w:t>
      </w:r>
    </w:p>
    <w:p w14:paraId="0C0F2E60" w14:textId="77777777" w:rsidR="00BA5BAE" w:rsidRPr="00F414E2" w:rsidRDefault="00BA5BAE">
      <w:pPr>
        <w:rPr>
          <w:rFonts w:cs="Arial"/>
          <w:lang w:val="es-ES"/>
        </w:rPr>
      </w:pPr>
    </w:p>
    <w:p w14:paraId="3D72E30E" w14:textId="77777777" w:rsidR="00BA5BAE" w:rsidRPr="00F414E2" w:rsidRDefault="00667128">
      <w:pPr>
        <w:suppressAutoHyphens/>
        <w:jc w:val="both"/>
        <w:rPr>
          <w:rFonts w:cs="Arial"/>
          <w:lang w:val="es-ES"/>
        </w:rPr>
      </w:pPr>
      <w:r w:rsidRPr="00F414E2">
        <w:rPr>
          <w:rFonts w:cs="Arial"/>
          <w:lang w:val="es-ES"/>
        </w:rPr>
        <w:t>Para:</w:t>
      </w:r>
      <w:r w:rsidRPr="00F414E2">
        <w:rPr>
          <w:rFonts w:cs="Arial"/>
          <w:lang w:val="es-ES"/>
        </w:rPr>
        <w:tab/>
      </w:r>
    </w:p>
    <w:p w14:paraId="7B7D632E" w14:textId="77777777" w:rsidR="00BA5BAE" w:rsidRPr="00F414E2" w:rsidRDefault="00BA5BAE">
      <w:pPr>
        <w:suppressAutoHyphens/>
        <w:jc w:val="both"/>
        <w:rPr>
          <w:rFonts w:cs="Arial"/>
          <w:lang w:val="es-ES"/>
        </w:rPr>
      </w:pPr>
    </w:p>
    <w:p w14:paraId="1452C669" w14:textId="77777777" w:rsidR="00BA5BAE" w:rsidRPr="00F414E2" w:rsidRDefault="00667128">
      <w:pPr>
        <w:rPr>
          <w:rFonts w:cs="Arial"/>
          <w:lang w:val="es-ES"/>
        </w:rPr>
      </w:pPr>
      <w:r w:rsidRPr="00F414E2">
        <w:rPr>
          <w:rFonts w:cs="Arial"/>
          <w:lang w:val="es-ES"/>
        </w:rPr>
        <w:t>Estimado(a) señor(a):</w:t>
      </w:r>
    </w:p>
    <w:p w14:paraId="469276CC" w14:textId="77777777" w:rsidR="00BA5BAE" w:rsidRPr="00F414E2" w:rsidRDefault="00BA5BAE">
      <w:pPr>
        <w:rPr>
          <w:rFonts w:cs="Arial"/>
          <w:lang w:val="es-ES"/>
        </w:rPr>
      </w:pPr>
    </w:p>
    <w:p w14:paraId="7BE442FA" w14:textId="45A9D4ED" w:rsidR="00BA5BAE" w:rsidRPr="00F414E2" w:rsidRDefault="00667128" w:rsidP="00C239FB">
      <w:pPr>
        <w:tabs>
          <w:tab w:val="left" w:pos="720"/>
          <w:tab w:val="right" w:leader="dot" w:pos="8640"/>
        </w:tabs>
        <w:spacing w:before="240"/>
        <w:jc w:val="both"/>
        <w:rPr>
          <w:rFonts w:cs="Arial"/>
          <w:lang w:val="es-ES"/>
        </w:rPr>
      </w:pPr>
      <w:r w:rsidRPr="00F414E2">
        <w:rPr>
          <w:rFonts w:cs="Arial"/>
          <w:lang w:val="es-ES"/>
        </w:rPr>
        <w:t xml:space="preserve">Los abajo firmantes ofrecemos prestar los servicios de consultoría </w:t>
      </w:r>
      <w:r w:rsidR="00C239FB" w:rsidRPr="00F414E2">
        <w:rPr>
          <w:rFonts w:cs="Arial"/>
          <w:lang w:val="es-ES"/>
        </w:rPr>
        <w:t>Estructuración y ejecución de un Plan de Educación Financiera Digital</w:t>
      </w:r>
      <w:r w:rsidRPr="00F414E2">
        <w:rPr>
          <w:rFonts w:cs="Arial"/>
          <w:lang w:val="es-ES"/>
        </w:rPr>
        <w:t xml:space="preserve"> con arreglo a su solicitud de propuestas de fecha </w:t>
      </w:r>
      <w:r w:rsidRPr="00F414E2">
        <w:rPr>
          <w:rFonts w:cs="Arial"/>
          <w:i/>
          <w:iCs/>
          <w:color w:val="FF0000"/>
          <w:lang w:val="es-ES"/>
        </w:rPr>
        <w:t>[ingrese la fecha de emisión de la solicitud de propuestas]</w:t>
      </w:r>
      <w:r w:rsidRPr="00F414E2">
        <w:rPr>
          <w:rFonts w:cs="Arial"/>
          <w:color w:val="FF0000"/>
          <w:lang w:val="es-ES"/>
        </w:rPr>
        <w:t xml:space="preserve"> </w:t>
      </w:r>
      <w:r w:rsidRPr="00F414E2">
        <w:rPr>
          <w:rFonts w:cs="Arial"/>
          <w:lang w:val="es-ES"/>
        </w:rPr>
        <w:t xml:space="preserve">y nuestra propuesta técnica. Nuestra propuesta financiera adjunta es por la suma de </w:t>
      </w:r>
      <w:r w:rsidRPr="00F414E2">
        <w:rPr>
          <w:rFonts w:cs="Arial"/>
          <w:i/>
          <w:iCs/>
          <w:color w:val="FF0000"/>
          <w:lang w:val="es-ES"/>
        </w:rPr>
        <w:t xml:space="preserve">[ingrese </w:t>
      </w:r>
      <w:r w:rsidR="00FD19AF" w:rsidRPr="00F414E2">
        <w:rPr>
          <w:rFonts w:cs="Arial"/>
          <w:i/>
          <w:iCs/>
          <w:color w:val="FF0000"/>
          <w:lang w:val="es-ES"/>
        </w:rPr>
        <w:t>el nombre de la moneda</w:t>
      </w:r>
      <w:r w:rsidR="00FD19AF" w:rsidRPr="00F414E2">
        <w:rPr>
          <w:rStyle w:val="Refdenotaalpie"/>
          <w:rFonts w:cs="Arial"/>
          <w:i/>
          <w:iCs/>
          <w:color w:val="FF0000"/>
          <w:lang w:val="es-ES"/>
        </w:rPr>
        <w:footnoteReference w:id="11"/>
      </w:r>
      <w:r w:rsidR="00FD19AF" w:rsidRPr="00F414E2">
        <w:rPr>
          <w:rFonts w:cs="Arial"/>
          <w:i/>
          <w:iCs/>
          <w:color w:val="FF0000"/>
          <w:lang w:val="es-ES"/>
        </w:rPr>
        <w:t xml:space="preserve"> y </w:t>
      </w:r>
      <w:r w:rsidRPr="00F414E2">
        <w:rPr>
          <w:rFonts w:cs="Arial"/>
          <w:i/>
          <w:iCs/>
          <w:color w:val="FF0000"/>
          <w:lang w:val="es-ES"/>
        </w:rPr>
        <w:t>el o los montos en letras y cifras]</w:t>
      </w:r>
      <w:r w:rsidRPr="00F414E2">
        <w:rPr>
          <w:rStyle w:val="Refdenotaalpie"/>
          <w:rFonts w:cs="Arial"/>
          <w:i/>
          <w:iCs/>
          <w:color w:val="FF0000"/>
          <w:lang w:val="es-ES"/>
        </w:rPr>
        <w:footnoteReference w:id="12"/>
      </w:r>
      <w:r w:rsidRPr="00F414E2">
        <w:rPr>
          <w:rFonts w:cs="Arial"/>
          <w:lang w:val="es-ES"/>
        </w:rPr>
        <w:t>. Este monto no incluye los impuestos locales (tales como: impuesto al valor agregado o las ventas, cargas sociales o impuestos sobre ingresos de personal extranjero no residente, derechos, tasas, otras cargas) que se determinarán durante las negociaciones y se agregarán a la suma antes indicada.</w:t>
      </w:r>
    </w:p>
    <w:p w14:paraId="7EEA6CF9" w14:textId="77777777" w:rsidR="00BA5BAE" w:rsidRPr="00F414E2" w:rsidRDefault="00667128" w:rsidP="002679A4">
      <w:pPr>
        <w:spacing w:before="240"/>
        <w:jc w:val="both"/>
        <w:rPr>
          <w:rFonts w:cs="Arial"/>
          <w:lang w:val="es-ES"/>
        </w:rPr>
      </w:pPr>
      <w:r w:rsidRPr="00F414E2">
        <w:rPr>
          <w:rFonts w:cs="Arial"/>
          <w:lang w:val="es-ES"/>
        </w:rPr>
        <w:t>Nuestra propuesta financiera tiene carácter vinculante para nosotros sujeto a las modificaciones que deriven de las negociaciones del contrato, hasta el final del período de validez de la propuesta, es decir, antes de la fecha indicada en el apartado 9 de la carta de invitación.</w:t>
      </w:r>
    </w:p>
    <w:p w14:paraId="02638BEA" w14:textId="77777777" w:rsidR="00BA5BAE" w:rsidRPr="00F414E2" w:rsidRDefault="00667128" w:rsidP="002679A4">
      <w:pPr>
        <w:spacing w:before="240"/>
        <w:jc w:val="both"/>
        <w:rPr>
          <w:rFonts w:cs="Arial"/>
          <w:lang w:val="es-ES"/>
        </w:rPr>
      </w:pPr>
      <w:r w:rsidRPr="00F414E2">
        <w:rPr>
          <w:rFonts w:cs="Arial"/>
          <w:lang w:val="es-ES"/>
        </w:rPr>
        <w:t xml:space="preserve">A </w:t>
      </w:r>
      <w:proofErr w:type="gramStart"/>
      <w:r w:rsidRPr="00F414E2">
        <w:rPr>
          <w:rFonts w:cs="Arial"/>
          <w:lang w:val="es-ES"/>
        </w:rPr>
        <w:t>continuación</w:t>
      </w:r>
      <w:proofErr w:type="gramEnd"/>
      <w:r w:rsidRPr="00F414E2">
        <w:rPr>
          <w:rFonts w:cs="Arial"/>
          <w:lang w:val="es-ES"/>
        </w:rPr>
        <w:t xml:space="preserve"> se enumeran las comisiones y gratificaciones que hemos pagado o que pagaremos a los agentes vinculados a esta propuesta y la ejecución del contrato, si resultamos adjudicatarios de este</w:t>
      </w:r>
      <w:r w:rsidRPr="00F414E2">
        <w:rPr>
          <w:rStyle w:val="Refdenotaalpie"/>
          <w:rFonts w:cs="Arial"/>
          <w:lang w:val="es-ES"/>
        </w:rPr>
        <w:footnoteReference w:id="13"/>
      </w:r>
      <w:r w:rsidRPr="00F414E2">
        <w:rPr>
          <w:rFonts w:cs="Arial"/>
          <w:lang w:val="es-ES"/>
        </w:rPr>
        <w:t>:</w:t>
      </w:r>
    </w:p>
    <w:p w14:paraId="3FFB426F" w14:textId="77777777" w:rsidR="00BA5BAE" w:rsidRPr="00F414E2" w:rsidRDefault="00BA5BAE">
      <w:pPr>
        <w:spacing w:before="240"/>
        <w:rPr>
          <w:rFonts w:cs="Arial"/>
          <w:lang w:val="es-ES"/>
        </w:rPr>
      </w:pPr>
    </w:p>
    <w:p w14:paraId="25307F89" w14:textId="77777777" w:rsidR="00BA5BAE" w:rsidRPr="00F414E2" w:rsidRDefault="00667128">
      <w:pPr>
        <w:pStyle w:val="Encabezado"/>
        <w:pBdr>
          <w:bottom w:val="none" w:sz="0" w:space="0" w:color="auto"/>
        </w:pBdr>
        <w:tabs>
          <w:tab w:val="left" w:pos="360"/>
          <w:tab w:val="left" w:pos="3600"/>
          <w:tab w:val="left" w:pos="6300"/>
        </w:tabs>
        <w:spacing w:before="240"/>
        <w:jc w:val="left"/>
        <w:rPr>
          <w:rFonts w:cs="Arial"/>
          <w:sz w:val="24"/>
          <w:szCs w:val="24"/>
          <w:lang w:val="es-ES"/>
        </w:rPr>
      </w:pPr>
      <w:r w:rsidRPr="00F414E2">
        <w:rPr>
          <w:rFonts w:cs="Arial"/>
          <w:sz w:val="24"/>
          <w:szCs w:val="24"/>
          <w:lang w:val="es-ES"/>
        </w:rPr>
        <w:tab/>
        <w:t>Nombre y dirección</w:t>
      </w:r>
      <w:r w:rsidRPr="00F414E2">
        <w:rPr>
          <w:rFonts w:cs="Arial"/>
          <w:sz w:val="24"/>
          <w:szCs w:val="24"/>
          <w:lang w:val="es-ES"/>
        </w:rPr>
        <w:tab/>
        <w:t>Monto y</w:t>
      </w:r>
      <w:r w:rsidRPr="00F414E2">
        <w:rPr>
          <w:rFonts w:cs="Arial"/>
          <w:sz w:val="24"/>
          <w:szCs w:val="24"/>
          <w:lang w:val="es-ES"/>
        </w:rPr>
        <w:tab/>
        <w:t>Propósito de la comisión</w:t>
      </w:r>
    </w:p>
    <w:p w14:paraId="509961C4" w14:textId="77777777" w:rsidR="00BA5BAE" w:rsidRPr="00F414E2" w:rsidRDefault="00667128">
      <w:pPr>
        <w:pStyle w:val="Encabezado"/>
        <w:pBdr>
          <w:bottom w:val="none" w:sz="0" w:space="0" w:color="auto"/>
        </w:pBdr>
        <w:tabs>
          <w:tab w:val="left" w:pos="720"/>
          <w:tab w:val="left" w:pos="3600"/>
          <w:tab w:val="left" w:pos="7020"/>
        </w:tabs>
        <w:spacing w:before="240"/>
        <w:jc w:val="left"/>
        <w:rPr>
          <w:rFonts w:cs="Arial"/>
          <w:sz w:val="24"/>
          <w:szCs w:val="24"/>
          <w:lang w:val="es-ES"/>
        </w:rPr>
      </w:pPr>
      <w:r w:rsidRPr="00F414E2">
        <w:rPr>
          <w:rFonts w:cs="Arial"/>
          <w:sz w:val="24"/>
          <w:szCs w:val="24"/>
          <w:lang w:val="es-ES"/>
        </w:rPr>
        <w:tab/>
        <w:t>de agentes</w:t>
      </w:r>
      <w:r w:rsidRPr="00F414E2">
        <w:rPr>
          <w:rFonts w:cs="Arial"/>
          <w:sz w:val="24"/>
          <w:szCs w:val="24"/>
          <w:lang w:val="es-ES"/>
        </w:rPr>
        <w:tab/>
        <w:t>moneda</w:t>
      </w:r>
      <w:r w:rsidRPr="00F414E2">
        <w:rPr>
          <w:rFonts w:cs="Arial"/>
          <w:sz w:val="24"/>
          <w:szCs w:val="24"/>
          <w:lang w:val="es-ES"/>
        </w:rPr>
        <w:tab/>
        <w:t xml:space="preserve"> o gratificación</w:t>
      </w:r>
    </w:p>
    <w:p w14:paraId="2748827B" w14:textId="77777777" w:rsidR="00BA5BAE" w:rsidRPr="00F414E2" w:rsidRDefault="00667128">
      <w:pPr>
        <w:pStyle w:val="Encabezado"/>
        <w:pBdr>
          <w:bottom w:val="none" w:sz="0" w:space="0" w:color="auto"/>
        </w:pBdr>
        <w:tabs>
          <w:tab w:val="right" w:pos="2520"/>
          <w:tab w:val="left" w:pos="3330"/>
          <w:tab w:val="center" w:pos="5400"/>
          <w:tab w:val="left" w:pos="6300"/>
          <w:tab w:val="left" w:pos="8460"/>
        </w:tabs>
        <w:spacing w:before="240"/>
        <w:jc w:val="left"/>
        <w:rPr>
          <w:rFonts w:cs="Arial"/>
          <w:sz w:val="24"/>
          <w:szCs w:val="24"/>
          <w:u w:val="single"/>
          <w:lang w:val="es-ES" w:eastAsia="it-IT"/>
        </w:rPr>
      </w:pPr>
      <w:r w:rsidRPr="00F414E2">
        <w:rPr>
          <w:rFonts w:cs="Arial"/>
          <w:sz w:val="24"/>
          <w:szCs w:val="24"/>
          <w:u w:val="single"/>
          <w:lang w:val="es-ES"/>
        </w:rPr>
        <w:tab/>
      </w:r>
      <w:r w:rsidRPr="00F414E2">
        <w:rPr>
          <w:rFonts w:cs="Arial"/>
          <w:sz w:val="24"/>
          <w:szCs w:val="24"/>
          <w:lang w:val="es-ES"/>
        </w:rPr>
        <w:tab/>
      </w:r>
      <w:r w:rsidRPr="00F414E2">
        <w:rPr>
          <w:rFonts w:cs="Arial"/>
          <w:sz w:val="24"/>
          <w:szCs w:val="24"/>
          <w:u w:val="single"/>
          <w:lang w:val="es-ES"/>
        </w:rPr>
        <w:tab/>
      </w:r>
      <w:r w:rsidRPr="00F414E2">
        <w:rPr>
          <w:rFonts w:cs="Arial"/>
          <w:sz w:val="24"/>
          <w:szCs w:val="24"/>
          <w:lang w:val="es-ES"/>
        </w:rPr>
        <w:tab/>
      </w:r>
      <w:r w:rsidRPr="00F414E2">
        <w:rPr>
          <w:rFonts w:cs="Arial"/>
          <w:sz w:val="24"/>
          <w:szCs w:val="24"/>
          <w:u w:val="single"/>
          <w:lang w:val="es-ES"/>
        </w:rPr>
        <w:tab/>
      </w:r>
    </w:p>
    <w:p w14:paraId="23C28034" w14:textId="77777777" w:rsidR="00BA5BAE" w:rsidRPr="00F414E2" w:rsidRDefault="00667128">
      <w:pPr>
        <w:pStyle w:val="Encabezado"/>
        <w:pBdr>
          <w:bottom w:val="none" w:sz="0" w:space="0" w:color="auto"/>
        </w:pBdr>
        <w:tabs>
          <w:tab w:val="right" w:pos="2520"/>
          <w:tab w:val="left" w:pos="3330"/>
          <w:tab w:val="center" w:pos="5400"/>
          <w:tab w:val="left" w:pos="6300"/>
          <w:tab w:val="left" w:pos="8460"/>
        </w:tabs>
        <w:spacing w:before="240"/>
        <w:jc w:val="left"/>
        <w:rPr>
          <w:rFonts w:cs="Arial"/>
          <w:sz w:val="24"/>
          <w:szCs w:val="24"/>
          <w:u w:val="single"/>
          <w:lang w:val="es-ES"/>
        </w:rPr>
      </w:pPr>
      <w:r w:rsidRPr="00F414E2">
        <w:rPr>
          <w:rFonts w:cs="Arial"/>
          <w:sz w:val="24"/>
          <w:szCs w:val="24"/>
          <w:u w:val="single"/>
          <w:lang w:val="es-ES"/>
        </w:rPr>
        <w:tab/>
      </w:r>
      <w:r w:rsidRPr="00F414E2">
        <w:rPr>
          <w:rFonts w:cs="Arial"/>
          <w:sz w:val="24"/>
          <w:szCs w:val="24"/>
          <w:lang w:val="es-ES"/>
        </w:rPr>
        <w:tab/>
      </w:r>
      <w:r w:rsidRPr="00F414E2">
        <w:rPr>
          <w:rFonts w:cs="Arial"/>
          <w:sz w:val="24"/>
          <w:szCs w:val="24"/>
          <w:u w:val="single"/>
          <w:lang w:val="es-ES"/>
        </w:rPr>
        <w:tab/>
      </w:r>
      <w:r w:rsidRPr="00F414E2">
        <w:rPr>
          <w:rFonts w:cs="Arial"/>
          <w:sz w:val="24"/>
          <w:szCs w:val="24"/>
          <w:lang w:val="es-ES"/>
        </w:rPr>
        <w:tab/>
      </w:r>
      <w:r w:rsidRPr="00F414E2">
        <w:rPr>
          <w:rFonts w:cs="Arial"/>
          <w:sz w:val="24"/>
          <w:szCs w:val="24"/>
          <w:u w:val="single"/>
          <w:lang w:val="es-ES"/>
        </w:rPr>
        <w:tab/>
      </w:r>
    </w:p>
    <w:p w14:paraId="77BD045C" w14:textId="77777777" w:rsidR="00BA5BAE" w:rsidRPr="00F414E2" w:rsidRDefault="00667128">
      <w:pPr>
        <w:pStyle w:val="Encabezado"/>
        <w:pBdr>
          <w:bottom w:val="none" w:sz="0" w:space="0" w:color="auto"/>
        </w:pBdr>
        <w:tabs>
          <w:tab w:val="right" w:pos="2520"/>
          <w:tab w:val="left" w:pos="3330"/>
          <w:tab w:val="center" w:pos="5400"/>
          <w:tab w:val="left" w:pos="6300"/>
          <w:tab w:val="left" w:pos="8460"/>
        </w:tabs>
        <w:spacing w:before="240"/>
        <w:jc w:val="left"/>
        <w:rPr>
          <w:rFonts w:cs="Arial"/>
          <w:sz w:val="24"/>
          <w:szCs w:val="24"/>
          <w:u w:val="single"/>
          <w:lang w:val="es-ES"/>
        </w:rPr>
      </w:pPr>
      <w:r w:rsidRPr="00F414E2">
        <w:rPr>
          <w:rFonts w:cs="Arial"/>
          <w:sz w:val="24"/>
          <w:szCs w:val="24"/>
          <w:u w:val="single"/>
          <w:lang w:val="es-ES"/>
        </w:rPr>
        <w:tab/>
      </w:r>
      <w:r w:rsidRPr="00F414E2">
        <w:rPr>
          <w:rFonts w:cs="Arial"/>
          <w:sz w:val="24"/>
          <w:szCs w:val="24"/>
          <w:lang w:val="es-ES"/>
        </w:rPr>
        <w:tab/>
      </w:r>
      <w:r w:rsidRPr="00F414E2">
        <w:rPr>
          <w:rFonts w:cs="Arial"/>
          <w:sz w:val="24"/>
          <w:szCs w:val="24"/>
          <w:u w:val="single"/>
          <w:lang w:val="es-ES"/>
        </w:rPr>
        <w:tab/>
      </w:r>
      <w:r w:rsidRPr="00F414E2">
        <w:rPr>
          <w:rFonts w:cs="Arial"/>
          <w:sz w:val="24"/>
          <w:szCs w:val="24"/>
          <w:lang w:val="es-ES"/>
        </w:rPr>
        <w:tab/>
      </w:r>
      <w:r w:rsidRPr="00F414E2">
        <w:rPr>
          <w:rFonts w:cs="Arial"/>
          <w:sz w:val="24"/>
          <w:szCs w:val="24"/>
          <w:u w:val="single"/>
          <w:lang w:val="es-ES"/>
        </w:rPr>
        <w:tab/>
      </w:r>
    </w:p>
    <w:p w14:paraId="295D237A" w14:textId="77777777" w:rsidR="00BA5BAE" w:rsidRPr="00F414E2" w:rsidRDefault="00BA5BAE">
      <w:pPr>
        <w:pStyle w:val="Encabezado"/>
        <w:pBdr>
          <w:bottom w:val="none" w:sz="0" w:space="0" w:color="auto"/>
        </w:pBdr>
        <w:spacing w:before="240"/>
        <w:jc w:val="left"/>
        <w:rPr>
          <w:rFonts w:cs="Arial"/>
          <w:sz w:val="24"/>
          <w:szCs w:val="24"/>
          <w:lang w:val="es-ES" w:eastAsia="it-IT"/>
        </w:rPr>
      </w:pPr>
    </w:p>
    <w:p w14:paraId="7526C214" w14:textId="77777777" w:rsidR="00BA5BAE" w:rsidRPr="00F414E2" w:rsidRDefault="00667128">
      <w:pPr>
        <w:spacing w:before="240"/>
        <w:rPr>
          <w:rFonts w:cs="Arial"/>
          <w:lang w:val="es-ES"/>
        </w:rPr>
      </w:pPr>
      <w:r w:rsidRPr="00F414E2">
        <w:rPr>
          <w:rFonts w:cs="Arial"/>
          <w:lang w:val="es-ES"/>
        </w:rPr>
        <w:lastRenderedPageBreak/>
        <w:t>Entendemos que usted(es) no está(n) obligado(s) a aceptar ninguna de las propuestas que pueda recibir.</w:t>
      </w:r>
    </w:p>
    <w:p w14:paraId="6AF07365" w14:textId="77777777" w:rsidR="00BA5BAE" w:rsidRPr="00F414E2" w:rsidRDefault="00667128">
      <w:pPr>
        <w:spacing w:before="240"/>
        <w:rPr>
          <w:rFonts w:cs="Arial"/>
          <w:lang w:val="es-ES"/>
        </w:rPr>
      </w:pPr>
      <w:r w:rsidRPr="00F414E2">
        <w:rPr>
          <w:rFonts w:cs="Arial"/>
          <w:lang w:val="es-ES"/>
        </w:rPr>
        <w:t>Muy atentamente,</w:t>
      </w:r>
    </w:p>
    <w:p w14:paraId="2587ECE5" w14:textId="77777777" w:rsidR="00BA5BAE" w:rsidRPr="00F414E2" w:rsidRDefault="00BA5BAE">
      <w:pPr>
        <w:spacing w:before="240"/>
        <w:rPr>
          <w:rFonts w:cs="Arial"/>
          <w:lang w:val="es-ES"/>
        </w:rPr>
      </w:pPr>
    </w:p>
    <w:p w14:paraId="6A97C2C3" w14:textId="660E1E78" w:rsidR="00BA5BAE" w:rsidRPr="00F414E2" w:rsidRDefault="00667128">
      <w:pPr>
        <w:tabs>
          <w:tab w:val="right" w:pos="8460"/>
        </w:tabs>
        <w:spacing w:before="240"/>
        <w:rPr>
          <w:rFonts w:cs="Arial"/>
          <w:u w:val="single"/>
          <w:lang w:val="es-ES"/>
        </w:rPr>
      </w:pPr>
      <w:r w:rsidRPr="00F414E2">
        <w:rPr>
          <w:rFonts w:cs="Arial"/>
          <w:lang w:val="es-ES"/>
        </w:rPr>
        <w:t xml:space="preserve">Firma autorizada: </w:t>
      </w:r>
      <w:r w:rsidRPr="00F414E2">
        <w:rPr>
          <w:rFonts w:cs="Arial"/>
          <w:i/>
          <w:iCs/>
          <w:color w:val="FF0000"/>
          <w:lang w:val="es-ES"/>
        </w:rPr>
        <w:t>[firma completa e iniciales]</w:t>
      </w:r>
      <w:r w:rsidRPr="00F414E2">
        <w:rPr>
          <w:rFonts w:cs="Arial"/>
          <w:color w:val="FF0000"/>
          <w:lang w:val="es-ES"/>
        </w:rPr>
        <w:t xml:space="preserve"> </w:t>
      </w:r>
      <w:r w:rsidRPr="00F414E2">
        <w:rPr>
          <w:rFonts w:cs="Arial"/>
          <w:lang w:val="es-ES"/>
        </w:rPr>
        <w:t xml:space="preserve"> </w:t>
      </w:r>
      <w:r w:rsidR="001C6367" w:rsidRPr="00F414E2">
        <w:rPr>
          <w:rFonts w:asciiTheme="minorBidi" w:hAnsiTheme="minorBidi" w:cstheme="minorBidi"/>
          <w:u w:val="single"/>
          <w:lang w:val="es-ES"/>
        </w:rPr>
        <w:tab/>
      </w:r>
      <w:r w:rsidRPr="00F414E2">
        <w:rPr>
          <w:rFonts w:cs="Arial"/>
          <w:lang w:val="es-ES"/>
        </w:rPr>
        <w:tab/>
      </w:r>
    </w:p>
    <w:p w14:paraId="5B17AE2C" w14:textId="4AD1DE91" w:rsidR="00BA5BAE" w:rsidRPr="00F414E2" w:rsidRDefault="00667128">
      <w:pPr>
        <w:tabs>
          <w:tab w:val="right" w:pos="8460"/>
        </w:tabs>
        <w:spacing w:before="240"/>
        <w:rPr>
          <w:rFonts w:cs="Arial"/>
          <w:u w:val="single"/>
          <w:lang w:val="es-ES"/>
        </w:rPr>
      </w:pPr>
      <w:r w:rsidRPr="00F414E2">
        <w:rPr>
          <w:rFonts w:cs="Arial"/>
          <w:lang w:val="es-ES"/>
        </w:rPr>
        <w:t xml:space="preserve">Nombre y cargo del signatario:  </w:t>
      </w:r>
      <w:r w:rsidR="001C6367" w:rsidRPr="00F414E2">
        <w:rPr>
          <w:rFonts w:asciiTheme="minorBidi" w:hAnsiTheme="minorBidi" w:cstheme="minorBidi"/>
          <w:u w:val="single"/>
          <w:lang w:val="es-ES"/>
        </w:rPr>
        <w:tab/>
      </w:r>
      <w:r w:rsidRPr="00F414E2">
        <w:rPr>
          <w:rFonts w:cs="Arial"/>
          <w:lang w:val="es-ES"/>
        </w:rPr>
        <w:tab/>
      </w:r>
    </w:p>
    <w:p w14:paraId="3681A713" w14:textId="21EAEBCC" w:rsidR="00BA5BAE" w:rsidRPr="00F414E2" w:rsidRDefault="00667128">
      <w:pPr>
        <w:tabs>
          <w:tab w:val="right" w:pos="8460"/>
        </w:tabs>
        <w:spacing w:before="240"/>
        <w:rPr>
          <w:rFonts w:cs="Arial"/>
          <w:u w:val="single"/>
          <w:lang w:val="es-ES"/>
        </w:rPr>
      </w:pPr>
      <w:r w:rsidRPr="00F414E2">
        <w:rPr>
          <w:rFonts w:cs="Arial"/>
          <w:lang w:val="es-ES"/>
        </w:rPr>
        <w:t xml:space="preserve">Nombre de la empresa:  </w:t>
      </w:r>
      <w:r w:rsidR="001C6367" w:rsidRPr="00F414E2">
        <w:rPr>
          <w:rFonts w:asciiTheme="minorBidi" w:hAnsiTheme="minorBidi" w:cstheme="minorBidi"/>
          <w:u w:val="single"/>
          <w:lang w:val="es-ES"/>
        </w:rPr>
        <w:tab/>
      </w:r>
      <w:r w:rsidRPr="00F414E2">
        <w:rPr>
          <w:rFonts w:cs="Arial"/>
          <w:lang w:val="es-ES"/>
        </w:rPr>
        <w:tab/>
      </w:r>
    </w:p>
    <w:p w14:paraId="26F35C9F" w14:textId="77777777" w:rsidR="00BA5BAE" w:rsidRPr="00F414E2" w:rsidRDefault="00BA5BAE">
      <w:pPr>
        <w:spacing w:before="240"/>
        <w:rPr>
          <w:rFonts w:cs="Arial"/>
          <w:lang w:val="es-ES"/>
        </w:rPr>
      </w:pPr>
    </w:p>
    <w:p w14:paraId="6134F5A2" w14:textId="77777777" w:rsidR="00BA5BAE" w:rsidRPr="00F414E2" w:rsidRDefault="00BA5BAE">
      <w:pPr>
        <w:spacing w:before="240"/>
        <w:rPr>
          <w:rFonts w:cs="Arial"/>
          <w:lang w:val="es-ES"/>
        </w:rPr>
      </w:pPr>
    </w:p>
    <w:p w14:paraId="47C038B2" w14:textId="17BCA572" w:rsidR="00BA5BAE" w:rsidRPr="00F414E2" w:rsidRDefault="00667128">
      <w:pPr>
        <w:tabs>
          <w:tab w:val="right" w:pos="8460"/>
        </w:tabs>
        <w:spacing w:before="240"/>
        <w:rPr>
          <w:rFonts w:cs="Arial"/>
          <w:u w:val="single"/>
          <w:lang w:val="es-ES"/>
        </w:rPr>
        <w:sectPr w:rsidR="00BA5BAE" w:rsidRPr="00F414E2" w:rsidSect="00E90E90">
          <w:headerReference w:type="default" r:id="rId44"/>
          <w:footerReference w:type="default" r:id="rId45"/>
          <w:pgSz w:w="11900" w:h="16820" w:code="9"/>
          <w:pgMar w:top="2347" w:right="964" w:bottom="1440" w:left="1015" w:header="709" w:footer="709" w:gutter="0"/>
          <w:cols w:space="708"/>
          <w:docGrid w:linePitch="360"/>
        </w:sectPr>
      </w:pPr>
      <w:r w:rsidRPr="00F414E2">
        <w:rPr>
          <w:rFonts w:cs="Arial"/>
          <w:lang w:val="es-ES"/>
        </w:rPr>
        <w:t xml:space="preserve">Dirección:  </w:t>
      </w:r>
      <w:r w:rsidR="001C6367" w:rsidRPr="00F414E2">
        <w:rPr>
          <w:rFonts w:asciiTheme="minorBidi" w:hAnsiTheme="minorBidi" w:cstheme="minorBidi"/>
          <w:u w:val="single"/>
          <w:lang w:val="es-ES"/>
        </w:rPr>
        <w:tab/>
      </w:r>
      <w:r w:rsidRPr="00F414E2">
        <w:rPr>
          <w:rFonts w:cs="Arial"/>
          <w:lang w:val="es-ES"/>
        </w:rPr>
        <w:tab/>
      </w:r>
    </w:p>
    <w:p w14:paraId="344BCD45" w14:textId="77777777" w:rsidR="00BA5BAE" w:rsidRPr="00F414E2" w:rsidRDefault="00BA5BAE">
      <w:pPr>
        <w:tabs>
          <w:tab w:val="right" w:pos="8460"/>
        </w:tabs>
        <w:ind w:left="720"/>
        <w:jc w:val="both"/>
        <w:rPr>
          <w:rFonts w:cs="Arial"/>
          <w:u w:val="single"/>
          <w:lang w:val="es-ES"/>
        </w:rPr>
      </w:pPr>
    </w:p>
    <w:p w14:paraId="5B0EAA47" w14:textId="77777777" w:rsidR="00BA5BAE" w:rsidRPr="00F414E2" w:rsidRDefault="00667128">
      <w:pPr>
        <w:spacing w:before="120"/>
        <w:jc w:val="center"/>
        <w:rPr>
          <w:rFonts w:cs="Arial"/>
          <w:b/>
          <w:bCs/>
          <w:sz w:val="32"/>
          <w:szCs w:val="32"/>
          <w:lang w:val="es-ES"/>
        </w:rPr>
      </w:pPr>
      <w:r w:rsidRPr="00F414E2">
        <w:rPr>
          <w:rFonts w:cs="Arial"/>
          <w:b/>
          <w:bCs/>
          <w:sz w:val="32"/>
          <w:szCs w:val="32"/>
          <w:lang w:val="es-ES"/>
        </w:rPr>
        <w:t>Formulario FIN-2: Propuesta financiera</w:t>
      </w:r>
    </w:p>
    <w:p w14:paraId="30ABD9D3" w14:textId="534952CF" w:rsidR="001C6367" w:rsidRPr="00F414E2" w:rsidRDefault="001C6367">
      <w:pPr>
        <w:spacing w:before="120"/>
        <w:jc w:val="center"/>
        <w:rPr>
          <w:rFonts w:cs="Arial"/>
          <w:b/>
          <w:bCs/>
          <w:sz w:val="32"/>
          <w:szCs w:val="32"/>
          <w:lang w:val="es-ES"/>
        </w:rPr>
      </w:pPr>
    </w:p>
    <w:p w14:paraId="3EFAADFC" w14:textId="77777777" w:rsidR="00D60246" w:rsidRPr="00F414E2" w:rsidRDefault="00D60246">
      <w:pPr>
        <w:spacing w:before="120"/>
        <w:jc w:val="center"/>
        <w:rPr>
          <w:rFonts w:cs="Arial"/>
          <w:b/>
          <w:bCs/>
          <w:sz w:val="32"/>
          <w:szCs w:val="32"/>
          <w:lang w:val="es-ES"/>
        </w:rPr>
      </w:pPr>
    </w:p>
    <w:tbl>
      <w:tblPr>
        <w:tblW w:w="9498" w:type="dxa"/>
        <w:jc w:val="center"/>
        <w:tblLayout w:type="fixed"/>
        <w:tblLook w:val="0000" w:firstRow="0" w:lastRow="0" w:firstColumn="0" w:lastColumn="0" w:noHBand="0" w:noVBand="0"/>
      </w:tblPr>
      <w:tblGrid>
        <w:gridCol w:w="7505"/>
        <w:gridCol w:w="1993"/>
      </w:tblGrid>
      <w:tr w:rsidR="00A83C91" w:rsidRPr="00F414E2" w14:paraId="4FB3503E" w14:textId="77777777" w:rsidTr="008B2AC8">
        <w:trPr>
          <w:trHeight w:val="597"/>
          <w:jc w:val="center"/>
        </w:trPr>
        <w:tc>
          <w:tcPr>
            <w:tcW w:w="7505" w:type="dxa"/>
            <w:tcBorders>
              <w:top w:val="single" w:sz="6" w:space="0" w:color="auto"/>
              <w:left w:val="single" w:sz="6" w:space="0" w:color="auto"/>
              <w:bottom w:val="single" w:sz="6" w:space="0" w:color="auto"/>
              <w:right w:val="single" w:sz="6" w:space="0" w:color="auto"/>
            </w:tcBorders>
            <w:shd w:val="clear" w:color="auto" w:fill="1F3864"/>
            <w:vAlign w:val="center"/>
          </w:tcPr>
          <w:p w14:paraId="6E389436" w14:textId="45696F12" w:rsidR="00A83C91" w:rsidRPr="00F414E2" w:rsidRDefault="00A83C91" w:rsidP="00030086">
            <w:pPr>
              <w:rPr>
                <w:b/>
                <w:lang w:val="es-HN"/>
              </w:rPr>
            </w:pPr>
            <w:r w:rsidRPr="00F414E2">
              <w:rPr>
                <w:b/>
                <w:lang w:val="es-HN"/>
              </w:rPr>
              <w:t>Productos</w:t>
            </w:r>
          </w:p>
        </w:tc>
        <w:tc>
          <w:tcPr>
            <w:tcW w:w="1993" w:type="dxa"/>
            <w:tcBorders>
              <w:top w:val="single" w:sz="6" w:space="0" w:color="auto"/>
              <w:left w:val="single" w:sz="6" w:space="0" w:color="auto"/>
              <w:bottom w:val="single" w:sz="6" w:space="0" w:color="auto"/>
              <w:right w:val="single" w:sz="6" w:space="0" w:color="auto"/>
            </w:tcBorders>
            <w:shd w:val="clear" w:color="auto" w:fill="1F3864"/>
            <w:vAlign w:val="center"/>
          </w:tcPr>
          <w:p w14:paraId="0B9AE0EB" w14:textId="54B61903" w:rsidR="00A83C91" w:rsidRPr="00F414E2" w:rsidRDefault="00A83C91" w:rsidP="00030086">
            <w:pPr>
              <w:jc w:val="center"/>
              <w:rPr>
                <w:b/>
                <w:lang w:val="es-HN"/>
              </w:rPr>
            </w:pPr>
            <w:r w:rsidRPr="00F414E2">
              <w:rPr>
                <w:b/>
                <w:lang w:val="es-HN"/>
              </w:rPr>
              <w:t>Monto total en HNL</w:t>
            </w:r>
          </w:p>
        </w:tc>
      </w:tr>
      <w:tr w:rsidR="00A83C91" w:rsidRPr="00F414E2" w14:paraId="3F32BAA4" w14:textId="77777777" w:rsidTr="008B2AC8">
        <w:trPr>
          <w:trHeight w:hRule="exact" w:val="638"/>
          <w:jc w:val="center"/>
        </w:trPr>
        <w:tc>
          <w:tcPr>
            <w:tcW w:w="7505" w:type="dxa"/>
            <w:tcBorders>
              <w:top w:val="single" w:sz="6" w:space="0" w:color="2E74B5"/>
              <w:left w:val="single" w:sz="6" w:space="0" w:color="2E74B5"/>
              <w:bottom w:val="single" w:sz="6" w:space="0" w:color="2E74B5"/>
              <w:right w:val="single" w:sz="6" w:space="0" w:color="2E74B5"/>
            </w:tcBorders>
            <w:vAlign w:val="center"/>
          </w:tcPr>
          <w:p w14:paraId="7B859056" w14:textId="4AE615D3" w:rsidR="00A83C91" w:rsidRPr="00F414E2" w:rsidRDefault="00A83C91" w:rsidP="00030086">
            <w:pPr>
              <w:rPr>
                <w:lang w:val="es-HN"/>
              </w:rPr>
            </w:pPr>
            <w:r w:rsidRPr="00F414E2">
              <w:rPr>
                <w:lang w:val="es-HN"/>
              </w:rPr>
              <w:t>Producto 1. Conformación estructural y metodológica para el programa de educación financiera</w:t>
            </w:r>
          </w:p>
        </w:tc>
        <w:tc>
          <w:tcPr>
            <w:tcW w:w="1993" w:type="dxa"/>
            <w:tcBorders>
              <w:top w:val="single" w:sz="6" w:space="0" w:color="2E74B5"/>
              <w:left w:val="single" w:sz="6" w:space="0" w:color="2E74B5"/>
              <w:bottom w:val="single" w:sz="6" w:space="0" w:color="2E74B5"/>
              <w:right w:val="single" w:sz="6" w:space="0" w:color="2E74B5"/>
            </w:tcBorders>
          </w:tcPr>
          <w:p w14:paraId="53820CD2" w14:textId="77777777" w:rsidR="00A83C91" w:rsidRPr="00F414E2" w:rsidRDefault="00A83C91" w:rsidP="00030086">
            <w:pPr>
              <w:rPr>
                <w:lang w:val="es-HN"/>
              </w:rPr>
            </w:pPr>
          </w:p>
        </w:tc>
      </w:tr>
      <w:tr w:rsidR="00A83C91" w:rsidRPr="00F414E2" w14:paraId="5CE9076A" w14:textId="77777777" w:rsidTr="008B2AC8">
        <w:trPr>
          <w:trHeight w:hRule="exact" w:val="397"/>
          <w:jc w:val="center"/>
        </w:trPr>
        <w:tc>
          <w:tcPr>
            <w:tcW w:w="7505" w:type="dxa"/>
            <w:tcBorders>
              <w:top w:val="single" w:sz="6" w:space="0" w:color="2E74B5"/>
              <w:left w:val="single" w:sz="6" w:space="0" w:color="2E74B5"/>
              <w:bottom w:val="single" w:sz="6" w:space="0" w:color="2E74B5"/>
              <w:right w:val="single" w:sz="6" w:space="0" w:color="2E74B5"/>
            </w:tcBorders>
          </w:tcPr>
          <w:p w14:paraId="0D4B0AEF" w14:textId="2560C341" w:rsidR="00A83C91" w:rsidRPr="00F414E2" w:rsidRDefault="00A83C91" w:rsidP="00030086">
            <w:pPr>
              <w:rPr>
                <w:lang w:val="es-HN"/>
              </w:rPr>
            </w:pPr>
            <w:r w:rsidRPr="00F414E2">
              <w:rPr>
                <w:lang w:val="es-HN"/>
              </w:rPr>
              <w:t>Producto 2. Ejecución del Plan de Educación Financiera</w:t>
            </w:r>
          </w:p>
        </w:tc>
        <w:tc>
          <w:tcPr>
            <w:tcW w:w="1993" w:type="dxa"/>
            <w:tcBorders>
              <w:top w:val="single" w:sz="6" w:space="0" w:color="2E74B5"/>
              <w:left w:val="single" w:sz="6" w:space="0" w:color="2E74B5"/>
              <w:bottom w:val="single" w:sz="6" w:space="0" w:color="2E74B5"/>
              <w:right w:val="single" w:sz="6" w:space="0" w:color="2E74B5"/>
            </w:tcBorders>
          </w:tcPr>
          <w:p w14:paraId="7D8E7345" w14:textId="77777777" w:rsidR="00A83C91" w:rsidRPr="00F414E2" w:rsidRDefault="00A83C91" w:rsidP="00030086">
            <w:pPr>
              <w:rPr>
                <w:lang w:val="es-HN"/>
              </w:rPr>
            </w:pPr>
          </w:p>
        </w:tc>
      </w:tr>
      <w:tr w:rsidR="00A83C91" w:rsidRPr="00F414E2" w14:paraId="49F190B5" w14:textId="77777777" w:rsidTr="008B2AC8">
        <w:trPr>
          <w:trHeight w:hRule="exact" w:val="397"/>
          <w:jc w:val="center"/>
        </w:trPr>
        <w:tc>
          <w:tcPr>
            <w:tcW w:w="7505" w:type="dxa"/>
            <w:tcBorders>
              <w:top w:val="single" w:sz="6" w:space="0" w:color="2E74B5"/>
              <w:left w:val="single" w:sz="6" w:space="0" w:color="2E74B5"/>
              <w:bottom w:val="single" w:sz="6" w:space="0" w:color="2E74B5"/>
              <w:right w:val="single" w:sz="6" w:space="0" w:color="2E74B5"/>
            </w:tcBorders>
          </w:tcPr>
          <w:p w14:paraId="72CE5654" w14:textId="53F2070B" w:rsidR="00A83C91" w:rsidRPr="00F414E2" w:rsidRDefault="00A83C91" w:rsidP="00030086">
            <w:pPr>
              <w:rPr>
                <w:lang w:val="es-HN"/>
              </w:rPr>
            </w:pPr>
            <w:r w:rsidRPr="00F414E2">
              <w:rPr>
                <w:lang w:val="es-HN"/>
              </w:rPr>
              <w:t>Total</w:t>
            </w:r>
          </w:p>
        </w:tc>
        <w:tc>
          <w:tcPr>
            <w:tcW w:w="1993" w:type="dxa"/>
            <w:tcBorders>
              <w:top w:val="single" w:sz="6" w:space="0" w:color="2E74B5"/>
              <w:left w:val="single" w:sz="6" w:space="0" w:color="2E74B5"/>
              <w:bottom w:val="single" w:sz="6" w:space="0" w:color="2E74B5"/>
              <w:right w:val="single" w:sz="6" w:space="0" w:color="2E74B5"/>
            </w:tcBorders>
          </w:tcPr>
          <w:p w14:paraId="63E10109" w14:textId="77777777" w:rsidR="00A83C91" w:rsidRPr="00F414E2" w:rsidRDefault="00A83C91" w:rsidP="00030086">
            <w:pPr>
              <w:rPr>
                <w:lang w:val="es-HN"/>
              </w:rPr>
            </w:pPr>
          </w:p>
        </w:tc>
      </w:tr>
    </w:tbl>
    <w:p w14:paraId="5B425E23" w14:textId="5CD304EE" w:rsidR="00D60246" w:rsidRPr="00F414E2" w:rsidRDefault="00D60246" w:rsidP="001C6367">
      <w:pPr>
        <w:spacing w:before="120"/>
        <w:rPr>
          <w:lang w:val="es-ES"/>
        </w:rPr>
      </w:pPr>
    </w:p>
    <w:p w14:paraId="520DF4A8" w14:textId="26F40E1B" w:rsidR="00A83C91" w:rsidRPr="00F414E2" w:rsidRDefault="00A83C91" w:rsidP="001C6367">
      <w:pPr>
        <w:spacing w:before="120"/>
        <w:rPr>
          <w:lang w:val="es-HN"/>
        </w:rPr>
      </w:pPr>
      <w:r w:rsidRPr="00F414E2">
        <w:rPr>
          <w:lang w:val="es-HN"/>
        </w:rPr>
        <w:t>Desglose de gastos para cada producto</w:t>
      </w:r>
      <w:r w:rsidR="00776FCD" w:rsidRPr="00F414E2">
        <w:rPr>
          <w:lang w:val="es-HN"/>
        </w:rPr>
        <w:t xml:space="preserve"> (</w:t>
      </w:r>
      <w:r w:rsidR="00776FCD" w:rsidRPr="00F414E2">
        <w:rPr>
          <w:i/>
          <w:color w:val="FF0000"/>
          <w:lang w:val="es-HN"/>
        </w:rPr>
        <w:t>presentar una tabla por cada producto, agregue categorías y líneas como considere necesario</w:t>
      </w:r>
      <w:r w:rsidR="00776FCD" w:rsidRPr="00F414E2">
        <w:rPr>
          <w:lang w:val="es-HN"/>
        </w:rPr>
        <w:t>)</w:t>
      </w:r>
      <w:r w:rsidRPr="00F414E2">
        <w:rPr>
          <w:lang w:val="es-HN"/>
        </w:rPr>
        <w:t>:</w:t>
      </w:r>
    </w:p>
    <w:p w14:paraId="45C95E9F" w14:textId="593FC2E4" w:rsidR="00776FCD" w:rsidRPr="00F414E2" w:rsidRDefault="00776FCD" w:rsidP="001C6367">
      <w:pPr>
        <w:spacing w:before="120"/>
        <w:rPr>
          <w:lang w:val="es-HN"/>
        </w:rPr>
      </w:pPr>
    </w:p>
    <w:p w14:paraId="7E248974" w14:textId="4CA51546" w:rsidR="00776FCD" w:rsidRPr="00F414E2" w:rsidRDefault="00776FCD" w:rsidP="00776FCD">
      <w:pPr>
        <w:rPr>
          <w:i/>
          <w:color w:val="FF0000"/>
          <w:lang w:val="es-HN"/>
        </w:rPr>
      </w:pPr>
      <w:r w:rsidRPr="00F414E2">
        <w:rPr>
          <w:i/>
          <w:color w:val="FF0000"/>
          <w:lang w:val="es-HN"/>
        </w:rPr>
        <w:t>[La información que se facilite en este formulario se utilizará únicamente para determinar la razonabilidad de los precios y para establecer los pagos al consultor por posibles servicios adicionales solicitados por el cliente].</w:t>
      </w:r>
    </w:p>
    <w:p w14:paraId="742E0EAB" w14:textId="25F5BA12" w:rsidR="00776FCD" w:rsidRPr="00F414E2" w:rsidRDefault="00776FCD" w:rsidP="00776FCD">
      <w:pPr>
        <w:rPr>
          <w:i/>
          <w:color w:val="FF0000"/>
          <w:lang w:val="es-HN"/>
        </w:rPr>
      </w:pPr>
    </w:p>
    <w:tbl>
      <w:tblPr>
        <w:tblStyle w:val="Tablaconcuadrcula"/>
        <w:tblW w:w="0" w:type="auto"/>
        <w:tblLook w:val="04A0" w:firstRow="1" w:lastRow="0" w:firstColumn="1" w:lastColumn="0" w:noHBand="0" w:noVBand="1"/>
      </w:tblPr>
      <w:tblGrid>
        <w:gridCol w:w="3256"/>
        <w:gridCol w:w="992"/>
        <w:gridCol w:w="1276"/>
        <w:gridCol w:w="1538"/>
        <w:gridCol w:w="1766"/>
      </w:tblGrid>
      <w:tr w:rsidR="00776FCD" w:rsidRPr="00F414E2" w14:paraId="58FB79B6" w14:textId="77777777" w:rsidTr="008B2AC8">
        <w:tc>
          <w:tcPr>
            <w:tcW w:w="3256" w:type="dxa"/>
          </w:tcPr>
          <w:p w14:paraId="57CFB18E" w14:textId="26C7068F" w:rsidR="00776FCD" w:rsidRPr="00F414E2" w:rsidRDefault="00776FCD" w:rsidP="008B2AC8">
            <w:pPr>
              <w:jc w:val="center"/>
              <w:rPr>
                <w:sz w:val="20"/>
                <w:szCs w:val="20"/>
                <w:lang w:val="es-HN"/>
              </w:rPr>
            </w:pPr>
            <w:r w:rsidRPr="00F414E2">
              <w:rPr>
                <w:sz w:val="20"/>
                <w:szCs w:val="20"/>
                <w:lang w:val="es-HN"/>
              </w:rPr>
              <w:t>Categoría</w:t>
            </w:r>
          </w:p>
        </w:tc>
        <w:tc>
          <w:tcPr>
            <w:tcW w:w="992" w:type="dxa"/>
          </w:tcPr>
          <w:p w14:paraId="55DB7312" w14:textId="0430879B" w:rsidR="00776FCD" w:rsidRPr="00F414E2" w:rsidRDefault="00776FCD" w:rsidP="008B2AC8">
            <w:pPr>
              <w:jc w:val="center"/>
              <w:rPr>
                <w:sz w:val="20"/>
                <w:szCs w:val="20"/>
                <w:lang w:val="es-HN"/>
              </w:rPr>
            </w:pPr>
            <w:r w:rsidRPr="00F414E2">
              <w:rPr>
                <w:sz w:val="20"/>
                <w:szCs w:val="20"/>
                <w:lang w:val="es-HN"/>
              </w:rPr>
              <w:t>Unidad</w:t>
            </w:r>
          </w:p>
        </w:tc>
        <w:tc>
          <w:tcPr>
            <w:tcW w:w="1276" w:type="dxa"/>
          </w:tcPr>
          <w:p w14:paraId="5EDA5540" w14:textId="1664BF1A" w:rsidR="00776FCD" w:rsidRPr="00F414E2" w:rsidRDefault="00776FCD" w:rsidP="008B2AC8">
            <w:pPr>
              <w:jc w:val="center"/>
              <w:rPr>
                <w:sz w:val="20"/>
                <w:szCs w:val="20"/>
                <w:lang w:val="es-HN"/>
              </w:rPr>
            </w:pPr>
            <w:r w:rsidRPr="00F414E2">
              <w:rPr>
                <w:sz w:val="20"/>
                <w:szCs w:val="20"/>
                <w:lang w:val="es-HN"/>
              </w:rPr>
              <w:t>Cantidad</w:t>
            </w:r>
          </w:p>
        </w:tc>
        <w:tc>
          <w:tcPr>
            <w:tcW w:w="1538" w:type="dxa"/>
          </w:tcPr>
          <w:p w14:paraId="79055EAC" w14:textId="0629018C" w:rsidR="00776FCD" w:rsidRPr="00F414E2" w:rsidRDefault="00776FCD" w:rsidP="008B2AC8">
            <w:pPr>
              <w:jc w:val="center"/>
              <w:rPr>
                <w:sz w:val="20"/>
                <w:szCs w:val="20"/>
                <w:lang w:val="es-HN"/>
              </w:rPr>
            </w:pPr>
            <w:r w:rsidRPr="00F414E2">
              <w:rPr>
                <w:sz w:val="20"/>
                <w:szCs w:val="20"/>
                <w:lang w:val="es-HN"/>
              </w:rPr>
              <w:t>Precio Unitario en HNL</w:t>
            </w:r>
          </w:p>
        </w:tc>
        <w:tc>
          <w:tcPr>
            <w:tcW w:w="1766" w:type="dxa"/>
          </w:tcPr>
          <w:p w14:paraId="5E0DF84D" w14:textId="25127567" w:rsidR="00776FCD" w:rsidRPr="00F414E2" w:rsidRDefault="00776FCD" w:rsidP="008B2AC8">
            <w:pPr>
              <w:jc w:val="center"/>
              <w:rPr>
                <w:sz w:val="20"/>
                <w:szCs w:val="20"/>
                <w:lang w:val="es-HN"/>
              </w:rPr>
            </w:pPr>
            <w:r w:rsidRPr="00F414E2">
              <w:rPr>
                <w:sz w:val="20"/>
                <w:szCs w:val="20"/>
                <w:lang w:val="es-HN"/>
              </w:rPr>
              <w:t>Precio total en HNL</w:t>
            </w:r>
          </w:p>
        </w:tc>
      </w:tr>
      <w:tr w:rsidR="00776FCD" w:rsidRPr="00F414E2" w14:paraId="4DC8FB1A" w14:textId="77777777" w:rsidTr="008B2AC8">
        <w:tc>
          <w:tcPr>
            <w:tcW w:w="3256" w:type="dxa"/>
          </w:tcPr>
          <w:p w14:paraId="42792FDB" w14:textId="63579BB2" w:rsidR="00776FCD" w:rsidRPr="00F414E2" w:rsidRDefault="00776FCD">
            <w:pPr>
              <w:rPr>
                <w:color w:val="FF0000"/>
                <w:sz w:val="20"/>
                <w:szCs w:val="20"/>
                <w:lang w:val="es-HN"/>
              </w:rPr>
            </w:pPr>
            <w:r w:rsidRPr="00F414E2">
              <w:rPr>
                <w:color w:val="FF0000"/>
                <w:sz w:val="20"/>
                <w:szCs w:val="20"/>
                <w:lang w:val="es-HN"/>
              </w:rPr>
              <w:t>Honorarios del personal clave</w:t>
            </w:r>
          </w:p>
        </w:tc>
        <w:tc>
          <w:tcPr>
            <w:tcW w:w="992" w:type="dxa"/>
          </w:tcPr>
          <w:p w14:paraId="3E2DBE40" w14:textId="191787BB" w:rsidR="00776FCD" w:rsidRPr="00F414E2" w:rsidRDefault="00776FCD" w:rsidP="00776FCD">
            <w:pPr>
              <w:rPr>
                <w:color w:val="FF0000"/>
                <w:sz w:val="20"/>
                <w:szCs w:val="20"/>
                <w:lang w:val="es-HN"/>
              </w:rPr>
            </w:pPr>
            <w:r w:rsidRPr="00F414E2">
              <w:rPr>
                <w:color w:val="FF0000"/>
                <w:sz w:val="20"/>
                <w:szCs w:val="20"/>
                <w:lang w:val="es-HN"/>
              </w:rPr>
              <w:t>Día</w:t>
            </w:r>
          </w:p>
        </w:tc>
        <w:tc>
          <w:tcPr>
            <w:tcW w:w="1276" w:type="dxa"/>
          </w:tcPr>
          <w:p w14:paraId="7BE860FB" w14:textId="77777777" w:rsidR="00776FCD" w:rsidRPr="00F414E2" w:rsidRDefault="00776FCD" w:rsidP="00776FCD">
            <w:pPr>
              <w:rPr>
                <w:color w:val="FF0000"/>
                <w:sz w:val="20"/>
                <w:szCs w:val="20"/>
                <w:lang w:val="es-HN"/>
              </w:rPr>
            </w:pPr>
          </w:p>
        </w:tc>
        <w:tc>
          <w:tcPr>
            <w:tcW w:w="1538" w:type="dxa"/>
          </w:tcPr>
          <w:p w14:paraId="1CDD852E" w14:textId="77777777" w:rsidR="00776FCD" w:rsidRPr="00F414E2" w:rsidRDefault="00776FCD" w:rsidP="00776FCD">
            <w:pPr>
              <w:rPr>
                <w:color w:val="FF0000"/>
                <w:sz w:val="20"/>
                <w:szCs w:val="20"/>
                <w:lang w:val="es-HN"/>
              </w:rPr>
            </w:pPr>
          </w:p>
        </w:tc>
        <w:tc>
          <w:tcPr>
            <w:tcW w:w="1766" w:type="dxa"/>
          </w:tcPr>
          <w:p w14:paraId="794B0342" w14:textId="77777777" w:rsidR="00776FCD" w:rsidRPr="00F414E2" w:rsidRDefault="00776FCD" w:rsidP="00776FCD">
            <w:pPr>
              <w:rPr>
                <w:color w:val="FF0000"/>
                <w:sz w:val="20"/>
                <w:szCs w:val="20"/>
                <w:lang w:val="es-HN"/>
              </w:rPr>
            </w:pPr>
          </w:p>
        </w:tc>
      </w:tr>
      <w:tr w:rsidR="00776FCD" w:rsidRPr="00F414E2" w14:paraId="4D26B565" w14:textId="77777777" w:rsidTr="008B2AC8">
        <w:tc>
          <w:tcPr>
            <w:tcW w:w="3256" w:type="dxa"/>
          </w:tcPr>
          <w:p w14:paraId="325605AA" w14:textId="183CC625" w:rsidR="00776FCD" w:rsidRPr="00F414E2" w:rsidRDefault="00776FCD" w:rsidP="008B2AC8">
            <w:pPr>
              <w:ind w:left="174"/>
              <w:rPr>
                <w:color w:val="FF0000"/>
                <w:sz w:val="20"/>
                <w:szCs w:val="20"/>
                <w:lang w:val="es-HN"/>
              </w:rPr>
            </w:pPr>
            <w:r w:rsidRPr="00F414E2">
              <w:rPr>
                <w:color w:val="FF0000"/>
                <w:sz w:val="20"/>
                <w:szCs w:val="20"/>
                <w:lang w:val="es-HN"/>
              </w:rPr>
              <w:t>Consultor 1</w:t>
            </w:r>
          </w:p>
        </w:tc>
        <w:tc>
          <w:tcPr>
            <w:tcW w:w="992" w:type="dxa"/>
          </w:tcPr>
          <w:p w14:paraId="29240FD8" w14:textId="281946AB" w:rsidR="00776FCD" w:rsidRPr="00F414E2" w:rsidRDefault="00776FCD" w:rsidP="00776FCD">
            <w:pPr>
              <w:rPr>
                <w:color w:val="FF0000"/>
                <w:sz w:val="20"/>
                <w:szCs w:val="20"/>
                <w:lang w:val="es-HN"/>
              </w:rPr>
            </w:pPr>
          </w:p>
        </w:tc>
        <w:tc>
          <w:tcPr>
            <w:tcW w:w="1276" w:type="dxa"/>
          </w:tcPr>
          <w:p w14:paraId="67809713" w14:textId="77777777" w:rsidR="00776FCD" w:rsidRPr="00F414E2" w:rsidRDefault="00776FCD" w:rsidP="00776FCD">
            <w:pPr>
              <w:rPr>
                <w:color w:val="FF0000"/>
                <w:sz w:val="20"/>
                <w:szCs w:val="20"/>
                <w:lang w:val="es-HN"/>
              </w:rPr>
            </w:pPr>
          </w:p>
        </w:tc>
        <w:tc>
          <w:tcPr>
            <w:tcW w:w="1538" w:type="dxa"/>
          </w:tcPr>
          <w:p w14:paraId="4B30AA4A" w14:textId="77777777" w:rsidR="00776FCD" w:rsidRPr="00F414E2" w:rsidRDefault="00776FCD" w:rsidP="00776FCD">
            <w:pPr>
              <w:rPr>
                <w:color w:val="FF0000"/>
                <w:sz w:val="20"/>
                <w:szCs w:val="20"/>
                <w:lang w:val="es-HN"/>
              </w:rPr>
            </w:pPr>
          </w:p>
        </w:tc>
        <w:tc>
          <w:tcPr>
            <w:tcW w:w="1766" w:type="dxa"/>
          </w:tcPr>
          <w:p w14:paraId="2501B26D" w14:textId="77777777" w:rsidR="00776FCD" w:rsidRPr="00F414E2" w:rsidRDefault="00776FCD" w:rsidP="00776FCD">
            <w:pPr>
              <w:rPr>
                <w:color w:val="FF0000"/>
                <w:sz w:val="20"/>
                <w:szCs w:val="20"/>
                <w:lang w:val="es-HN"/>
              </w:rPr>
            </w:pPr>
          </w:p>
        </w:tc>
      </w:tr>
      <w:tr w:rsidR="00776FCD" w:rsidRPr="00F414E2" w14:paraId="3A81F9A2" w14:textId="77777777" w:rsidTr="008B2AC8">
        <w:tc>
          <w:tcPr>
            <w:tcW w:w="3256" w:type="dxa"/>
          </w:tcPr>
          <w:p w14:paraId="6109CD90" w14:textId="5DB3B2D0" w:rsidR="00776FCD" w:rsidRPr="00F414E2" w:rsidRDefault="00776FCD" w:rsidP="008B2AC8">
            <w:pPr>
              <w:ind w:left="174"/>
              <w:rPr>
                <w:color w:val="FF0000"/>
                <w:sz w:val="20"/>
                <w:szCs w:val="20"/>
                <w:lang w:val="es-HN"/>
              </w:rPr>
            </w:pPr>
            <w:r w:rsidRPr="00F414E2">
              <w:rPr>
                <w:color w:val="FF0000"/>
                <w:sz w:val="20"/>
                <w:szCs w:val="20"/>
                <w:lang w:val="es-HN"/>
              </w:rPr>
              <w:t>Consultor 2</w:t>
            </w:r>
          </w:p>
        </w:tc>
        <w:tc>
          <w:tcPr>
            <w:tcW w:w="992" w:type="dxa"/>
          </w:tcPr>
          <w:p w14:paraId="50200067" w14:textId="77777777" w:rsidR="00776FCD" w:rsidRPr="00F414E2" w:rsidRDefault="00776FCD" w:rsidP="00776FCD">
            <w:pPr>
              <w:rPr>
                <w:color w:val="FF0000"/>
                <w:sz w:val="20"/>
                <w:szCs w:val="20"/>
                <w:lang w:val="es-HN"/>
              </w:rPr>
            </w:pPr>
          </w:p>
        </w:tc>
        <w:tc>
          <w:tcPr>
            <w:tcW w:w="1276" w:type="dxa"/>
          </w:tcPr>
          <w:p w14:paraId="76BC4941" w14:textId="77777777" w:rsidR="00776FCD" w:rsidRPr="00F414E2" w:rsidRDefault="00776FCD" w:rsidP="00776FCD">
            <w:pPr>
              <w:rPr>
                <w:color w:val="FF0000"/>
                <w:sz w:val="20"/>
                <w:szCs w:val="20"/>
                <w:lang w:val="es-HN"/>
              </w:rPr>
            </w:pPr>
          </w:p>
        </w:tc>
        <w:tc>
          <w:tcPr>
            <w:tcW w:w="1538" w:type="dxa"/>
          </w:tcPr>
          <w:p w14:paraId="30533AA6" w14:textId="77777777" w:rsidR="00776FCD" w:rsidRPr="00F414E2" w:rsidRDefault="00776FCD" w:rsidP="00776FCD">
            <w:pPr>
              <w:rPr>
                <w:color w:val="FF0000"/>
                <w:sz w:val="20"/>
                <w:szCs w:val="20"/>
                <w:lang w:val="es-HN"/>
              </w:rPr>
            </w:pPr>
          </w:p>
        </w:tc>
        <w:tc>
          <w:tcPr>
            <w:tcW w:w="1766" w:type="dxa"/>
          </w:tcPr>
          <w:p w14:paraId="03FDCBD9" w14:textId="77777777" w:rsidR="00776FCD" w:rsidRPr="00F414E2" w:rsidRDefault="00776FCD" w:rsidP="00776FCD">
            <w:pPr>
              <w:rPr>
                <w:color w:val="FF0000"/>
                <w:sz w:val="20"/>
                <w:szCs w:val="20"/>
                <w:lang w:val="es-HN"/>
              </w:rPr>
            </w:pPr>
          </w:p>
        </w:tc>
      </w:tr>
      <w:tr w:rsidR="00776FCD" w:rsidRPr="00F414E2" w14:paraId="53086390" w14:textId="77777777" w:rsidTr="008B2AC8">
        <w:tc>
          <w:tcPr>
            <w:tcW w:w="3256" w:type="dxa"/>
          </w:tcPr>
          <w:p w14:paraId="27527F5D" w14:textId="7D14154A" w:rsidR="00776FCD" w:rsidRPr="00F414E2" w:rsidRDefault="00776FCD" w:rsidP="008B2AC8">
            <w:pPr>
              <w:ind w:left="174"/>
              <w:rPr>
                <w:color w:val="FF0000"/>
                <w:sz w:val="20"/>
                <w:szCs w:val="20"/>
                <w:lang w:val="es-HN"/>
              </w:rPr>
            </w:pPr>
            <w:r w:rsidRPr="00F414E2">
              <w:rPr>
                <w:color w:val="FF0000"/>
                <w:sz w:val="20"/>
                <w:szCs w:val="20"/>
                <w:lang w:val="es-HN"/>
              </w:rPr>
              <w:t>Consultor n</w:t>
            </w:r>
          </w:p>
        </w:tc>
        <w:tc>
          <w:tcPr>
            <w:tcW w:w="992" w:type="dxa"/>
          </w:tcPr>
          <w:p w14:paraId="22ECDF84" w14:textId="77777777" w:rsidR="00776FCD" w:rsidRPr="00F414E2" w:rsidRDefault="00776FCD" w:rsidP="00776FCD">
            <w:pPr>
              <w:rPr>
                <w:color w:val="FF0000"/>
                <w:sz w:val="20"/>
                <w:szCs w:val="20"/>
                <w:lang w:val="es-HN"/>
              </w:rPr>
            </w:pPr>
          </w:p>
        </w:tc>
        <w:tc>
          <w:tcPr>
            <w:tcW w:w="1276" w:type="dxa"/>
          </w:tcPr>
          <w:p w14:paraId="74477E6D" w14:textId="77777777" w:rsidR="00776FCD" w:rsidRPr="00F414E2" w:rsidRDefault="00776FCD" w:rsidP="00776FCD">
            <w:pPr>
              <w:rPr>
                <w:color w:val="FF0000"/>
                <w:sz w:val="20"/>
                <w:szCs w:val="20"/>
                <w:lang w:val="es-HN"/>
              </w:rPr>
            </w:pPr>
          </w:p>
        </w:tc>
        <w:tc>
          <w:tcPr>
            <w:tcW w:w="1538" w:type="dxa"/>
          </w:tcPr>
          <w:p w14:paraId="75CA13A1" w14:textId="77777777" w:rsidR="00776FCD" w:rsidRPr="00F414E2" w:rsidRDefault="00776FCD" w:rsidP="00776FCD">
            <w:pPr>
              <w:rPr>
                <w:color w:val="FF0000"/>
                <w:sz w:val="20"/>
                <w:szCs w:val="20"/>
                <w:lang w:val="es-HN"/>
              </w:rPr>
            </w:pPr>
          </w:p>
        </w:tc>
        <w:tc>
          <w:tcPr>
            <w:tcW w:w="1766" w:type="dxa"/>
          </w:tcPr>
          <w:p w14:paraId="64600764" w14:textId="77777777" w:rsidR="00776FCD" w:rsidRPr="00F414E2" w:rsidRDefault="00776FCD" w:rsidP="00776FCD">
            <w:pPr>
              <w:rPr>
                <w:color w:val="FF0000"/>
                <w:sz w:val="20"/>
                <w:szCs w:val="20"/>
                <w:lang w:val="es-HN"/>
              </w:rPr>
            </w:pPr>
          </w:p>
        </w:tc>
      </w:tr>
      <w:tr w:rsidR="00776FCD" w:rsidRPr="00F414E2" w14:paraId="38867A63" w14:textId="77777777" w:rsidTr="008B2AC8">
        <w:tc>
          <w:tcPr>
            <w:tcW w:w="3256" w:type="dxa"/>
          </w:tcPr>
          <w:p w14:paraId="03E07C29" w14:textId="77777777" w:rsidR="00776FCD" w:rsidRPr="00F414E2" w:rsidRDefault="00776FCD" w:rsidP="008B2AC8">
            <w:pPr>
              <w:ind w:left="174"/>
              <w:rPr>
                <w:color w:val="FF0000"/>
                <w:sz w:val="20"/>
                <w:szCs w:val="20"/>
                <w:lang w:val="es-HN"/>
              </w:rPr>
            </w:pPr>
          </w:p>
        </w:tc>
        <w:tc>
          <w:tcPr>
            <w:tcW w:w="992" w:type="dxa"/>
          </w:tcPr>
          <w:p w14:paraId="5607D323" w14:textId="77777777" w:rsidR="00776FCD" w:rsidRPr="00F414E2" w:rsidRDefault="00776FCD" w:rsidP="00776FCD">
            <w:pPr>
              <w:rPr>
                <w:color w:val="FF0000"/>
                <w:sz w:val="20"/>
                <w:szCs w:val="20"/>
                <w:lang w:val="es-HN"/>
              </w:rPr>
            </w:pPr>
          </w:p>
        </w:tc>
        <w:tc>
          <w:tcPr>
            <w:tcW w:w="1276" w:type="dxa"/>
          </w:tcPr>
          <w:p w14:paraId="053BBFEF" w14:textId="77777777" w:rsidR="00776FCD" w:rsidRPr="00F414E2" w:rsidRDefault="00776FCD" w:rsidP="00776FCD">
            <w:pPr>
              <w:rPr>
                <w:color w:val="FF0000"/>
                <w:sz w:val="20"/>
                <w:szCs w:val="20"/>
                <w:lang w:val="es-HN"/>
              </w:rPr>
            </w:pPr>
          </w:p>
        </w:tc>
        <w:tc>
          <w:tcPr>
            <w:tcW w:w="1538" w:type="dxa"/>
          </w:tcPr>
          <w:p w14:paraId="603EDB9C" w14:textId="77777777" w:rsidR="00776FCD" w:rsidRPr="00F414E2" w:rsidRDefault="00776FCD" w:rsidP="00776FCD">
            <w:pPr>
              <w:rPr>
                <w:color w:val="FF0000"/>
                <w:sz w:val="20"/>
                <w:szCs w:val="20"/>
                <w:lang w:val="es-HN"/>
              </w:rPr>
            </w:pPr>
          </w:p>
        </w:tc>
        <w:tc>
          <w:tcPr>
            <w:tcW w:w="1766" w:type="dxa"/>
          </w:tcPr>
          <w:p w14:paraId="667BDAD1" w14:textId="77777777" w:rsidR="00776FCD" w:rsidRPr="00F414E2" w:rsidRDefault="00776FCD" w:rsidP="00776FCD">
            <w:pPr>
              <w:rPr>
                <w:color w:val="FF0000"/>
                <w:sz w:val="20"/>
                <w:szCs w:val="20"/>
                <w:lang w:val="es-HN"/>
              </w:rPr>
            </w:pPr>
          </w:p>
        </w:tc>
      </w:tr>
      <w:tr w:rsidR="00776FCD" w:rsidRPr="00F414E2" w14:paraId="6CEC2B63" w14:textId="77777777" w:rsidTr="008B2AC8">
        <w:tc>
          <w:tcPr>
            <w:tcW w:w="3256" w:type="dxa"/>
          </w:tcPr>
          <w:p w14:paraId="1A12087A" w14:textId="77777777" w:rsidR="00776FCD" w:rsidRPr="00F414E2" w:rsidRDefault="00776FCD" w:rsidP="008B2AC8">
            <w:pPr>
              <w:ind w:left="174"/>
              <w:rPr>
                <w:color w:val="FF0000"/>
                <w:sz w:val="20"/>
                <w:szCs w:val="20"/>
                <w:lang w:val="es-HN"/>
              </w:rPr>
            </w:pPr>
          </w:p>
        </w:tc>
        <w:tc>
          <w:tcPr>
            <w:tcW w:w="992" w:type="dxa"/>
          </w:tcPr>
          <w:p w14:paraId="40DBE200" w14:textId="77777777" w:rsidR="00776FCD" w:rsidRPr="00F414E2" w:rsidRDefault="00776FCD" w:rsidP="00776FCD">
            <w:pPr>
              <w:rPr>
                <w:color w:val="FF0000"/>
                <w:sz w:val="20"/>
                <w:szCs w:val="20"/>
                <w:lang w:val="es-HN"/>
              </w:rPr>
            </w:pPr>
          </w:p>
        </w:tc>
        <w:tc>
          <w:tcPr>
            <w:tcW w:w="1276" w:type="dxa"/>
          </w:tcPr>
          <w:p w14:paraId="4E79DDE2" w14:textId="77777777" w:rsidR="00776FCD" w:rsidRPr="00F414E2" w:rsidRDefault="00776FCD" w:rsidP="00776FCD">
            <w:pPr>
              <w:rPr>
                <w:color w:val="FF0000"/>
                <w:sz w:val="20"/>
                <w:szCs w:val="20"/>
                <w:lang w:val="es-HN"/>
              </w:rPr>
            </w:pPr>
          </w:p>
        </w:tc>
        <w:tc>
          <w:tcPr>
            <w:tcW w:w="1538" w:type="dxa"/>
          </w:tcPr>
          <w:p w14:paraId="344216AC" w14:textId="77777777" w:rsidR="00776FCD" w:rsidRPr="00F414E2" w:rsidRDefault="00776FCD" w:rsidP="00776FCD">
            <w:pPr>
              <w:rPr>
                <w:color w:val="FF0000"/>
                <w:sz w:val="20"/>
                <w:szCs w:val="20"/>
                <w:lang w:val="es-HN"/>
              </w:rPr>
            </w:pPr>
          </w:p>
        </w:tc>
        <w:tc>
          <w:tcPr>
            <w:tcW w:w="1766" w:type="dxa"/>
          </w:tcPr>
          <w:p w14:paraId="666C89B7" w14:textId="77777777" w:rsidR="00776FCD" w:rsidRPr="00F414E2" w:rsidRDefault="00776FCD" w:rsidP="00776FCD">
            <w:pPr>
              <w:rPr>
                <w:color w:val="FF0000"/>
                <w:sz w:val="20"/>
                <w:szCs w:val="20"/>
                <w:lang w:val="es-HN"/>
              </w:rPr>
            </w:pPr>
          </w:p>
        </w:tc>
      </w:tr>
      <w:tr w:rsidR="00776FCD" w:rsidRPr="00F414E2" w14:paraId="2EC0405A" w14:textId="77777777" w:rsidTr="008B2AC8">
        <w:tc>
          <w:tcPr>
            <w:tcW w:w="3256" w:type="dxa"/>
          </w:tcPr>
          <w:p w14:paraId="5282F474" w14:textId="7B69A76D" w:rsidR="00776FCD" w:rsidRPr="00F414E2" w:rsidRDefault="00776FCD" w:rsidP="008B2AC8">
            <w:pPr>
              <w:ind w:left="174"/>
              <w:rPr>
                <w:color w:val="FF0000"/>
                <w:sz w:val="20"/>
                <w:szCs w:val="20"/>
                <w:lang w:val="es-HN"/>
              </w:rPr>
            </w:pPr>
            <w:r w:rsidRPr="00F414E2">
              <w:rPr>
                <w:color w:val="FF0000"/>
                <w:sz w:val="20"/>
                <w:szCs w:val="20"/>
                <w:lang w:val="es-HN"/>
              </w:rPr>
              <w:t>Subtotal Honorarios del personal clave</w:t>
            </w:r>
          </w:p>
        </w:tc>
        <w:tc>
          <w:tcPr>
            <w:tcW w:w="3806" w:type="dxa"/>
            <w:gridSpan w:val="3"/>
          </w:tcPr>
          <w:p w14:paraId="42F91D36" w14:textId="77777777" w:rsidR="00776FCD" w:rsidRPr="00F414E2" w:rsidRDefault="00776FCD" w:rsidP="00776FCD">
            <w:pPr>
              <w:rPr>
                <w:color w:val="FF0000"/>
                <w:sz w:val="20"/>
                <w:szCs w:val="20"/>
                <w:lang w:val="es-HN"/>
              </w:rPr>
            </w:pPr>
          </w:p>
        </w:tc>
        <w:tc>
          <w:tcPr>
            <w:tcW w:w="1766" w:type="dxa"/>
          </w:tcPr>
          <w:p w14:paraId="69E26EC4" w14:textId="77777777" w:rsidR="00776FCD" w:rsidRPr="00F414E2" w:rsidRDefault="00776FCD" w:rsidP="00776FCD">
            <w:pPr>
              <w:rPr>
                <w:color w:val="FF0000"/>
                <w:sz w:val="20"/>
                <w:szCs w:val="20"/>
                <w:lang w:val="es-HN"/>
              </w:rPr>
            </w:pPr>
          </w:p>
        </w:tc>
      </w:tr>
      <w:tr w:rsidR="00776FCD" w:rsidRPr="00F414E2" w14:paraId="259FB41A" w14:textId="77777777" w:rsidTr="008B2AC8">
        <w:tc>
          <w:tcPr>
            <w:tcW w:w="3256" w:type="dxa"/>
          </w:tcPr>
          <w:p w14:paraId="3B49631C" w14:textId="0B341F83" w:rsidR="00776FCD" w:rsidRPr="00F414E2" w:rsidRDefault="00776FCD" w:rsidP="00776FCD">
            <w:pPr>
              <w:rPr>
                <w:color w:val="FF0000"/>
                <w:sz w:val="20"/>
                <w:szCs w:val="20"/>
                <w:lang w:val="es-HN"/>
              </w:rPr>
            </w:pPr>
            <w:r w:rsidRPr="00F414E2">
              <w:rPr>
                <w:color w:val="FF0000"/>
                <w:sz w:val="20"/>
                <w:szCs w:val="20"/>
                <w:lang w:val="es-HN"/>
              </w:rPr>
              <w:t>Otros gastos</w:t>
            </w:r>
          </w:p>
        </w:tc>
        <w:tc>
          <w:tcPr>
            <w:tcW w:w="992" w:type="dxa"/>
          </w:tcPr>
          <w:p w14:paraId="096C039D" w14:textId="77777777" w:rsidR="00776FCD" w:rsidRPr="00F414E2" w:rsidRDefault="00776FCD" w:rsidP="00776FCD">
            <w:pPr>
              <w:rPr>
                <w:color w:val="FF0000"/>
                <w:sz w:val="20"/>
                <w:szCs w:val="20"/>
                <w:lang w:val="es-HN"/>
              </w:rPr>
            </w:pPr>
          </w:p>
        </w:tc>
        <w:tc>
          <w:tcPr>
            <w:tcW w:w="1276" w:type="dxa"/>
          </w:tcPr>
          <w:p w14:paraId="0FD35ABB" w14:textId="77777777" w:rsidR="00776FCD" w:rsidRPr="00F414E2" w:rsidRDefault="00776FCD" w:rsidP="00776FCD">
            <w:pPr>
              <w:rPr>
                <w:color w:val="FF0000"/>
                <w:sz w:val="20"/>
                <w:szCs w:val="20"/>
                <w:lang w:val="es-HN"/>
              </w:rPr>
            </w:pPr>
          </w:p>
        </w:tc>
        <w:tc>
          <w:tcPr>
            <w:tcW w:w="1538" w:type="dxa"/>
          </w:tcPr>
          <w:p w14:paraId="3A4C705B" w14:textId="77777777" w:rsidR="00776FCD" w:rsidRPr="00F414E2" w:rsidRDefault="00776FCD" w:rsidP="00776FCD">
            <w:pPr>
              <w:rPr>
                <w:color w:val="FF0000"/>
                <w:sz w:val="20"/>
                <w:szCs w:val="20"/>
                <w:lang w:val="es-HN"/>
              </w:rPr>
            </w:pPr>
          </w:p>
        </w:tc>
        <w:tc>
          <w:tcPr>
            <w:tcW w:w="1766" w:type="dxa"/>
          </w:tcPr>
          <w:p w14:paraId="217F2448" w14:textId="77777777" w:rsidR="00776FCD" w:rsidRPr="00F414E2" w:rsidRDefault="00776FCD" w:rsidP="00776FCD">
            <w:pPr>
              <w:rPr>
                <w:color w:val="FF0000"/>
                <w:sz w:val="20"/>
                <w:szCs w:val="20"/>
                <w:lang w:val="es-HN"/>
              </w:rPr>
            </w:pPr>
          </w:p>
        </w:tc>
      </w:tr>
      <w:tr w:rsidR="00776FCD" w:rsidRPr="00F414E2" w14:paraId="0CA4A4EC" w14:textId="77777777" w:rsidTr="00776FCD">
        <w:tc>
          <w:tcPr>
            <w:tcW w:w="3256" w:type="dxa"/>
          </w:tcPr>
          <w:p w14:paraId="72B17742" w14:textId="08AE6F7F" w:rsidR="00776FCD" w:rsidRPr="00F414E2" w:rsidRDefault="00776FCD" w:rsidP="008B2AC8">
            <w:pPr>
              <w:ind w:left="174"/>
              <w:rPr>
                <w:color w:val="FF0000"/>
                <w:sz w:val="20"/>
                <w:szCs w:val="20"/>
                <w:lang w:val="es-HN"/>
              </w:rPr>
            </w:pPr>
            <w:r w:rsidRPr="00F414E2">
              <w:rPr>
                <w:color w:val="FF0000"/>
                <w:sz w:val="20"/>
                <w:szCs w:val="20"/>
                <w:lang w:val="es-HN"/>
              </w:rPr>
              <w:t>Gasto 1</w:t>
            </w:r>
          </w:p>
        </w:tc>
        <w:tc>
          <w:tcPr>
            <w:tcW w:w="992" w:type="dxa"/>
          </w:tcPr>
          <w:p w14:paraId="1D39100C" w14:textId="77777777" w:rsidR="00776FCD" w:rsidRPr="00F414E2" w:rsidRDefault="00776FCD" w:rsidP="00776FCD">
            <w:pPr>
              <w:rPr>
                <w:color w:val="FF0000"/>
                <w:sz w:val="20"/>
                <w:szCs w:val="20"/>
                <w:lang w:val="es-HN"/>
              </w:rPr>
            </w:pPr>
          </w:p>
        </w:tc>
        <w:tc>
          <w:tcPr>
            <w:tcW w:w="1276" w:type="dxa"/>
          </w:tcPr>
          <w:p w14:paraId="31295395" w14:textId="77777777" w:rsidR="00776FCD" w:rsidRPr="00F414E2" w:rsidRDefault="00776FCD" w:rsidP="00776FCD">
            <w:pPr>
              <w:rPr>
                <w:color w:val="FF0000"/>
                <w:sz w:val="20"/>
                <w:szCs w:val="20"/>
                <w:lang w:val="es-HN"/>
              </w:rPr>
            </w:pPr>
          </w:p>
        </w:tc>
        <w:tc>
          <w:tcPr>
            <w:tcW w:w="1538" w:type="dxa"/>
          </w:tcPr>
          <w:p w14:paraId="19784FF3" w14:textId="77777777" w:rsidR="00776FCD" w:rsidRPr="00F414E2" w:rsidRDefault="00776FCD" w:rsidP="00776FCD">
            <w:pPr>
              <w:rPr>
                <w:color w:val="FF0000"/>
                <w:sz w:val="20"/>
                <w:szCs w:val="20"/>
                <w:lang w:val="es-HN"/>
              </w:rPr>
            </w:pPr>
          </w:p>
        </w:tc>
        <w:tc>
          <w:tcPr>
            <w:tcW w:w="1766" w:type="dxa"/>
          </w:tcPr>
          <w:p w14:paraId="379FE86E" w14:textId="77777777" w:rsidR="00776FCD" w:rsidRPr="00F414E2" w:rsidRDefault="00776FCD" w:rsidP="00776FCD">
            <w:pPr>
              <w:rPr>
                <w:color w:val="FF0000"/>
                <w:sz w:val="20"/>
                <w:szCs w:val="20"/>
                <w:lang w:val="es-HN"/>
              </w:rPr>
            </w:pPr>
          </w:p>
        </w:tc>
      </w:tr>
      <w:tr w:rsidR="00776FCD" w:rsidRPr="00F414E2" w14:paraId="3DBD3C1F" w14:textId="77777777" w:rsidTr="00776FCD">
        <w:tc>
          <w:tcPr>
            <w:tcW w:w="3256" w:type="dxa"/>
          </w:tcPr>
          <w:p w14:paraId="7324E78A" w14:textId="204E691E" w:rsidR="00776FCD" w:rsidRPr="00F414E2" w:rsidRDefault="00776FCD" w:rsidP="008B2AC8">
            <w:pPr>
              <w:ind w:left="174"/>
              <w:rPr>
                <w:color w:val="FF0000"/>
                <w:sz w:val="20"/>
                <w:szCs w:val="20"/>
                <w:lang w:val="es-HN"/>
              </w:rPr>
            </w:pPr>
            <w:r w:rsidRPr="00F414E2">
              <w:rPr>
                <w:color w:val="FF0000"/>
                <w:sz w:val="20"/>
                <w:szCs w:val="20"/>
                <w:lang w:val="es-HN"/>
              </w:rPr>
              <w:t>Gasto 2</w:t>
            </w:r>
          </w:p>
        </w:tc>
        <w:tc>
          <w:tcPr>
            <w:tcW w:w="992" w:type="dxa"/>
          </w:tcPr>
          <w:p w14:paraId="69D396EF" w14:textId="77777777" w:rsidR="00776FCD" w:rsidRPr="00F414E2" w:rsidRDefault="00776FCD" w:rsidP="00776FCD">
            <w:pPr>
              <w:rPr>
                <w:color w:val="FF0000"/>
                <w:sz w:val="20"/>
                <w:szCs w:val="20"/>
                <w:lang w:val="es-HN"/>
              </w:rPr>
            </w:pPr>
          </w:p>
        </w:tc>
        <w:tc>
          <w:tcPr>
            <w:tcW w:w="1276" w:type="dxa"/>
          </w:tcPr>
          <w:p w14:paraId="75524E20" w14:textId="77777777" w:rsidR="00776FCD" w:rsidRPr="00F414E2" w:rsidRDefault="00776FCD" w:rsidP="00776FCD">
            <w:pPr>
              <w:rPr>
                <w:color w:val="FF0000"/>
                <w:sz w:val="20"/>
                <w:szCs w:val="20"/>
                <w:lang w:val="es-HN"/>
              </w:rPr>
            </w:pPr>
          </w:p>
        </w:tc>
        <w:tc>
          <w:tcPr>
            <w:tcW w:w="1538" w:type="dxa"/>
          </w:tcPr>
          <w:p w14:paraId="718C12C4" w14:textId="77777777" w:rsidR="00776FCD" w:rsidRPr="00F414E2" w:rsidRDefault="00776FCD" w:rsidP="00776FCD">
            <w:pPr>
              <w:rPr>
                <w:color w:val="FF0000"/>
                <w:sz w:val="20"/>
                <w:szCs w:val="20"/>
                <w:lang w:val="es-HN"/>
              </w:rPr>
            </w:pPr>
          </w:p>
        </w:tc>
        <w:tc>
          <w:tcPr>
            <w:tcW w:w="1766" w:type="dxa"/>
          </w:tcPr>
          <w:p w14:paraId="25B8CDD5" w14:textId="77777777" w:rsidR="00776FCD" w:rsidRPr="00F414E2" w:rsidRDefault="00776FCD" w:rsidP="00776FCD">
            <w:pPr>
              <w:rPr>
                <w:color w:val="FF0000"/>
                <w:sz w:val="20"/>
                <w:szCs w:val="20"/>
                <w:lang w:val="es-HN"/>
              </w:rPr>
            </w:pPr>
          </w:p>
        </w:tc>
      </w:tr>
      <w:tr w:rsidR="00776FCD" w:rsidRPr="00F414E2" w14:paraId="2AA760ED" w14:textId="77777777" w:rsidTr="00776FCD">
        <w:tc>
          <w:tcPr>
            <w:tcW w:w="3256" w:type="dxa"/>
          </w:tcPr>
          <w:p w14:paraId="331DF3F1" w14:textId="27D59991" w:rsidR="00776FCD" w:rsidRPr="00F414E2" w:rsidRDefault="00776FCD" w:rsidP="008B2AC8">
            <w:pPr>
              <w:ind w:left="174"/>
              <w:rPr>
                <w:color w:val="FF0000"/>
                <w:sz w:val="20"/>
                <w:szCs w:val="20"/>
                <w:lang w:val="es-HN"/>
              </w:rPr>
            </w:pPr>
            <w:r w:rsidRPr="00F414E2">
              <w:rPr>
                <w:color w:val="FF0000"/>
                <w:sz w:val="20"/>
                <w:szCs w:val="20"/>
                <w:lang w:val="es-HN"/>
              </w:rPr>
              <w:t>Gasto n</w:t>
            </w:r>
          </w:p>
        </w:tc>
        <w:tc>
          <w:tcPr>
            <w:tcW w:w="992" w:type="dxa"/>
          </w:tcPr>
          <w:p w14:paraId="1F242A9C" w14:textId="77777777" w:rsidR="00776FCD" w:rsidRPr="00F414E2" w:rsidRDefault="00776FCD" w:rsidP="00776FCD">
            <w:pPr>
              <w:rPr>
                <w:color w:val="FF0000"/>
                <w:sz w:val="20"/>
                <w:szCs w:val="20"/>
                <w:lang w:val="es-HN"/>
              </w:rPr>
            </w:pPr>
          </w:p>
        </w:tc>
        <w:tc>
          <w:tcPr>
            <w:tcW w:w="1276" w:type="dxa"/>
          </w:tcPr>
          <w:p w14:paraId="49837624" w14:textId="77777777" w:rsidR="00776FCD" w:rsidRPr="00F414E2" w:rsidRDefault="00776FCD" w:rsidP="00776FCD">
            <w:pPr>
              <w:rPr>
                <w:color w:val="FF0000"/>
                <w:sz w:val="20"/>
                <w:szCs w:val="20"/>
                <w:lang w:val="es-HN"/>
              </w:rPr>
            </w:pPr>
          </w:p>
        </w:tc>
        <w:tc>
          <w:tcPr>
            <w:tcW w:w="1538" w:type="dxa"/>
          </w:tcPr>
          <w:p w14:paraId="53582A41" w14:textId="77777777" w:rsidR="00776FCD" w:rsidRPr="00F414E2" w:rsidRDefault="00776FCD" w:rsidP="00776FCD">
            <w:pPr>
              <w:rPr>
                <w:color w:val="FF0000"/>
                <w:sz w:val="20"/>
                <w:szCs w:val="20"/>
                <w:lang w:val="es-HN"/>
              </w:rPr>
            </w:pPr>
          </w:p>
        </w:tc>
        <w:tc>
          <w:tcPr>
            <w:tcW w:w="1766" w:type="dxa"/>
          </w:tcPr>
          <w:p w14:paraId="7859DE05" w14:textId="77777777" w:rsidR="00776FCD" w:rsidRPr="00F414E2" w:rsidRDefault="00776FCD" w:rsidP="00776FCD">
            <w:pPr>
              <w:rPr>
                <w:color w:val="FF0000"/>
                <w:sz w:val="20"/>
                <w:szCs w:val="20"/>
                <w:lang w:val="es-HN"/>
              </w:rPr>
            </w:pPr>
          </w:p>
        </w:tc>
      </w:tr>
      <w:tr w:rsidR="00776FCD" w:rsidRPr="00F414E2" w14:paraId="481E16EE" w14:textId="77777777" w:rsidTr="00C62700">
        <w:tc>
          <w:tcPr>
            <w:tcW w:w="3256" w:type="dxa"/>
          </w:tcPr>
          <w:p w14:paraId="14E7366C" w14:textId="6FAA9E4D" w:rsidR="00776FCD" w:rsidRPr="00F414E2" w:rsidRDefault="00776FCD" w:rsidP="008B2AC8">
            <w:pPr>
              <w:ind w:left="174"/>
              <w:rPr>
                <w:color w:val="FF0000"/>
                <w:sz w:val="20"/>
                <w:szCs w:val="20"/>
                <w:lang w:val="es-HN"/>
              </w:rPr>
            </w:pPr>
            <w:r w:rsidRPr="00F414E2">
              <w:rPr>
                <w:color w:val="FF0000"/>
                <w:sz w:val="20"/>
                <w:szCs w:val="20"/>
                <w:lang w:val="es-HN"/>
              </w:rPr>
              <w:t>Subtotal Otros gastos</w:t>
            </w:r>
          </w:p>
        </w:tc>
        <w:tc>
          <w:tcPr>
            <w:tcW w:w="3806" w:type="dxa"/>
            <w:gridSpan w:val="3"/>
          </w:tcPr>
          <w:p w14:paraId="4539ACFD" w14:textId="77777777" w:rsidR="00776FCD" w:rsidRPr="00F414E2" w:rsidRDefault="00776FCD" w:rsidP="00776FCD">
            <w:pPr>
              <w:rPr>
                <w:color w:val="FF0000"/>
                <w:sz w:val="20"/>
                <w:szCs w:val="20"/>
                <w:lang w:val="es-HN"/>
              </w:rPr>
            </w:pPr>
          </w:p>
        </w:tc>
        <w:tc>
          <w:tcPr>
            <w:tcW w:w="1766" w:type="dxa"/>
          </w:tcPr>
          <w:p w14:paraId="50AE41C6" w14:textId="77777777" w:rsidR="00776FCD" w:rsidRPr="00F414E2" w:rsidRDefault="00776FCD" w:rsidP="00776FCD">
            <w:pPr>
              <w:rPr>
                <w:color w:val="FF0000"/>
                <w:sz w:val="20"/>
                <w:szCs w:val="20"/>
                <w:lang w:val="es-HN"/>
              </w:rPr>
            </w:pPr>
          </w:p>
        </w:tc>
      </w:tr>
      <w:tr w:rsidR="00776FCD" w:rsidRPr="00F414E2" w14:paraId="1459F06B" w14:textId="77777777" w:rsidTr="004F61C6">
        <w:tc>
          <w:tcPr>
            <w:tcW w:w="3256" w:type="dxa"/>
          </w:tcPr>
          <w:p w14:paraId="6CF948FE" w14:textId="41A5C818" w:rsidR="00776FCD" w:rsidRPr="00F414E2" w:rsidRDefault="00776FCD" w:rsidP="00776FCD">
            <w:pPr>
              <w:rPr>
                <w:color w:val="FF0000"/>
                <w:sz w:val="20"/>
                <w:szCs w:val="20"/>
                <w:lang w:val="es-HN"/>
              </w:rPr>
            </w:pPr>
            <w:r w:rsidRPr="00F414E2">
              <w:rPr>
                <w:color w:val="FF0000"/>
                <w:sz w:val="20"/>
                <w:szCs w:val="20"/>
                <w:lang w:val="es-HN"/>
              </w:rPr>
              <w:t xml:space="preserve">Monto </w:t>
            </w:r>
            <w:r w:rsidR="00CA01CD" w:rsidRPr="00F414E2">
              <w:rPr>
                <w:color w:val="FF0000"/>
                <w:sz w:val="20"/>
                <w:szCs w:val="20"/>
                <w:lang w:val="es-HN"/>
              </w:rPr>
              <w:t>del producto</w:t>
            </w:r>
          </w:p>
        </w:tc>
        <w:tc>
          <w:tcPr>
            <w:tcW w:w="3806" w:type="dxa"/>
            <w:gridSpan w:val="3"/>
          </w:tcPr>
          <w:p w14:paraId="506EF727" w14:textId="77777777" w:rsidR="00776FCD" w:rsidRPr="00F414E2" w:rsidRDefault="00776FCD" w:rsidP="00776FCD">
            <w:pPr>
              <w:rPr>
                <w:color w:val="FF0000"/>
                <w:sz w:val="20"/>
                <w:szCs w:val="20"/>
                <w:lang w:val="es-HN"/>
              </w:rPr>
            </w:pPr>
          </w:p>
        </w:tc>
        <w:tc>
          <w:tcPr>
            <w:tcW w:w="1766" w:type="dxa"/>
          </w:tcPr>
          <w:p w14:paraId="4C0C710D" w14:textId="77777777" w:rsidR="00776FCD" w:rsidRPr="00F414E2" w:rsidRDefault="00776FCD" w:rsidP="00776FCD">
            <w:pPr>
              <w:rPr>
                <w:color w:val="FF0000"/>
                <w:sz w:val="20"/>
                <w:szCs w:val="20"/>
                <w:lang w:val="es-HN"/>
              </w:rPr>
            </w:pPr>
          </w:p>
        </w:tc>
      </w:tr>
    </w:tbl>
    <w:p w14:paraId="5EF0196E" w14:textId="77777777" w:rsidR="00776FCD" w:rsidRPr="00F414E2" w:rsidRDefault="00776FCD" w:rsidP="008B2AC8">
      <w:pPr>
        <w:rPr>
          <w:color w:val="FF0000"/>
          <w:lang w:val="es-HN"/>
        </w:rPr>
      </w:pPr>
    </w:p>
    <w:p w14:paraId="2EFA0E5A" w14:textId="1F7590A4" w:rsidR="00A45C37" w:rsidRPr="00F414E2" w:rsidRDefault="00A45C37">
      <w:pPr>
        <w:jc w:val="center"/>
        <w:rPr>
          <w:rFonts w:cs="Arial"/>
          <w:b/>
          <w:bCs/>
          <w:lang w:val="es-ES"/>
        </w:rPr>
      </w:pPr>
    </w:p>
    <w:p w14:paraId="7C3AB2ED" w14:textId="77777777" w:rsidR="00A45C37" w:rsidRPr="00F414E2" w:rsidRDefault="00A45C37">
      <w:pPr>
        <w:rPr>
          <w:rFonts w:cs="Arial"/>
          <w:b/>
          <w:bCs/>
          <w:lang w:val="es-ES"/>
        </w:rPr>
      </w:pPr>
      <w:r w:rsidRPr="00F414E2">
        <w:rPr>
          <w:rFonts w:cs="Arial"/>
          <w:b/>
          <w:bCs/>
          <w:lang w:val="es-ES"/>
        </w:rPr>
        <w:br w:type="page"/>
      </w:r>
    </w:p>
    <w:p w14:paraId="7D1EBE40" w14:textId="77777777" w:rsidR="00BA5BAE" w:rsidRPr="00F414E2" w:rsidRDefault="00BA5BAE">
      <w:pPr>
        <w:jc w:val="center"/>
        <w:rPr>
          <w:rFonts w:cs="Arial"/>
          <w:b/>
          <w:bCs/>
          <w:lang w:val="es-ES"/>
        </w:rPr>
      </w:pPr>
    </w:p>
    <w:p w14:paraId="4A055F0C" w14:textId="77777777" w:rsidR="00BA5BAE" w:rsidRPr="00F414E2" w:rsidRDefault="00667128">
      <w:pPr>
        <w:spacing w:before="120"/>
        <w:jc w:val="center"/>
        <w:rPr>
          <w:rFonts w:cs="Arial"/>
          <w:b/>
          <w:bCs/>
          <w:sz w:val="32"/>
          <w:szCs w:val="32"/>
          <w:lang w:val="es-ES"/>
        </w:rPr>
      </w:pPr>
      <w:r w:rsidRPr="00F414E2">
        <w:rPr>
          <w:rFonts w:cs="Arial"/>
          <w:b/>
          <w:bCs/>
          <w:sz w:val="32"/>
          <w:szCs w:val="32"/>
          <w:lang w:val="es-ES"/>
        </w:rPr>
        <w:t>Sección V. Mandato</w:t>
      </w:r>
    </w:p>
    <w:p w14:paraId="4B1C2CB8" w14:textId="77777777" w:rsidR="00BA5BAE" w:rsidRPr="00F414E2" w:rsidRDefault="00BA5BAE" w:rsidP="00EA7E14">
      <w:pPr>
        <w:ind w:left="-142"/>
        <w:rPr>
          <w:rFonts w:cs="Arial"/>
          <w:lang w:val="es-ES"/>
        </w:rPr>
      </w:pPr>
    </w:p>
    <w:p w14:paraId="1EC99C89" w14:textId="77777777" w:rsidR="00096406" w:rsidRPr="00F414E2" w:rsidRDefault="00096406" w:rsidP="00096406">
      <w:pPr>
        <w:tabs>
          <w:tab w:val="left" w:pos="2815"/>
        </w:tabs>
        <w:rPr>
          <w:rFonts w:eastAsia="Calibri" w:cs="Arial"/>
          <w:b/>
          <w:lang w:val="es-ES"/>
        </w:rPr>
      </w:pPr>
    </w:p>
    <w:p w14:paraId="4F143A08" w14:textId="77777777" w:rsidR="00096406" w:rsidRPr="00F414E2" w:rsidRDefault="00096406" w:rsidP="00096406">
      <w:pPr>
        <w:spacing w:before="120"/>
        <w:jc w:val="center"/>
        <w:rPr>
          <w:rFonts w:eastAsia="Calibri" w:cs="Arial"/>
          <w:b/>
          <w:lang w:val="es-UY"/>
        </w:rPr>
      </w:pPr>
    </w:p>
    <w:p w14:paraId="560315D4" w14:textId="77777777" w:rsidR="00096406" w:rsidRPr="00F414E2" w:rsidRDefault="00096406" w:rsidP="00096406">
      <w:pPr>
        <w:jc w:val="center"/>
        <w:rPr>
          <w:rFonts w:cs="Arial"/>
          <w:b/>
          <w:bCs/>
          <w:lang w:val="es-ES"/>
        </w:rPr>
      </w:pPr>
      <w:r w:rsidRPr="00F414E2">
        <w:rPr>
          <w:rFonts w:cs="Arial"/>
          <w:b/>
          <w:bCs/>
          <w:lang w:val="es-ES"/>
        </w:rPr>
        <w:t>Secretaria de Agricultura y Ganadería SAG.</w:t>
      </w:r>
    </w:p>
    <w:p w14:paraId="4F694673" w14:textId="77777777" w:rsidR="00096406" w:rsidRPr="00F414E2" w:rsidRDefault="00096406" w:rsidP="00096406">
      <w:pPr>
        <w:ind w:left="-142"/>
        <w:jc w:val="center"/>
        <w:rPr>
          <w:rFonts w:cs="Arial"/>
          <w:b/>
          <w:bCs/>
          <w:lang w:val="es-ES"/>
        </w:rPr>
      </w:pPr>
      <w:r w:rsidRPr="00F414E2">
        <w:rPr>
          <w:rFonts w:cs="Arial"/>
          <w:b/>
          <w:bCs/>
          <w:lang w:val="es-ES"/>
        </w:rPr>
        <w:t>Proyecto de Inclusión Económica y Social de Pequeños Productores Rurales en la Región Noreste de Honduras PROINORTE.</w:t>
      </w:r>
    </w:p>
    <w:p w14:paraId="14C07ADA" w14:textId="77777777" w:rsidR="00096406" w:rsidRPr="00F414E2" w:rsidRDefault="00096406" w:rsidP="00096406">
      <w:pPr>
        <w:jc w:val="center"/>
        <w:rPr>
          <w:rFonts w:cs="Arial"/>
          <w:b/>
          <w:bCs/>
          <w:lang w:val="es-ES"/>
        </w:rPr>
      </w:pPr>
      <w:r w:rsidRPr="00F414E2">
        <w:rPr>
          <w:rFonts w:cs="Arial"/>
          <w:b/>
          <w:bCs/>
          <w:lang w:val="es-ES"/>
        </w:rPr>
        <w:t>TRD Consultoría de Estructuración y ejecución de un Plan de Educación Financiera Digital.</w:t>
      </w:r>
    </w:p>
    <w:p w14:paraId="3735C534" w14:textId="77777777" w:rsidR="00096406" w:rsidRPr="00F414E2" w:rsidRDefault="00096406" w:rsidP="00096406">
      <w:pPr>
        <w:numPr>
          <w:ilvl w:val="0"/>
          <w:numId w:val="22"/>
        </w:numPr>
        <w:tabs>
          <w:tab w:val="left" w:pos="-2880"/>
          <w:tab w:val="left" w:pos="864"/>
        </w:tabs>
        <w:ind w:left="426"/>
        <w:jc w:val="both"/>
        <w:rPr>
          <w:rFonts w:cs="Arial"/>
          <w:kern w:val="28"/>
          <w:lang w:val="es-ES"/>
        </w:rPr>
      </w:pPr>
      <w:r w:rsidRPr="00F414E2">
        <w:rPr>
          <w:rFonts w:cs="Arial"/>
          <w:b/>
          <w:kern w:val="28"/>
          <w:lang w:val="es-ES"/>
        </w:rPr>
        <w:t>Cliente</w:t>
      </w:r>
    </w:p>
    <w:p w14:paraId="24DB24B9" w14:textId="77777777" w:rsidR="00096406" w:rsidRPr="00F414E2" w:rsidRDefault="00096406" w:rsidP="00096406">
      <w:pPr>
        <w:tabs>
          <w:tab w:val="left" w:pos="-2880"/>
          <w:tab w:val="left" w:pos="864"/>
        </w:tabs>
        <w:ind w:left="66"/>
        <w:jc w:val="both"/>
        <w:rPr>
          <w:rFonts w:cs="Arial"/>
          <w:kern w:val="28"/>
          <w:lang w:val="es-ES"/>
        </w:rPr>
      </w:pPr>
      <w:r w:rsidRPr="00F414E2">
        <w:rPr>
          <w:rFonts w:cs="Arial"/>
          <w:kern w:val="28"/>
          <w:lang w:val="es-ES"/>
        </w:rPr>
        <w:t>El cliente de la presente consultoría es el Proyecto de Inclusión Económica y Social de Pequeños Productores Rurales en la Región Noreste de Honduras PROINORTE, adscrito a la secretaria de Agricultura y Ganadería del Gobierno de La Republica de Honduras.</w:t>
      </w:r>
    </w:p>
    <w:p w14:paraId="061C95F7" w14:textId="77777777" w:rsidR="00096406" w:rsidRPr="00F414E2" w:rsidRDefault="00096406" w:rsidP="00096406">
      <w:pPr>
        <w:numPr>
          <w:ilvl w:val="0"/>
          <w:numId w:val="22"/>
        </w:numPr>
        <w:tabs>
          <w:tab w:val="left" w:pos="-2880"/>
          <w:tab w:val="left" w:pos="864"/>
        </w:tabs>
        <w:spacing w:before="240"/>
        <w:ind w:left="426"/>
        <w:rPr>
          <w:rFonts w:cs="Arial"/>
          <w:b/>
          <w:bCs/>
          <w:kern w:val="28"/>
          <w:lang w:val="es-ES"/>
        </w:rPr>
      </w:pPr>
      <w:r w:rsidRPr="00F414E2">
        <w:rPr>
          <w:rFonts w:cs="Arial"/>
          <w:b/>
          <w:kern w:val="28"/>
          <w:lang w:val="es-ES"/>
        </w:rPr>
        <w:t>Antecedentes del país</w:t>
      </w:r>
    </w:p>
    <w:p w14:paraId="11B1E685" w14:textId="77777777" w:rsidR="00096406" w:rsidRPr="00F414E2" w:rsidRDefault="00096406" w:rsidP="00096406">
      <w:pPr>
        <w:tabs>
          <w:tab w:val="num" w:pos="1134"/>
        </w:tabs>
        <w:suppressAutoHyphens/>
        <w:spacing w:after="120"/>
        <w:jc w:val="both"/>
        <w:rPr>
          <w:rFonts w:eastAsia="MS Mincho" w:cs="Arial"/>
          <w:kern w:val="2"/>
          <w:lang w:val="es-ES_tradnl"/>
        </w:rPr>
      </w:pPr>
      <w:r w:rsidRPr="00F414E2">
        <w:rPr>
          <w:rFonts w:eastAsia="MS Mincho" w:cs="Arial"/>
          <w:kern w:val="2"/>
          <w:lang w:val="es-ES_tradnl"/>
        </w:rPr>
        <w:t>La República de Honduras geográficamente limita al norte con el mar Caribe, al este con Nicaragua, al oeste con Guatemala y El Salvador, y al sur con el océano Pacífico (Golfo de Fonseca). Cuenta con una superficie de 112 492 km</w:t>
      </w:r>
      <w:r w:rsidRPr="00F414E2">
        <w:rPr>
          <w:rFonts w:eastAsia="MS Mincho" w:cs="Arial"/>
          <w:kern w:val="2"/>
          <w:vertAlign w:val="superscript"/>
          <w:lang w:val="es-ES_tradnl"/>
        </w:rPr>
        <w:t>2</w:t>
      </w:r>
      <w:r w:rsidRPr="00F414E2">
        <w:rPr>
          <w:rFonts w:eastAsia="MS Mincho" w:cs="Arial"/>
          <w:kern w:val="2"/>
          <w:lang w:val="es-ES_tradnl"/>
        </w:rPr>
        <w:t xml:space="preserve"> y una población estimada de 9 112 867 habitantes según el último Censo del 2013. </w:t>
      </w:r>
    </w:p>
    <w:p w14:paraId="70E54239" w14:textId="77777777" w:rsidR="00096406" w:rsidRPr="00F414E2" w:rsidRDefault="00096406" w:rsidP="00096406">
      <w:pPr>
        <w:tabs>
          <w:tab w:val="num" w:pos="1134"/>
        </w:tabs>
        <w:suppressAutoHyphens/>
        <w:spacing w:after="120"/>
        <w:jc w:val="both"/>
        <w:rPr>
          <w:rFonts w:eastAsia="MS Mincho" w:cs="Arial"/>
          <w:kern w:val="2"/>
          <w:lang w:val="es-ES_tradnl"/>
        </w:rPr>
      </w:pPr>
      <w:r w:rsidRPr="00F414E2">
        <w:rPr>
          <w:rFonts w:eastAsia="MS Mincho" w:cs="Arial"/>
          <w:kern w:val="2"/>
          <w:lang w:val="es-ES_tradnl"/>
        </w:rPr>
        <w:t xml:space="preserve">La capital de Honduras es Tegucigalpa y las ciudades más importantes son San Pedro Sula, Choloma y La Ceiba, en la zona norte, y Choluteca en la zona sur. De acuerdo con la Secretaría de Recursos Naturales y Ambiente (SERNA, 2005), Honduras se divide en tres zonas climáticas: las tierras bajas del Mar Caribe, las altas del interior y las bajas del Océano Pacifico. </w:t>
      </w:r>
    </w:p>
    <w:p w14:paraId="262A709B" w14:textId="77777777" w:rsidR="00096406" w:rsidRPr="00F414E2" w:rsidRDefault="00096406" w:rsidP="00096406">
      <w:pPr>
        <w:tabs>
          <w:tab w:val="num" w:pos="1134"/>
        </w:tabs>
        <w:suppressAutoHyphens/>
        <w:spacing w:after="120"/>
        <w:jc w:val="both"/>
        <w:rPr>
          <w:rFonts w:eastAsia="MS Mincho" w:cs="Arial"/>
          <w:kern w:val="2"/>
          <w:lang w:val="es-ES_tradnl"/>
        </w:rPr>
      </w:pPr>
      <w:r w:rsidRPr="00F414E2">
        <w:rPr>
          <w:rFonts w:eastAsia="MS Mincho" w:cs="Arial"/>
          <w:kern w:val="2"/>
          <w:lang w:val="es-ES_tradnl"/>
        </w:rPr>
        <w:t>El clima se define como tropical caluroso en las tierras bajas, y va cambiando gradualmente hasta llegar a templado en las tierras más altas. El régimen de temperaturas presenta un promedio de 26ºC hasta la cota 600 (tierras bajas del Mar Caribe), de 16 a 24ºC entre la cota 600 y 2 100, y menos de 16ºC por encima de la cota 2 100. Las precipitaciones son variables a lo largo del país, oscilando entre 900 y 3 300 mm según las distintas regiones.</w:t>
      </w:r>
    </w:p>
    <w:p w14:paraId="452EB35D" w14:textId="77777777" w:rsidR="00096406" w:rsidRPr="00F414E2" w:rsidRDefault="00096406" w:rsidP="00096406">
      <w:pPr>
        <w:tabs>
          <w:tab w:val="left" w:pos="0"/>
          <w:tab w:val="num" w:pos="1134"/>
        </w:tabs>
        <w:suppressAutoHyphens/>
        <w:spacing w:after="120"/>
        <w:jc w:val="both"/>
        <w:rPr>
          <w:rFonts w:eastAsia="MS Mincho" w:cs="Arial"/>
          <w:kern w:val="2"/>
          <w:lang w:val="es-ES_tradnl"/>
        </w:rPr>
      </w:pPr>
      <w:r w:rsidRPr="00F414E2">
        <w:rPr>
          <w:rFonts w:eastAsia="MS Mincho" w:cs="Arial"/>
          <w:kern w:val="2"/>
          <w:lang w:val="es-ES_tradnl"/>
        </w:rPr>
        <w:t xml:space="preserve">Honduras, es un país de ingreso medio bajo, con un Ingreso Nacional Bruto per cápita de USD 2 150 (Banco Mundial, 2016). Después de la crisis financiera del 2008-09, el crecimiento del PIB ha sido reducido, con un promedio del 3%. Este crecimiento fue mayormente impulsado por la inversión pública, exportaciones y altos ingresos por remesas. </w:t>
      </w:r>
    </w:p>
    <w:p w14:paraId="2BA3D472" w14:textId="77777777" w:rsidR="00096406" w:rsidRPr="00F414E2" w:rsidRDefault="00096406" w:rsidP="00096406">
      <w:pPr>
        <w:tabs>
          <w:tab w:val="left" w:pos="0"/>
          <w:tab w:val="num" w:pos="1134"/>
        </w:tabs>
        <w:suppressAutoHyphens/>
        <w:spacing w:after="120"/>
        <w:jc w:val="both"/>
        <w:rPr>
          <w:rFonts w:eastAsia="MS Mincho" w:cs="Arial"/>
          <w:kern w:val="2"/>
          <w:lang w:val="es-ES_tradnl"/>
        </w:rPr>
      </w:pPr>
      <w:r w:rsidRPr="00F414E2">
        <w:rPr>
          <w:rFonts w:eastAsia="MS Mincho" w:cs="Arial"/>
          <w:kern w:val="2"/>
          <w:lang w:val="es-ES_tradnl"/>
        </w:rPr>
        <w:t xml:space="preserve">En 2017, el país creció un 3,9%, con una proyección similar para 2018. Actualmente, el país enfrenta el reto de sentar las bases para un mayor crecimiento económico potenciado por las mejoras en los determinantes de la competitividad, pero basado en un desarrollo social más inclusivo, en un contexto de seguridad ciudadana y sostenibilidad ambiental. En Honduras la economía depende en gran medida de las importaciones (66% de PIB) y las remesas (17% del PIB) haciendo el país muy vulnerable a las conmociones externas. </w:t>
      </w:r>
    </w:p>
    <w:p w14:paraId="4719F533" w14:textId="77777777" w:rsidR="00096406" w:rsidRPr="00F414E2" w:rsidRDefault="00096406" w:rsidP="00096406">
      <w:pPr>
        <w:tabs>
          <w:tab w:val="left" w:pos="0"/>
          <w:tab w:val="num" w:pos="1134"/>
        </w:tabs>
        <w:suppressAutoHyphens/>
        <w:spacing w:after="120"/>
        <w:jc w:val="both"/>
        <w:rPr>
          <w:rFonts w:eastAsia="MS Mincho" w:cs="Arial"/>
          <w:kern w:val="2"/>
          <w:lang w:val="es-ES_tradnl"/>
        </w:rPr>
      </w:pPr>
      <w:r w:rsidRPr="00F414E2">
        <w:rPr>
          <w:rFonts w:eastAsia="MS Mincho" w:cs="Arial"/>
          <w:kern w:val="2"/>
          <w:lang w:val="es-ES_tradnl"/>
        </w:rPr>
        <w:lastRenderedPageBreak/>
        <w:t xml:space="preserve">El país presenta altos niveles de pobreza, y en especial de pobreza rural. La región noreste, presenta un alto porcentaje de hogares en condición de pobreza (59% de hogares en pobreza, 25% en pobreza extrema), que representan a más de 180 mil personas pobres en el área rural, 76 mil personas en pobreza extrema. El departamento más afectado es Colón, pero lo siguen de cerca, Yoro, y Atlántida. </w:t>
      </w:r>
    </w:p>
    <w:p w14:paraId="49E092EC" w14:textId="77777777" w:rsidR="00096406" w:rsidRPr="00F414E2" w:rsidRDefault="00096406" w:rsidP="00096406">
      <w:pPr>
        <w:tabs>
          <w:tab w:val="num" w:pos="1134"/>
        </w:tabs>
        <w:suppressAutoHyphens/>
        <w:spacing w:after="120"/>
        <w:jc w:val="both"/>
        <w:rPr>
          <w:rFonts w:eastAsia="MS Mincho" w:cs="Arial"/>
          <w:kern w:val="2"/>
          <w:lang w:val="es-ES"/>
        </w:rPr>
      </w:pPr>
      <w:r w:rsidRPr="00F414E2">
        <w:rPr>
          <w:rFonts w:eastAsia="MS Mincho" w:cs="Arial"/>
          <w:kern w:val="2"/>
          <w:lang w:val="es-ES"/>
        </w:rPr>
        <w:t xml:space="preserve">La actividad principal de las personas en condiciones de pobreza es la agricultura y la pesca, manteniendo empleos precarios en términos de su temporalidad y calidad. Estas personas tienen poco acceso a tecnologías, capacitación, asistencia técnica y recursos productivos (tierra, crédito, información, etc.). Igualmente, gran parte de las personas jóvenes, las mujeres y las poblaciones indígenas carecen de oportunidades de educación y empleo digno. La totalidad de los municipios de la región cuentan con más del 50% de las Necesidades Básicas Insatisfechas (NBI), en Olancho y Yoro hay municipios con más del 80% de las NBI (Guata, </w:t>
      </w:r>
      <w:proofErr w:type="spellStart"/>
      <w:r w:rsidRPr="00F414E2">
        <w:rPr>
          <w:rFonts w:eastAsia="MS Mincho" w:cs="Arial"/>
          <w:kern w:val="2"/>
          <w:lang w:val="es-ES"/>
        </w:rPr>
        <w:t>Gualaco</w:t>
      </w:r>
      <w:proofErr w:type="spellEnd"/>
      <w:r w:rsidRPr="00F414E2">
        <w:rPr>
          <w:rFonts w:eastAsia="MS Mincho" w:cs="Arial"/>
          <w:kern w:val="2"/>
          <w:lang w:val="es-ES"/>
        </w:rPr>
        <w:t xml:space="preserve">, </w:t>
      </w:r>
      <w:proofErr w:type="spellStart"/>
      <w:r w:rsidRPr="00F414E2">
        <w:rPr>
          <w:rFonts w:eastAsia="MS Mincho" w:cs="Arial"/>
          <w:kern w:val="2"/>
          <w:lang w:val="es-ES"/>
        </w:rPr>
        <w:t>Yocon</w:t>
      </w:r>
      <w:proofErr w:type="spellEnd"/>
      <w:r w:rsidRPr="00F414E2">
        <w:rPr>
          <w:rFonts w:eastAsia="MS Mincho" w:cs="Arial"/>
          <w:kern w:val="2"/>
          <w:lang w:val="es-ES"/>
        </w:rPr>
        <w:t xml:space="preserve">, y Jocón). </w:t>
      </w:r>
    </w:p>
    <w:p w14:paraId="47714911" w14:textId="77777777" w:rsidR="00096406" w:rsidRPr="00F414E2" w:rsidRDefault="00096406" w:rsidP="00096406">
      <w:pPr>
        <w:numPr>
          <w:ilvl w:val="0"/>
          <w:numId w:val="22"/>
        </w:numPr>
        <w:tabs>
          <w:tab w:val="left" w:pos="-2880"/>
          <w:tab w:val="left" w:pos="864"/>
        </w:tabs>
        <w:spacing w:before="240"/>
        <w:ind w:left="426" w:hanging="426"/>
        <w:rPr>
          <w:rFonts w:cs="Arial"/>
          <w:b/>
          <w:bCs/>
          <w:kern w:val="28"/>
          <w:lang w:val="es-ES"/>
        </w:rPr>
      </w:pPr>
      <w:r w:rsidRPr="00F414E2">
        <w:rPr>
          <w:rFonts w:cs="Arial"/>
          <w:b/>
          <w:kern w:val="28"/>
          <w:lang w:val="es-ES"/>
        </w:rPr>
        <w:t>Antecedentes del proyecto</w:t>
      </w:r>
    </w:p>
    <w:p w14:paraId="600CE924" w14:textId="77777777" w:rsidR="00096406" w:rsidRPr="00F414E2" w:rsidRDefault="00096406" w:rsidP="00096406">
      <w:pPr>
        <w:tabs>
          <w:tab w:val="num" w:pos="1134"/>
        </w:tabs>
        <w:suppressAutoHyphens/>
        <w:spacing w:after="120"/>
        <w:jc w:val="both"/>
        <w:rPr>
          <w:rFonts w:eastAsia="MS Mincho" w:cs="Arial"/>
          <w:kern w:val="2"/>
          <w:lang w:val="es-ES_tradnl"/>
        </w:rPr>
      </w:pPr>
      <w:r w:rsidRPr="00F414E2">
        <w:rPr>
          <w:rFonts w:eastAsia="MS Mincho" w:cs="Arial"/>
          <w:kern w:val="2"/>
          <w:lang w:val="es-ES_tradnl"/>
        </w:rPr>
        <w:t>El Gobierno de Honduras, a través de la Secretaría de Agricultura y Ganadería (SAG), ha solicitado al FIDA (Fondo Internacional de Desarrollo Agrícola) el diseño y financiamiento de una nueva operación en la región Noreste del país, específicamente en 4 departamentos - Atlántida, Colón, Olancho y Yoro. Esta solicitud se fundamente en 5 factores principales:</w:t>
      </w:r>
    </w:p>
    <w:p w14:paraId="6A58ED5B" w14:textId="77777777" w:rsidR="00096406" w:rsidRPr="00F414E2" w:rsidRDefault="00096406" w:rsidP="00096406">
      <w:pPr>
        <w:numPr>
          <w:ilvl w:val="0"/>
          <w:numId w:val="23"/>
        </w:numPr>
        <w:tabs>
          <w:tab w:val="left" w:pos="0"/>
        </w:tabs>
        <w:suppressAutoHyphens/>
        <w:spacing w:after="120"/>
        <w:ind w:left="284" w:hanging="295"/>
        <w:jc w:val="both"/>
        <w:rPr>
          <w:rFonts w:eastAsia="MS Mincho" w:cs="Arial"/>
          <w:kern w:val="2"/>
          <w:lang w:val="es-ES_tradnl"/>
        </w:rPr>
      </w:pPr>
      <w:r w:rsidRPr="00F414E2">
        <w:rPr>
          <w:rFonts w:eastAsia="MS Mincho" w:cs="Arial"/>
          <w:kern w:val="2"/>
          <w:lang w:val="es-ES_tradnl"/>
        </w:rPr>
        <w:t>La pobreza rural persistente en el área de intervención y la necesidad de mejorar aspectos económicos, ambientales y sociales.</w:t>
      </w:r>
    </w:p>
    <w:p w14:paraId="7096AFBF" w14:textId="77777777" w:rsidR="00096406" w:rsidRPr="00F414E2" w:rsidRDefault="00096406" w:rsidP="00096406">
      <w:pPr>
        <w:numPr>
          <w:ilvl w:val="0"/>
          <w:numId w:val="23"/>
        </w:numPr>
        <w:tabs>
          <w:tab w:val="left" w:pos="0"/>
        </w:tabs>
        <w:suppressAutoHyphens/>
        <w:spacing w:after="120"/>
        <w:ind w:left="284" w:hanging="295"/>
        <w:jc w:val="both"/>
        <w:rPr>
          <w:rFonts w:eastAsia="MS Mincho" w:cs="Arial"/>
          <w:kern w:val="2"/>
          <w:lang w:val="es-ES_tradnl"/>
        </w:rPr>
      </w:pPr>
      <w:r w:rsidRPr="00F414E2">
        <w:rPr>
          <w:rFonts w:eastAsia="MS Mincho" w:cs="Arial"/>
          <w:kern w:val="2"/>
          <w:lang w:val="es-ES_tradnl"/>
        </w:rPr>
        <w:t>La necesidad de una planificación participativa territorial y de cuencas hidrográficas como instrumento para promover el desarrollo local del área de intervención.</w:t>
      </w:r>
    </w:p>
    <w:p w14:paraId="5FE11D9C" w14:textId="77777777" w:rsidR="00096406" w:rsidRPr="00F414E2" w:rsidRDefault="00096406" w:rsidP="00096406">
      <w:pPr>
        <w:numPr>
          <w:ilvl w:val="0"/>
          <w:numId w:val="23"/>
        </w:numPr>
        <w:tabs>
          <w:tab w:val="left" w:pos="0"/>
        </w:tabs>
        <w:suppressAutoHyphens/>
        <w:spacing w:after="120"/>
        <w:ind w:left="284" w:hanging="295"/>
        <w:jc w:val="both"/>
        <w:rPr>
          <w:rFonts w:eastAsia="MS Mincho" w:cs="Arial"/>
          <w:kern w:val="2"/>
          <w:lang w:val="es-ES_tradnl"/>
        </w:rPr>
      </w:pPr>
      <w:r w:rsidRPr="00F414E2">
        <w:rPr>
          <w:rFonts w:eastAsia="MS Mincho" w:cs="Arial"/>
          <w:kern w:val="2"/>
          <w:lang w:val="es-ES_tradnl"/>
        </w:rPr>
        <w:t>El potencial productivo de la zona y de su población rural, los cuales están comprometido por la alta vulnerabilidad climática de la región.</w:t>
      </w:r>
    </w:p>
    <w:p w14:paraId="5A39C0D0" w14:textId="77777777" w:rsidR="00096406" w:rsidRPr="00F414E2" w:rsidRDefault="00096406" w:rsidP="00096406">
      <w:pPr>
        <w:numPr>
          <w:ilvl w:val="0"/>
          <w:numId w:val="23"/>
        </w:numPr>
        <w:tabs>
          <w:tab w:val="left" w:pos="0"/>
        </w:tabs>
        <w:suppressAutoHyphens/>
        <w:spacing w:after="120"/>
        <w:ind w:left="284" w:hanging="295"/>
        <w:jc w:val="both"/>
        <w:rPr>
          <w:rFonts w:eastAsia="MS Mincho" w:cs="Arial"/>
          <w:kern w:val="2"/>
          <w:lang w:val="es-ES_tradnl"/>
        </w:rPr>
      </w:pPr>
      <w:r w:rsidRPr="00F414E2">
        <w:rPr>
          <w:rFonts w:eastAsia="MS Mincho" w:cs="Arial"/>
          <w:kern w:val="2"/>
          <w:lang w:val="es-ES_tradnl"/>
        </w:rPr>
        <w:t>Los bajos niveles de organización productiva, la poca tecnificación y el incipiente desarrollo tecnológico de las cadenas de valor, la poca competitividad, el limitado acceso a mercados, y la deficiente infraestructura vial en la zona.</w:t>
      </w:r>
    </w:p>
    <w:p w14:paraId="74A6CEEA" w14:textId="77777777" w:rsidR="00096406" w:rsidRPr="00F414E2" w:rsidRDefault="00096406" w:rsidP="00096406">
      <w:pPr>
        <w:numPr>
          <w:ilvl w:val="0"/>
          <w:numId w:val="23"/>
        </w:numPr>
        <w:tabs>
          <w:tab w:val="left" w:pos="0"/>
        </w:tabs>
        <w:suppressAutoHyphens/>
        <w:spacing w:after="120"/>
        <w:ind w:left="284" w:hanging="295"/>
        <w:jc w:val="both"/>
        <w:rPr>
          <w:rFonts w:eastAsia="MS Mincho" w:cs="Arial"/>
          <w:kern w:val="2"/>
          <w:lang w:val="es-ES_tradnl"/>
        </w:rPr>
      </w:pPr>
      <w:r w:rsidRPr="00F414E2">
        <w:rPr>
          <w:rFonts w:eastAsia="MS Mincho" w:cs="Arial"/>
          <w:kern w:val="2"/>
          <w:lang w:val="es-ES_tradnl"/>
        </w:rPr>
        <w:t>La escasa inversión en el desarrollo y la falta de presencia estatal que históricamente ha afectado el área definida.</w:t>
      </w:r>
    </w:p>
    <w:p w14:paraId="3E5CE1AA" w14:textId="77777777" w:rsidR="00096406" w:rsidRPr="00F414E2" w:rsidRDefault="00096406" w:rsidP="00096406">
      <w:pPr>
        <w:tabs>
          <w:tab w:val="left" w:pos="1134"/>
        </w:tabs>
        <w:suppressAutoHyphens/>
        <w:spacing w:after="120"/>
        <w:jc w:val="both"/>
        <w:rPr>
          <w:rFonts w:eastAsia="MS Mincho" w:cs="Arial"/>
          <w:kern w:val="2"/>
          <w:lang w:val="es-ES_tradnl"/>
        </w:rPr>
      </w:pPr>
      <w:r w:rsidRPr="00F414E2">
        <w:rPr>
          <w:rFonts w:eastAsia="MS Mincho" w:cs="Arial"/>
          <w:kern w:val="2"/>
          <w:lang w:val="es-ES_tradnl"/>
        </w:rPr>
        <w:t xml:space="preserve">El grupo objetivo del proyecto está formado por las familias rurales en condición de pobreza, y que participan en organizaciones vinculadas o con potencial de vinculación a la transformación productiva, agrícola y no agrícola. </w:t>
      </w:r>
    </w:p>
    <w:p w14:paraId="0C4A1DF0" w14:textId="77777777" w:rsidR="00096406" w:rsidRPr="00F414E2" w:rsidRDefault="00096406" w:rsidP="00096406">
      <w:pPr>
        <w:tabs>
          <w:tab w:val="left" w:pos="1134"/>
        </w:tabs>
        <w:suppressAutoHyphens/>
        <w:spacing w:after="120"/>
        <w:jc w:val="both"/>
        <w:rPr>
          <w:rFonts w:eastAsia="MS Mincho" w:cs="Arial"/>
          <w:kern w:val="2"/>
          <w:lang w:val="es-ES_tradnl"/>
        </w:rPr>
      </w:pPr>
      <w:r w:rsidRPr="00F414E2">
        <w:rPr>
          <w:rFonts w:eastAsia="MS Mincho" w:cs="Arial"/>
          <w:kern w:val="2"/>
          <w:lang w:val="es-ES_tradnl"/>
        </w:rPr>
        <w:t xml:space="preserve">La meta de PROINORTE l proyecto es mejorar las condiciones de vida de los pequeños productores en la Región 2 de Honduras (Valle de Aguán y Valle de Lean), fortaleciendo las capacidades organizativas, productivas, y de procesamiento y comercialización. </w:t>
      </w:r>
    </w:p>
    <w:p w14:paraId="126B383D" w14:textId="77777777" w:rsidR="00096406" w:rsidRPr="00F414E2" w:rsidRDefault="00096406" w:rsidP="00096406">
      <w:pPr>
        <w:tabs>
          <w:tab w:val="left" w:pos="1134"/>
        </w:tabs>
        <w:suppressAutoHyphens/>
        <w:spacing w:after="120"/>
        <w:jc w:val="both"/>
        <w:rPr>
          <w:rFonts w:eastAsia="MS Mincho" w:cs="Arial"/>
          <w:kern w:val="2"/>
          <w:lang w:val="es-ES_tradnl"/>
        </w:rPr>
      </w:pPr>
      <w:r w:rsidRPr="00F414E2">
        <w:rPr>
          <w:rFonts w:eastAsia="MS Mincho" w:cs="Arial"/>
          <w:kern w:val="2"/>
          <w:lang w:val="es-ES_tradnl"/>
        </w:rPr>
        <w:t xml:space="preserve">El proyecto apunta a mejorar la resiliencia económica, social y ambiental de los pequeños productores creando las condiciones para acceder a nuevos mercados </w:t>
      </w:r>
      <w:r w:rsidRPr="00F414E2">
        <w:rPr>
          <w:rFonts w:eastAsia="MS Mincho" w:cs="Arial"/>
          <w:kern w:val="2"/>
          <w:lang w:val="es-ES_tradnl"/>
        </w:rPr>
        <w:lastRenderedPageBreak/>
        <w:t>para sus productos, mejorar sus ingresos, reducir la pobreza, mejorar la calidad de sus dietas y su sustento de manera sostenible.</w:t>
      </w:r>
    </w:p>
    <w:p w14:paraId="36592A8B" w14:textId="77777777" w:rsidR="00096406" w:rsidRPr="00F414E2" w:rsidRDefault="00096406" w:rsidP="00096406">
      <w:pPr>
        <w:tabs>
          <w:tab w:val="left" w:pos="1134"/>
        </w:tabs>
        <w:suppressAutoHyphens/>
        <w:spacing w:after="120"/>
        <w:jc w:val="both"/>
        <w:rPr>
          <w:rFonts w:eastAsia="MS Mincho" w:cs="Arial"/>
          <w:kern w:val="2"/>
          <w:lang w:val="es-ES"/>
        </w:rPr>
      </w:pPr>
      <w:r w:rsidRPr="00F414E2">
        <w:rPr>
          <w:rFonts w:eastAsia="MS Mincho" w:cs="Arial"/>
          <w:kern w:val="2"/>
          <w:lang w:val="es-ES"/>
        </w:rPr>
        <w:t xml:space="preserve">El Proyecto está organizado en tres componentes: i) Componente 1: Alianzas comerciales, fortalecimiento organizacional e innovación, </w:t>
      </w:r>
      <w:proofErr w:type="spellStart"/>
      <w:r w:rsidRPr="00F414E2">
        <w:rPr>
          <w:rFonts w:eastAsia="MS Mincho" w:cs="Arial"/>
          <w:kern w:val="2"/>
          <w:lang w:val="es-ES"/>
        </w:rPr>
        <w:t>ii</w:t>
      </w:r>
      <w:proofErr w:type="spellEnd"/>
      <w:r w:rsidRPr="00F414E2">
        <w:rPr>
          <w:rFonts w:eastAsia="MS Mincho" w:cs="Arial"/>
          <w:kern w:val="2"/>
          <w:lang w:val="es-ES"/>
        </w:rPr>
        <w:t xml:space="preserve">) Componente 2: Desarrollo Productivo y Resiliencia, y </w:t>
      </w:r>
      <w:proofErr w:type="spellStart"/>
      <w:r w:rsidRPr="00F414E2">
        <w:rPr>
          <w:rFonts w:eastAsia="MS Mincho" w:cs="Arial"/>
          <w:kern w:val="2"/>
          <w:lang w:val="es-ES"/>
        </w:rPr>
        <w:t>iii</w:t>
      </w:r>
      <w:proofErr w:type="spellEnd"/>
      <w:r w:rsidRPr="00F414E2">
        <w:rPr>
          <w:rFonts w:eastAsia="MS Mincho" w:cs="Arial"/>
          <w:kern w:val="2"/>
          <w:lang w:val="es-ES"/>
        </w:rPr>
        <w:t>) Componente 3: Administración, gestión, planificación, seguimiento, evaluación, y gestión del conocimiento.</w:t>
      </w:r>
    </w:p>
    <w:p w14:paraId="15C1DAAF" w14:textId="77777777" w:rsidR="00096406" w:rsidRPr="00F414E2" w:rsidRDefault="00096406" w:rsidP="00096406">
      <w:pPr>
        <w:tabs>
          <w:tab w:val="left" w:pos="1134"/>
        </w:tabs>
        <w:suppressAutoHyphens/>
        <w:spacing w:after="120"/>
        <w:jc w:val="both"/>
        <w:rPr>
          <w:rFonts w:eastAsia="MS Mincho" w:cs="Arial"/>
          <w:kern w:val="2"/>
          <w:lang w:val="es-ES"/>
        </w:rPr>
      </w:pPr>
      <w:r w:rsidRPr="00F414E2">
        <w:rPr>
          <w:rFonts w:eastAsia="MS Mincho" w:cs="Arial"/>
          <w:kern w:val="2"/>
          <w:lang w:val="es-ES"/>
        </w:rPr>
        <w:t xml:space="preserve">Específicamente El Componente 1, Alianzas comerciales,  fortalecimiento organizacional e innovación, a cargo del cual se ejecutará la presente consultoría;  tiene la responsabilidad de definición de estrategias para la articulación interinstitucional en los procesos de desarrollo a nivel municipal, el establecimiento de alianzas comerciales entre asociaciones de productores y compradores públicos y privados, el fortalecimiento y creación de emprendimientos, el fortalecimiento de las capacidades de las organizaciones de pequeños productores, la facilitación del acceso de las organizaciones a alternativas de financiamiento. </w:t>
      </w:r>
    </w:p>
    <w:p w14:paraId="48EF2A4A" w14:textId="77777777" w:rsidR="00096406" w:rsidRPr="00F414E2" w:rsidRDefault="00096406" w:rsidP="00096406">
      <w:pPr>
        <w:tabs>
          <w:tab w:val="left" w:pos="1134"/>
        </w:tabs>
        <w:suppressAutoHyphens/>
        <w:spacing w:after="120"/>
        <w:jc w:val="both"/>
        <w:rPr>
          <w:rFonts w:eastAsia="MS Mincho" w:cs="Arial"/>
          <w:kern w:val="2"/>
          <w:lang w:val="es-ES"/>
        </w:rPr>
      </w:pPr>
      <w:r w:rsidRPr="00F414E2">
        <w:rPr>
          <w:rFonts w:eastAsia="MS Mincho" w:cs="Arial"/>
          <w:kern w:val="2"/>
          <w:lang w:val="es-ES"/>
        </w:rPr>
        <w:t>Con la implementación de las acciones del componente 1, se espera como resultados una mejor comprensión de las dinámicas del sistema alimentario en cada municipio, las cadenas de valor seleccionadas, analizadas y con estrategia diseñada con visión clara,   aplicando enfoques multidimensionales contribuyendo a mejorar la situación nutricional de la población objetivo, instituciones con reputación restablecida y cumpliendo roles más activos,  organizaciones de productores, servicios locales, de medio ambiente y cajas de ahorro y crédito, fortalecidas accediendo a mercados mediante alianzas que les permitan obtener mayor valor compartido y accediendo a servicios financieros.</w:t>
      </w:r>
    </w:p>
    <w:p w14:paraId="1A363400" w14:textId="77777777" w:rsidR="00096406" w:rsidRPr="00F414E2" w:rsidRDefault="00096406" w:rsidP="00096406">
      <w:pPr>
        <w:numPr>
          <w:ilvl w:val="0"/>
          <w:numId w:val="22"/>
        </w:numPr>
        <w:tabs>
          <w:tab w:val="left" w:pos="-2880"/>
          <w:tab w:val="left" w:pos="864"/>
        </w:tabs>
        <w:spacing w:before="240"/>
        <w:ind w:left="426" w:hanging="426"/>
        <w:rPr>
          <w:rFonts w:cs="Arial"/>
          <w:b/>
          <w:bCs/>
          <w:kern w:val="28"/>
          <w:lang w:val="es-ES"/>
        </w:rPr>
      </w:pPr>
      <w:r w:rsidRPr="00F414E2">
        <w:rPr>
          <w:rFonts w:cs="Arial"/>
          <w:b/>
          <w:kern w:val="28"/>
          <w:lang w:val="es-ES"/>
        </w:rPr>
        <w:t>Antecedentes del encargo</w:t>
      </w:r>
    </w:p>
    <w:p w14:paraId="2C7592AF" w14:textId="77777777" w:rsidR="00096406" w:rsidRPr="00F414E2" w:rsidRDefault="00096406" w:rsidP="00096406">
      <w:pPr>
        <w:jc w:val="both"/>
        <w:rPr>
          <w:rFonts w:cs="Arial"/>
          <w:lang w:val="es-ES"/>
        </w:rPr>
      </w:pPr>
      <w:r w:rsidRPr="00F414E2">
        <w:rPr>
          <w:rFonts w:cs="Arial"/>
          <w:lang w:val="es-ES"/>
        </w:rPr>
        <w:t>El grupo objetivo de PROINORTE, está constituido por las familias rurales en condición de pobreza, y que participan en organizaciones vinculadas o con potencial de vinculación a la transformación productiva, agrícola y no agrícola, ubicadas en 22 municipios en los departamentos de Colon, Atlántida, Yoro y Olancho.</w:t>
      </w:r>
    </w:p>
    <w:p w14:paraId="3588FD45" w14:textId="77777777" w:rsidR="00096406" w:rsidRPr="00F414E2" w:rsidRDefault="00096406" w:rsidP="00096406">
      <w:pPr>
        <w:jc w:val="both"/>
        <w:rPr>
          <w:rFonts w:cs="Arial"/>
          <w:lang w:val="es-ES"/>
        </w:rPr>
      </w:pPr>
      <w:r w:rsidRPr="00F414E2">
        <w:rPr>
          <w:rFonts w:cs="Arial"/>
          <w:lang w:val="es-ES"/>
        </w:rPr>
        <w:t>Se prevé con la implementación del proyecto, aumentar los ingresos de los pequeños productores mejorando su productividad, diversificación, transformación y comercialización.</w:t>
      </w:r>
    </w:p>
    <w:p w14:paraId="636914A9" w14:textId="77777777" w:rsidR="00096406" w:rsidRPr="00F414E2" w:rsidRDefault="00096406" w:rsidP="00096406">
      <w:pPr>
        <w:jc w:val="both"/>
        <w:rPr>
          <w:rFonts w:cs="Arial"/>
          <w:lang w:val="es-ES"/>
        </w:rPr>
      </w:pPr>
    </w:p>
    <w:p w14:paraId="514A7401" w14:textId="77777777" w:rsidR="00096406" w:rsidRPr="00F414E2" w:rsidRDefault="00096406" w:rsidP="00096406">
      <w:pPr>
        <w:jc w:val="both"/>
        <w:rPr>
          <w:rFonts w:cs="Arial"/>
          <w:lang w:val="es-ES"/>
        </w:rPr>
      </w:pPr>
      <w:r w:rsidRPr="00F414E2">
        <w:rPr>
          <w:rFonts w:cs="Arial"/>
          <w:lang w:val="es-ES"/>
        </w:rPr>
        <w:t>Para alcanzar este aumento de ingresos en los productores; PROINORTE entre otras actividades, realizará inversiones en las organizaciones a través de planes de negocios y planes de servicios de apoyo, contribuyendo también con inversiones en planes de servicios ecosistémicos y apoyo a las cajas de ahorro y crédito.</w:t>
      </w:r>
    </w:p>
    <w:p w14:paraId="305137AF" w14:textId="77777777" w:rsidR="00096406" w:rsidRPr="00F414E2" w:rsidRDefault="00096406" w:rsidP="00096406">
      <w:pPr>
        <w:jc w:val="both"/>
        <w:rPr>
          <w:rFonts w:cs="Arial"/>
          <w:lang w:val="es-ES"/>
        </w:rPr>
      </w:pPr>
    </w:p>
    <w:p w14:paraId="36D20EF0" w14:textId="77777777" w:rsidR="00096406" w:rsidRPr="00F414E2" w:rsidRDefault="00096406" w:rsidP="00096406">
      <w:pPr>
        <w:jc w:val="both"/>
        <w:rPr>
          <w:rFonts w:cs="Arial"/>
          <w:lang w:val="es-ES"/>
        </w:rPr>
      </w:pPr>
      <w:r w:rsidRPr="00F414E2">
        <w:rPr>
          <w:rFonts w:cs="Arial"/>
          <w:lang w:val="es-ES"/>
        </w:rPr>
        <w:t xml:space="preserve">Estas inversiones, estarán complementadas con actividades dirigidas a provocar cambios de actitud en los miembros de las organizaciones, en temas de ambiente, inclusión, cambio climático, seguridad alimentaria y nutricional y gestión empresarial, incluyendo en este último tema, la implementación de un plan de educación financiera. </w:t>
      </w:r>
    </w:p>
    <w:p w14:paraId="3393E947" w14:textId="77777777" w:rsidR="00096406" w:rsidRPr="00F414E2" w:rsidRDefault="00096406" w:rsidP="00096406">
      <w:pPr>
        <w:jc w:val="both"/>
        <w:rPr>
          <w:rFonts w:cs="Arial"/>
          <w:lang w:val="es-ES"/>
        </w:rPr>
      </w:pPr>
    </w:p>
    <w:p w14:paraId="4C690556" w14:textId="77777777" w:rsidR="00096406" w:rsidRPr="00F414E2" w:rsidRDefault="00096406" w:rsidP="00096406">
      <w:pPr>
        <w:jc w:val="both"/>
        <w:rPr>
          <w:rFonts w:cs="Arial"/>
          <w:lang w:val="es-ES"/>
        </w:rPr>
      </w:pPr>
      <w:r w:rsidRPr="00F414E2">
        <w:rPr>
          <w:rFonts w:cs="Arial"/>
          <w:lang w:val="es-ES"/>
        </w:rPr>
        <w:lastRenderedPageBreak/>
        <w:t xml:space="preserve">Todo lo anterior con el objetivo de proveer sostenibilidad a las acciones </w:t>
      </w:r>
      <w:proofErr w:type="gramStart"/>
      <w:r w:rsidRPr="00F414E2">
        <w:rPr>
          <w:rFonts w:cs="Arial"/>
          <w:lang w:val="es-ES"/>
        </w:rPr>
        <w:t>y  potenciar</w:t>
      </w:r>
      <w:proofErr w:type="gramEnd"/>
      <w:r w:rsidRPr="00F414E2">
        <w:rPr>
          <w:rFonts w:cs="Arial"/>
          <w:lang w:val="es-ES"/>
        </w:rPr>
        <w:t xml:space="preserve"> el desarrollo y crecimiento de las organizaciones a largo plazo.</w:t>
      </w:r>
    </w:p>
    <w:p w14:paraId="73FE8516" w14:textId="77777777" w:rsidR="00096406" w:rsidRPr="00F414E2" w:rsidRDefault="00096406" w:rsidP="00096406">
      <w:pPr>
        <w:jc w:val="both"/>
        <w:rPr>
          <w:rFonts w:cs="Arial"/>
          <w:lang w:val="es-ES"/>
        </w:rPr>
      </w:pPr>
    </w:p>
    <w:p w14:paraId="06449CD3" w14:textId="77777777" w:rsidR="00096406" w:rsidRPr="00F414E2" w:rsidRDefault="00096406" w:rsidP="00096406">
      <w:pPr>
        <w:jc w:val="both"/>
        <w:rPr>
          <w:rFonts w:cs="Arial"/>
          <w:lang w:val="es-ES"/>
        </w:rPr>
      </w:pPr>
      <w:r w:rsidRPr="00F414E2">
        <w:rPr>
          <w:rFonts w:cs="Arial"/>
          <w:lang w:val="es-ES"/>
        </w:rPr>
        <w:t xml:space="preserve">Desde PROINORTE, consideramos que la educación financiera en la población rural, fomenta el desarrollo económico y social de las comunidades. En el área rural, los niveles de acceso a información financiera son muy limitados, lo que se traduce en un bajo conocimiento sobre el uso adecuado del dinero, el ahorro, el crédito responsable, la inversión y la planificación financiera familiar o comunitaria. </w:t>
      </w:r>
    </w:p>
    <w:p w14:paraId="1140F9A3" w14:textId="77777777" w:rsidR="00096406" w:rsidRPr="00F414E2" w:rsidRDefault="00096406" w:rsidP="00096406">
      <w:pPr>
        <w:jc w:val="both"/>
        <w:rPr>
          <w:rFonts w:cs="Arial"/>
          <w:lang w:val="es-ES"/>
        </w:rPr>
      </w:pPr>
      <w:r w:rsidRPr="00F414E2">
        <w:rPr>
          <w:rFonts w:cs="Arial"/>
          <w:lang w:val="es-ES"/>
        </w:rPr>
        <w:t>Esta situación impide que las personas tomen decisiones informadas que contribuyan a mejorar su calidad de vida.</w:t>
      </w:r>
    </w:p>
    <w:p w14:paraId="04B5916C" w14:textId="77777777" w:rsidR="00096406" w:rsidRPr="00F414E2" w:rsidRDefault="00096406" w:rsidP="00096406">
      <w:pPr>
        <w:jc w:val="both"/>
        <w:rPr>
          <w:rFonts w:cs="Arial"/>
          <w:lang w:val="es-ES"/>
        </w:rPr>
      </w:pPr>
    </w:p>
    <w:p w14:paraId="4498A058" w14:textId="77777777" w:rsidR="00096406" w:rsidRPr="00F414E2" w:rsidRDefault="00096406" w:rsidP="00096406">
      <w:pPr>
        <w:jc w:val="both"/>
        <w:rPr>
          <w:rFonts w:cs="Arial"/>
          <w:lang w:val="es-ES"/>
        </w:rPr>
      </w:pPr>
      <w:r w:rsidRPr="00F414E2">
        <w:rPr>
          <w:rFonts w:cs="Arial"/>
          <w:lang w:val="es-ES"/>
        </w:rPr>
        <w:t>La población del área rural enfrenta condiciones particulares como el empleo informal, ingresos irregulares y escaso acceso a servicios financieros formales. Estas condiciones hacen necesario que los productores y sus familias desarrollen competencias, habilidades y destrezas que les permitan gestionar sus recursos con mayor eficacia y eficiencia, prevenir el sobreendeudamiento y aprovechar las oportunidades que ofrece el sistema financiero.</w:t>
      </w:r>
    </w:p>
    <w:p w14:paraId="2E4C2E15" w14:textId="77777777" w:rsidR="00096406" w:rsidRPr="00F414E2" w:rsidRDefault="00096406" w:rsidP="00096406">
      <w:pPr>
        <w:jc w:val="both"/>
        <w:rPr>
          <w:rFonts w:cs="Arial"/>
          <w:lang w:val="es-ES"/>
        </w:rPr>
      </w:pPr>
    </w:p>
    <w:p w14:paraId="3B909480" w14:textId="77777777" w:rsidR="00096406" w:rsidRPr="00F414E2" w:rsidRDefault="00096406" w:rsidP="00096406">
      <w:pPr>
        <w:jc w:val="both"/>
        <w:rPr>
          <w:rFonts w:cs="Arial"/>
          <w:lang w:val="es-ES"/>
        </w:rPr>
      </w:pPr>
      <w:r w:rsidRPr="00F414E2">
        <w:rPr>
          <w:rFonts w:cs="Arial"/>
          <w:lang w:val="es-ES"/>
        </w:rPr>
        <w:t xml:space="preserve">La implementación de un plan de educación financiera contribuiría a empoderar a los productores, brindándoles herramientas prácticas para mejorar su economía personal, familiar y de sus organizaciones, fomentar el emprendimiento y fortalecer la resiliencia ante situaciones económicas adversas. </w:t>
      </w:r>
    </w:p>
    <w:p w14:paraId="349DC72C" w14:textId="77777777" w:rsidR="00096406" w:rsidRPr="00F414E2" w:rsidRDefault="00096406" w:rsidP="00096406">
      <w:pPr>
        <w:jc w:val="both"/>
        <w:rPr>
          <w:rFonts w:cs="Arial"/>
          <w:lang w:val="es-ES"/>
        </w:rPr>
      </w:pPr>
    </w:p>
    <w:p w14:paraId="23EEA034" w14:textId="77777777" w:rsidR="00096406" w:rsidRPr="00F414E2" w:rsidRDefault="00096406" w:rsidP="00096406">
      <w:pPr>
        <w:jc w:val="both"/>
        <w:rPr>
          <w:rFonts w:cs="Arial"/>
          <w:lang w:val="es-ES"/>
        </w:rPr>
      </w:pPr>
      <w:r w:rsidRPr="00F414E2">
        <w:rPr>
          <w:rFonts w:cs="Arial"/>
          <w:lang w:val="es-ES"/>
        </w:rPr>
        <w:t>Asimismo, existe el potencial de apoyar la inclusión financiera, facilitando el acceso responsable a productos y servicios financieros como cuentas de ahorro, seguros y créditos.  Las razones expuestas anteriormente justifican la contratación de la presente consultoría.</w:t>
      </w:r>
    </w:p>
    <w:p w14:paraId="1484ADBB" w14:textId="77777777" w:rsidR="00096406" w:rsidRPr="00F414E2" w:rsidRDefault="00096406" w:rsidP="00096406">
      <w:pPr>
        <w:jc w:val="both"/>
        <w:rPr>
          <w:rFonts w:cs="Arial"/>
          <w:lang w:val="es-ES"/>
        </w:rPr>
      </w:pPr>
    </w:p>
    <w:p w14:paraId="4109934F" w14:textId="77777777" w:rsidR="00096406" w:rsidRPr="00F414E2" w:rsidRDefault="00096406" w:rsidP="00096406">
      <w:pPr>
        <w:numPr>
          <w:ilvl w:val="0"/>
          <w:numId w:val="22"/>
        </w:numPr>
        <w:tabs>
          <w:tab w:val="left" w:pos="-2880"/>
          <w:tab w:val="left" w:pos="864"/>
        </w:tabs>
        <w:ind w:left="426" w:hanging="426"/>
        <w:rPr>
          <w:rFonts w:cs="Arial"/>
          <w:b/>
          <w:bCs/>
          <w:kern w:val="28"/>
          <w:lang w:val="es-ES"/>
        </w:rPr>
      </w:pPr>
      <w:r w:rsidRPr="00F414E2">
        <w:rPr>
          <w:rFonts w:cs="Arial"/>
          <w:b/>
          <w:kern w:val="28"/>
          <w:lang w:val="es-ES"/>
        </w:rPr>
        <w:t>Objetivos generales</w:t>
      </w:r>
    </w:p>
    <w:p w14:paraId="27651644" w14:textId="77777777" w:rsidR="00096406" w:rsidRPr="00F414E2" w:rsidRDefault="00096406" w:rsidP="00096406">
      <w:pPr>
        <w:tabs>
          <w:tab w:val="left" w:pos="864"/>
        </w:tabs>
        <w:jc w:val="both"/>
        <w:rPr>
          <w:rFonts w:eastAsia="MS Mincho" w:cs="Arial"/>
          <w:kern w:val="2"/>
          <w:lang w:val="es-ES"/>
        </w:rPr>
      </w:pPr>
      <w:r w:rsidRPr="00F414E2">
        <w:rPr>
          <w:rFonts w:eastAsia="MS Mincho" w:cs="Arial"/>
          <w:kern w:val="2"/>
          <w:lang w:val="es-ES"/>
        </w:rPr>
        <w:t xml:space="preserve">El objetivo de desarrollo de PROINORTE es aumentar los ingresos de </w:t>
      </w:r>
      <w:proofErr w:type="gramStart"/>
      <w:r w:rsidRPr="00F414E2">
        <w:rPr>
          <w:rFonts w:eastAsia="MS Mincho" w:cs="Arial"/>
          <w:kern w:val="2"/>
          <w:lang w:val="es-ES"/>
        </w:rPr>
        <w:t>los  y</w:t>
      </w:r>
      <w:proofErr w:type="gramEnd"/>
      <w:r w:rsidRPr="00F414E2">
        <w:rPr>
          <w:rFonts w:eastAsia="MS Mincho" w:cs="Arial"/>
          <w:kern w:val="2"/>
          <w:lang w:val="es-ES"/>
        </w:rPr>
        <w:t xml:space="preserve"> los pequeños productores mejorando su productividad, diversificación, transformación y comercialización, y desarrollar la competitividad de sus cadenas de valor sensibles a aspectos nutritivos a tiempo que aumenta la resiliencia general al cambio climático.</w:t>
      </w:r>
    </w:p>
    <w:p w14:paraId="6C13FD00" w14:textId="77777777" w:rsidR="00096406" w:rsidRPr="00F414E2" w:rsidRDefault="00096406" w:rsidP="00096406">
      <w:pPr>
        <w:tabs>
          <w:tab w:val="left" w:pos="864"/>
        </w:tabs>
        <w:jc w:val="both"/>
        <w:rPr>
          <w:rFonts w:eastAsia="MS Mincho" w:cs="Arial"/>
          <w:kern w:val="2"/>
          <w:lang w:val="es-ES"/>
        </w:rPr>
      </w:pPr>
    </w:p>
    <w:p w14:paraId="55DDE215" w14:textId="77777777" w:rsidR="00096406" w:rsidRPr="00F414E2" w:rsidRDefault="00096406" w:rsidP="00096406">
      <w:pPr>
        <w:numPr>
          <w:ilvl w:val="0"/>
          <w:numId w:val="22"/>
        </w:numPr>
        <w:tabs>
          <w:tab w:val="left" w:pos="-2880"/>
          <w:tab w:val="left" w:pos="864"/>
        </w:tabs>
        <w:ind w:left="426" w:hanging="426"/>
        <w:rPr>
          <w:rFonts w:cs="Arial"/>
          <w:b/>
          <w:bCs/>
          <w:kern w:val="28"/>
          <w:lang w:val="es-ES"/>
        </w:rPr>
      </w:pPr>
      <w:r w:rsidRPr="00F414E2">
        <w:rPr>
          <w:rFonts w:cs="Arial"/>
          <w:b/>
          <w:kern w:val="28"/>
          <w:lang w:val="es-ES"/>
        </w:rPr>
        <w:t>Objetivo del encargo</w:t>
      </w:r>
    </w:p>
    <w:p w14:paraId="3C372DD9" w14:textId="77777777" w:rsidR="00096406" w:rsidRPr="00F414E2" w:rsidRDefault="00096406" w:rsidP="00096406">
      <w:pPr>
        <w:tabs>
          <w:tab w:val="left" w:pos="-2880"/>
        </w:tabs>
        <w:jc w:val="both"/>
        <w:rPr>
          <w:rFonts w:eastAsia="MS Mincho" w:cs="Arial"/>
          <w:kern w:val="2"/>
          <w:lang w:val="es-ES_tradnl"/>
        </w:rPr>
      </w:pPr>
      <w:r w:rsidRPr="00F414E2">
        <w:rPr>
          <w:rFonts w:eastAsia="MS Mincho" w:cs="Arial"/>
          <w:kern w:val="2"/>
          <w:lang w:val="es-ES_tradnl"/>
        </w:rPr>
        <w:t>Desarrollar capacidades en la población meta del proyecto</w:t>
      </w:r>
      <w:r w:rsidRPr="00F414E2">
        <w:rPr>
          <w:rFonts w:eastAsia="MS Mincho" w:cs="Arial"/>
          <w:color w:val="EE0000"/>
          <w:kern w:val="2"/>
          <w:lang w:val="es-ES_tradnl"/>
        </w:rPr>
        <w:t xml:space="preserve"> </w:t>
      </w:r>
      <w:r w:rsidRPr="00F414E2">
        <w:rPr>
          <w:rFonts w:eastAsia="MS Mincho" w:cs="Arial"/>
          <w:kern w:val="2"/>
          <w:lang w:val="es-ES_tradnl"/>
        </w:rPr>
        <w:t>en educación financiera que faciliten la toma de decisiones financieras en el ámbito personal, familiar y de negocios.</w:t>
      </w:r>
    </w:p>
    <w:p w14:paraId="2BE6BF17" w14:textId="77777777" w:rsidR="00096406" w:rsidRPr="00F414E2" w:rsidRDefault="00096406" w:rsidP="00096406">
      <w:pPr>
        <w:tabs>
          <w:tab w:val="left" w:pos="-2880"/>
          <w:tab w:val="left" w:pos="864"/>
        </w:tabs>
        <w:spacing w:before="120"/>
        <w:jc w:val="both"/>
        <w:rPr>
          <w:rFonts w:eastAsia="MS Mincho" w:cs="Arial"/>
          <w:b/>
          <w:bCs/>
          <w:kern w:val="2"/>
          <w:lang w:val="es-ES_tradnl"/>
        </w:rPr>
      </w:pPr>
      <w:r w:rsidRPr="00F414E2">
        <w:rPr>
          <w:rFonts w:eastAsia="MS Mincho" w:cs="Arial"/>
          <w:b/>
          <w:bCs/>
          <w:kern w:val="2"/>
          <w:lang w:val="es-ES_tradnl"/>
        </w:rPr>
        <w:t>Objetivos Específicos</w:t>
      </w:r>
    </w:p>
    <w:p w14:paraId="4E3DA65A" w14:textId="77777777" w:rsidR="00096406" w:rsidRPr="00F414E2" w:rsidRDefault="00096406" w:rsidP="00096406">
      <w:pPr>
        <w:numPr>
          <w:ilvl w:val="0"/>
          <w:numId w:val="24"/>
        </w:numPr>
        <w:tabs>
          <w:tab w:val="left" w:pos="-2880"/>
          <w:tab w:val="left" w:pos="864"/>
        </w:tabs>
        <w:spacing w:before="120"/>
        <w:ind w:left="426"/>
        <w:jc w:val="both"/>
        <w:rPr>
          <w:rFonts w:eastAsia="MS Mincho" w:cs="Arial"/>
          <w:kern w:val="2"/>
          <w:lang w:val="es-ES_tradnl"/>
        </w:rPr>
      </w:pPr>
      <w:r w:rsidRPr="00F414E2">
        <w:rPr>
          <w:rFonts w:eastAsia="MS Mincho" w:cs="Arial"/>
          <w:kern w:val="2"/>
          <w:lang w:val="es-ES_tradnl"/>
        </w:rPr>
        <w:t>Identificar las necesidades prioritarias en materia de educación financiera así también en acceso y disponibilidad de recursos tecnológicos de la población meta del plan de educación financiera.</w:t>
      </w:r>
    </w:p>
    <w:p w14:paraId="2E23B219" w14:textId="77777777" w:rsidR="00096406" w:rsidRPr="00F414E2" w:rsidRDefault="00096406" w:rsidP="00096406">
      <w:pPr>
        <w:numPr>
          <w:ilvl w:val="0"/>
          <w:numId w:val="24"/>
        </w:numPr>
        <w:tabs>
          <w:tab w:val="left" w:pos="-2880"/>
          <w:tab w:val="left" w:pos="864"/>
        </w:tabs>
        <w:spacing w:before="120"/>
        <w:ind w:left="426"/>
        <w:jc w:val="both"/>
        <w:rPr>
          <w:rFonts w:eastAsia="MS Mincho" w:cs="Arial"/>
          <w:kern w:val="2"/>
          <w:lang w:val="es-ES_tradnl"/>
        </w:rPr>
      </w:pPr>
      <w:r w:rsidRPr="00F414E2">
        <w:rPr>
          <w:rFonts w:eastAsia="MS Mincho" w:cs="Arial"/>
          <w:kern w:val="2"/>
          <w:lang w:val="es-ES_tradnl"/>
        </w:rPr>
        <w:t>Desarrollar en la población meta habilidades de uso de tecnología para su educación y el crecimiento de sus vínculos sociales.</w:t>
      </w:r>
    </w:p>
    <w:p w14:paraId="2A743609" w14:textId="77777777" w:rsidR="00096406" w:rsidRPr="00F414E2" w:rsidRDefault="00096406" w:rsidP="00096406">
      <w:pPr>
        <w:numPr>
          <w:ilvl w:val="0"/>
          <w:numId w:val="24"/>
        </w:numPr>
        <w:tabs>
          <w:tab w:val="left" w:pos="-2880"/>
          <w:tab w:val="left" w:pos="864"/>
        </w:tabs>
        <w:spacing w:before="120"/>
        <w:ind w:left="426"/>
        <w:jc w:val="both"/>
        <w:rPr>
          <w:rFonts w:eastAsia="MS Mincho" w:cs="Arial"/>
          <w:kern w:val="2"/>
          <w:lang w:val="es-ES_tradnl"/>
        </w:rPr>
      </w:pPr>
      <w:r w:rsidRPr="00F414E2">
        <w:rPr>
          <w:rFonts w:eastAsia="MS Mincho" w:cs="Arial"/>
          <w:kern w:val="2"/>
          <w:lang w:val="es-ES_tradnl"/>
        </w:rPr>
        <w:lastRenderedPageBreak/>
        <w:t xml:space="preserve">Diseñar y desarrollar un plan de educación financiera a través de medios digitales ajustado a las características de la población meta del proyecto, tomando en cuenta necesidades, condiciones y recursos.  </w:t>
      </w:r>
    </w:p>
    <w:p w14:paraId="4749BFA6" w14:textId="77777777" w:rsidR="00096406" w:rsidRPr="00F414E2" w:rsidRDefault="00096406" w:rsidP="00096406">
      <w:pPr>
        <w:numPr>
          <w:ilvl w:val="0"/>
          <w:numId w:val="24"/>
        </w:numPr>
        <w:tabs>
          <w:tab w:val="left" w:pos="-2880"/>
          <w:tab w:val="left" w:pos="864"/>
        </w:tabs>
        <w:spacing w:before="120"/>
        <w:ind w:left="426"/>
        <w:jc w:val="both"/>
        <w:rPr>
          <w:rFonts w:eastAsia="MS Mincho" w:cs="Arial"/>
          <w:kern w:val="2"/>
          <w:lang w:val="es-ES_tradnl"/>
        </w:rPr>
      </w:pPr>
      <w:r w:rsidRPr="00F414E2">
        <w:rPr>
          <w:rFonts w:eastAsia="MS Mincho" w:cs="Arial"/>
          <w:kern w:val="2"/>
          <w:lang w:val="es-ES_tradnl"/>
        </w:rPr>
        <w:t>Influir positivamente a través de cambios de actitud en la población meta, en su inclusión financiera mediante el uso de servicios financieros.</w:t>
      </w:r>
    </w:p>
    <w:p w14:paraId="734A2EF9" w14:textId="77777777" w:rsidR="00096406" w:rsidRPr="00F414E2" w:rsidRDefault="00096406" w:rsidP="00096406">
      <w:pPr>
        <w:numPr>
          <w:ilvl w:val="0"/>
          <w:numId w:val="24"/>
        </w:numPr>
        <w:tabs>
          <w:tab w:val="left" w:pos="-2880"/>
          <w:tab w:val="left" w:pos="864"/>
        </w:tabs>
        <w:spacing w:before="120"/>
        <w:ind w:left="426"/>
        <w:jc w:val="both"/>
        <w:rPr>
          <w:rFonts w:eastAsia="MS Mincho" w:cs="Arial"/>
          <w:kern w:val="2"/>
          <w:lang w:val="es-ES_tradnl"/>
        </w:rPr>
      </w:pPr>
      <w:r w:rsidRPr="00F414E2">
        <w:rPr>
          <w:rFonts w:eastAsia="MS Mincho" w:cs="Arial"/>
          <w:kern w:val="2"/>
          <w:lang w:val="es-ES_tradnl"/>
        </w:rPr>
        <w:t>Medición del alcance de la implementación del plan de educación financiera en la población meta, en términos de ganancia de conocimiento, cambios de actitud e inclusión financiera.</w:t>
      </w:r>
    </w:p>
    <w:p w14:paraId="7FF90755" w14:textId="77777777" w:rsidR="00096406" w:rsidRPr="00F414E2" w:rsidRDefault="00096406" w:rsidP="00096406">
      <w:pPr>
        <w:numPr>
          <w:ilvl w:val="0"/>
          <w:numId w:val="22"/>
        </w:numPr>
        <w:tabs>
          <w:tab w:val="left" w:pos="-2880"/>
          <w:tab w:val="left" w:pos="864"/>
        </w:tabs>
        <w:spacing w:before="240"/>
        <w:ind w:left="426" w:hanging="426"/>
        <w:rPr>
          <w:rFonts w:cs="Arial"/>
          <w:b/>
          <w:bCs/>
          <w:kern w:val="28"/>
          <w:lang w:val="es-ES"/>
        </w:rPr>
      </w:pPr>
      <w:r w:rsidRPr="00F414E2">
        <w:rPr>
          <w:rFonts w:cs="Arial"/>
          <w:b/>
          <w:kern w:val="28"/>
          <w:lang w:val="es-ES"/>
        </w:rPr>
        <w:t xml:space="preserve">Alcance de la labor </w:t>
      </w:r>
    </w:p>
    <w:p w14:paraId="0F9B31E8" w14:textId="77777777" w:rsidR="00096406" w:rsidRPr="00F414E2" w:rsidRDefault="00096406" w:rsidP="00096406">
      <w:pPr>
        <w:autoSpaceDE w:val="0"/>
        <w:autoSpaceDN w:val="0"/>
        <w:adjustRightInd w:val="0"/>
        <w:rPr>
          <w:rFonts w:cs="Arial"/>
          <w:color w:val="000000"/>
          <w:lang w:val="es-ES"/>
        </w:rPr>
      </w:pPr>
      <w:r w:rsidRPr="00F414E2">
        <w:rPr>
          <w:rFonts w:cs="Arial"/>
          <w:color w:val="000000"/>
          <w:lang w:val="es-ES"/>
        </w:rPr>
        <w:t>La implementación de la consultoría requerirá de la realización de actividades, las que de manera ordenada se enumeran a continuación:</w:t>
      </w:r>
    </w:p>
    <w:p w14:paraId="4FD645A8" w14:textId="77777777" w:rsidR="00096406" w:rsidRPr="00F414E2" w:rsidRDefault="00096406" w:rsidP="00096406">
      <w:pPr>
        <w:autoSpaceDE w:val="0"/>
        <w:autoSpaceDN w:val="0"/>
        <w:adjustRightInd w:val="0"/>
        <w:rPr>
          <w:rFonts w:cs="Arial"/>
          <w:color w:val="000000"/>
          <w:lang w:val="es-ES"/>
        </w:rPr>
      </w:pPr>
    </w:p>
    <w:p w14:paraId="6A3B1698" w14:textId="1A30005B" w:rsidR="00096406" w:rsidRPr="00F414E2" w:rsidRDefault="00096406" w:rsidP="00096406">
      <w:pPr>
        <w:numPr>
          <w:ilvl w:val="0"/>
          <w:numId w:val="26"/>
        </w:numPr>
        <w:autoSpaceDE w:val="0"/>
        <w:autoSpaceDN w:val="0"/>
        <w:adjustRightInd w:val="0"/>
        <w:ind w:left="284"/>
        <w:jc w:val="both"/>
        <w:rPr>
          <w:rFonts w:cs="Arial"/>
          <w:color w:val="000000"/>
          <w:lang w:val="es-ES"/>
        </w:rPr>
      </w:pPr>
      <w:r w:rsidRPr="00F414E2">
        <w:rPr>
          <w:rFonts w:cs="Arial"/>
          <w:color w:val="000000"/>
          <w:lang w:val="es-ES"/>
        </w:rPr>
        <w:t xml:space="preserve">Realizar un </w:t>
      </w:r>
      <w:r w:rsidR="004461D5" w:rsidRPr="00F414E2">
        <w:rPr>
          <w:rFonts w:cs="Arial"/>
          <w:color w:val="000000"/>
          <w:lang w:val="es-ES"/>
        </w:rPr>
        <w:t>D</w:t>
      </w:r>
      <w:r w:rsidRPr="00F414E2">
        <w:rPr>
          <w:rFonts w:cs="Arial"/>
          <w:color w:val="000000"/>
          <w:lang w:val="es-ES"/>
        </w:rPr>
        <w:t xml:space="preserve">iagnóstico </w:t>
      </w:r>
      <w:r w:rsidR="004461D5" w:rsidRPr="00F414E2">
        <w:rPr>
          <w:rFonts w:cs="Arial"/>
          <w:color w:val="000000"/>
          <w:lang w:val="es-ES"/>
        </w:rPr>
        <w:t xml:space="preserve">Financiero </w:t>
      </w:r>
      <w:r w:rsidRPr="00F414E2">
        <w:rPr>
          <w:rFonts w:cs="Arial"/>
          <w:color w:val="000000"/>
          <w:lang w:val="es-ES"/>
        </w:rPr>
        <w:t xml:space="preserve">de una muestra de la población meta beneficiaria, extrapolando los resultados a la población total, permitiendo la toma de decisiones para el diseño e implementación del plan de educación financiera; dicho </w:t>
      </w:r>
      <w:r w:rsidR="004461D5" w:rsidRPr="00F414E2">
        <w:rPr>
          <w:rFonts w:cs="Arial"/>
          <w:color w:val="000000"/>
          <w:lang w:val="es-ES"/>
        </w:rPr>
        <w:t>D</w:t>
      </w:r>
      <w:r w:rsidRPr="00F414E2">
        <w:rPr>
          <w:rFonts w:cs="Arial"/>
          <w:color w:val="000000"/>
          <w:lang w:val="es-ES"/>
        </w:rPr>
        <w:t>iagnóstico</w:t>
      </w:r>
      <w:r w:rsidR="004461D5" w:rsidRPr="00F414E2">
        <w:rPr>
          <w:rFonts w:cs="Arial"/>
          <w:color w:val="000000"/>
          <w:lang w:val="es-ES"/>
        </w:rPr>
        <w:t xml:space="preserve"> Financiero</w:t>
      </w:r>
      <w:r w:rsidRPr="00F414E2">
        <w:rPr>
          <w:rFonts w:cs="Arial"/>
          <w:color w:val="000000"/>
          <w:lang w:val="es-ES"/>
        </w:rPr>
        <w:t xml:space="preserve"> estará relacionado con los siguientes aspectos:</w:t>
      </w:r>
    </w:p>
    <w:p w14:paraId="77DEB9E1" w14:textId="77777777" w:rsidR="00096406" w:rsidRPr="00F414E2" w:rsidRDefault="00096406" w:rsidP="00096406">
      <w:pPr>
        <w:autoSpaceDE w:val="0"/>
        <w:autoSpaceDN w:val="0"/>
        <w:adjustRightInd w:val="0"/>
        <w:ind w:left="284"/>
        <w:jc w:val="both"/>
        <w:rPr>
          <w:rFonts w:cs="Arial"/>
          <w:color w:val="000000"/>
          <w:lang w:val="es-ES"/>
        </w:rPr>
      </w:pPr>
    </w:p>
    <w:p w14:paraId="368DE5D3" w14:textId="77777777" w:rsidR="00096406" w:rsidRPr="00F414E2" w:rsidRDefault="00096406" w:rsidP="00096406">
      <w:pPr>
        <w:numPr>
          <w:ilvl w:val="0"/>
          <w:numId w:val="27"/>
        </w:numPr>
        <w:autoSpaceDE w:val="0"/>
        <w:autoSpaceDN w:val="0"/>
        <w:adjustRightInd w:val="0"/>
        <w:ind w:left="426"/>
        <w:jc w:val="both"/>
        <w:rPr>
          <w:rFonts w:cs="Arial"/>
          <w:color w:val="000000"/>
          <w:lang w:val="es-ES"/>
        </w:rPr>
      </w:pPr>
      <w:r w:rsidRPr="00F414E2">
        <w:rPr>
          <w:rFonts w:cs="Arial"/>
          <w:color w:val="000000"/>
          <w:lang w:val="es-ES"/>
        </w:rPr>
        <w:t xml:space="preserve">Nivel de conocimiento en educación financiera y su interés de formarse en el tema. </w:t>
      </w:r>
    </w:p>
    <w:p w14:paraId="7CB69781" w14:textId="77777777" w:rsidR="00096406" w:rsidRPr="00F414E2" w:rsidRDefault="00096406" w:rsidP="00096406">
      <w:pPr>
        <w:numPr>
          <w:ilvl w:val="0"/>
          <w:numId w:val="27"/>
        </w:numPr>
        <w:autoSpaceDE w:val="0"/>
        <w:autoSpaceDN w:val="0"/>
        <w:adjustRightInd w:val="0"/>
        <w:ind w:left="426"/>
        <w:jc w:val="both"/>
        <w:rPr>
          <w:rFonts w:cs="Arial"/>
          <w:color w:val="000000"/>
          <w:lang w:val="es-ES"/>
        </w:rPr>
      </w:pPr>
      <w:r w:rsidRPr="00F414E2">
        <w:rPr>
          <w:rFonts w:cs="Arial"/>
          <w:color w:val="000000"/>
          <w:lang w:val="es-ES"/>
        </w:rPr>
        <w:t>Necesidades prioritarias en aspectos de educación financiera.</w:t>
      </w:r>
    </w:p>
    <w:p w14:paraId="03DF377D" w14:textId="7B6AF995" w:rsidR="00096406" w:rsidRPr="00F414E2" w:rsidRDefault="00096406" w:rsidP="00096406">
      <w:pPr>
        <w:numPr>
          <w:ilvl w:val="0"/>
          <w:numId w:val="27"/>
        </w:numPr>
        <w:autoSpaceDE w:val="0"/>
        <w:autoSpaceDN w:val="0"/>
        <w:adjustRightInd w:val="0"/>
        <w:ind w:left="426"/>
        <w:jc w:val="both"/>
        <w:rPr>
          <w:rFonts w:cs="Arial"/>
          <w:color w:val="000000"/>
          <w:lang w:val="es-ES"/>
        </w:rPr>
      </w:pPr>
      <w:r w:rsidRPr="00F414E2">
        <w:rPr>
          <w:rFonts w:cs="Arial"/>
          <w:color w:val="000000"/>
          <w:lang w:val="es-ES"/>
        </w:rPr>
        <w:t>Necesidades espec</w:t>
      </w:r>
      <w:r w:rsidR="00814F77" w:rsidRPr="00F414E2">
        <w:rPr>
          <w:rFonts w:cs="Arial"/>
          <w:color w:val="000000"/>
          <w:lang w:val="es-ES"/>
        </w:rPr>
        <w:t>í</w:t>
      </w:r>
      <w:r w:rsidRPr="00F414E2">
        <w:rPr>
          <w:rFonts w:cs="Arial"/>
          <w:color w:val="000000"/>
          <w:lang w:val="es-ES"/>
        </w:rPr>
        <w:t xml:space="preserve">ficas de acuerdo a aspectos etarios, </w:t>
      </w:r>
      <w:r w:rsidR="00814F77" w:rsidRPr="00F414E2">
        <w:rPr>
          <w:rFonts w:cs="Arial"/>
          <w:color w:val="000000"/>
          <w:lang w:val="es-ES"/>
        </w:rPr>
        <w:t>gé</w:t>
      </w:r>
      <w:r w:rsidRPr="00F414E2">
        <w:rPr>
          <w:rFonts w:cs="Arial"/>
          <w:color w:val="000000"/>
          <w:lang w:val="es-ES"/>
        </w:rPr>
        <w:t>nero y culturales.</w:t>
      </w:r>
    </w:p>
    <w:p w14:paraId="25606132" w14:textId="77777777" w:rsidR="00096406" w:rsidRPr="00F414E2" w:rsidRDefault="00096406" w:rsidP="00096406">
      <w:pPr>
        <w:numPr>
          <w:ilvl w:val="0"/>
          <w:numId w:val="27"/>
        </w:numPr>
        <w:autoSpaceDE w:val="0"/>
        <w:autoSpaceDN w:val="0"/>
        <w:adjustRightInd w:val="0"/>
        <w:ind w:left="426"/>
        <w:jc w:val="both"/>
        <w:rPr>
          <w:rFonts w:cs="Arial"/>
          <w:color w:val="000000"/>
          <w:lang w:val="es-ES"/>
        </w:rPr>
      </w:pPr>
      <w:r w:rsidRPr="00F414E2">
        <w:rPr>
          <w:rFonts w:cs="Arial"/>
          <w:color w:val="000000"/>
          <w:lang w:val="es-ES"/>
        </w:rPr>
        <w:t>Acceso a servicios financieros, identificando a que servicios acceden y las principales barreras que impiden acceder.</w:t>
      </w:r>
    </w:p>
    <w:p w14:paraId="7D7D8A23" w14:textId="77777777" w:rsidR="00096406" w:rsidRPr="00F414E2" w:rsidRDefault="00096406" w:rsidP="00096406">
      <w:pPr>
        <w:numPr>
          <w:ilvl w:val="0"/>
          <w:numId w:val="27"/>
        </w:numPr>
        <w:autoSpaceDE w:val="0"/>
        <w:autoSpaceDN w:val="0"/>
        <w:adjustRightInd w:val="0"/>
        <w:ind w:left="426"/>
        <w:jc w:val="both"/>
        <w:rPr>
          <w:rFonts w:cs="Arial"/>
          <w:color w:val="000000"/>
          <w:lang w:val="es-ES"/>
        </w:rPr>
      </w:pPr>
      <w:r w:rsidRPr="00F414E2">
        <w:rPr>
          <w:rFonts w:cs="Arial"/>
          <w:color w:val="000000"/>
          <w:lang w:val="es-ES"/>
        </w:rPr>
        <w:t>Acceso a tecnología, específicamente a celulares, caracterizando la tecnología de sus dispositivos, acceso a datos (calidad y cantidad), software, nivel de cobertura por área geográfica y otros aspectos de importancia.</w:t>
      </w:r>
    </w:p>
    <w:p w14:paraId="54294BC9" w14:textId="77777777" w:rsidR="00096406" w:rsidRPr="00F414E2" w:rsidRDefault="00096406" w:rsidP="00096406">
      <w:pPr>
        <w:numPr>
          <w:ilvl w:val="0"/>
          <w:numId w:val="27"/>
        </w:numPr>
        <w:autoSpaceDE w:val="0"/>
        <w:autoSpaceDN w:val="0"/>
        <w:adjustRightInd w:val="0"/>
        <w:ind w:left="426"/>
        <w:jc w:val="both"/>
        <w:rPr>
          <w:rFonts w:cs="Arial"/>
          <w:color w:val="000000"/>
          <w:lang w:val="es-ES"/>
        </w:rPr>
      </w:pPr>
      <w:r w:rsidRPr="00F414E2">
        <w:rPr>
          <w:rFonts w:cs="Arial"/>
          <w:color w:val="000000"/>
          <w:lang w:val="es-ES"/>
        </w:rPr>
        <w:t>El nivel de manejo de tecnología y sus competencias para tomar el plan de educación financiera, específicamente mediante celulares.</w:t>
      </w:r>
    </w:p>
    <w:p w14:paraId="153FE86B" w14:textId="6BB551AB" w:rsidR="00814F77" w:rsidRPr="00F414E2" w:rsidRDefault="00096406" w:rsidP="00814F77">
      <w:pPr>
        <w:numPr>
          <w:ilvl w:val="0"/>
          <w:numId w:val="27"/>
        </w:numPr>
        <w:autoSpaceDE w:val="0"/>
        <w:autoSpaceDN w:val="0"/>
        <w:adjustRightInd w:val="0"/>
        <w:ind w:left="426"/>
        <w:jc w:val="both"/>
        <w:rPr>
          <w:rFonts w:cs="Arial"/>
          <w:color w:val="000000"/>
          <w:lang w:val="es-ES"/>
        </w:rPr>
      </w:pPr>
      <w:r w:rsidRPr="00F414E2">
        <w:rPr>
          <w:rFonts w:cs="Arial"/>
          <w:color w:val="000000"/>
          <w:lang w:val="es-ES"/>
        </w:rPr>
        <w:t>Disponibilidad de tiempo para formarse y horarios para el mismo.</w:t>
      </w:r>
    </w:p>
    <w:p w14:paraId="6DE88702" w14:textId="77777777" w:rsidR="00814F77" w:rsidRPr="00F414E2" w:rsidRDefault="00814F77" w:rsidP="00814F77">
      <w:pPr>
        <w:autoSpaceDE w:val="0"/>
        <w:autoSpaceDN w:val="0"/>
        <w:adjustRightInd w:val="0"/>
        <w:jc w:val="both"/>
        <w:rPr>
          <w:rFonts w:cs="Arial"/>
          <w:color w:val="000000"/>
          <w:lang w:val="es-ES"/>
        </w:rPr>
      </w:pPr>
    </w:p>
    <w:p w14:paraId="08C940AA" w14:textId="77777777" w:rsidR="00814F77" w:rsidRPr="00F414E2" w:rsidRDefault="00814F77" w:rsidP="00814F77">
      <w:pPr>
        <w:autoSpaceDE w:val="0"/>
        <w:autoSpaceDN w:val="0"/>
        <w:adjustRightInd w:val="0"/>
        <w:jc w:val="both"/>
        <w:rPr>
          <w:rFonts w:cs="Arial"/>
          <w:color w:val="000000"/>
          <w:lang w:val="es-ES"/>
        </w:rPr>
      </w:pPr>
    </w:p>
    <w:p w14:paraId="0C3722BE" w14:textId="00DF75A9" w:rsidR="00814F77" w:rsidRPr="00F414E2" w:rsidRDefault="00814F77" w:rsidP="00432C81">
      <w:pPr>
        <w:autoSpaceDE w:val="0"/>
        <w:autoSpaceDN w:val="0"/>
        <w:adjustRightInd w:val="0"/>
        <w:jc w:val="both"/>
        <w:rPr>
          <w:rFonts w:cs="Arial"/>
          <w:color w:val="000000"/>
          <w:lang w:val="es-ES"/>
        </w:rPr>
      </w:pPr>
      <w:r w:rsidRPr="00F414E2">
        <w:rPr>
          <w:rFonts w:cs="Arial"/>
          <w:color w:val="000000"/>
          <w:lang w:val="es-ES"/>
        </w:rPr>
        <w:t xml:space="preserve">La muestra para llevar a cabo el diagnóstico deberá ser elegida de acuerdo a los lineamientos que </w:t>
      </w:r>
      <w:r w:rsidR="00A5048C" w:rsidRPr="00F414E2">
        <w:rPr>
          <w:rFonts w:cs="Arial"/>
          <w:color w:val="000000"/>
          <w:lang w:val="es-ES"/>
        </w:rPr>
        <w:t>ofrezca</w:t>
      </w:r>
      <w:r w:rsidRPr="00F414E2">
        <w:rPr>
          <w:rFonts w:cs="Arial"/>
          <w:color w:val="000000"/>
          <w:lang w:val="es-ES"/>
        </w:rPr>
        <w:t xml:space="preserve"> el equipo de PROINORTE, sobre todo basado en la población determinada a quienes se brindará la formación en educación financiera. </w:t>
      </w:r>
      <w:r w:rsidR="00A7543C" w:rsidRPr="00F414E2">
        <w:rPr>
          <w:rFonts w:cs="Arial"/>
          <w:color w:val="000000"/>
          <w:lang w:val="es-ES"/>
        </w:rPr>
        <w:t xml:space="preserve">La </w:t>
      </w:r>
      <w:r w:rsidRPr="00F414E2">
        <w:rPr>
          <w:rFonts w:cs="Arial"/>
          <w:color w:val="000000"/>
          <w:lang w:val="es-ES"/>
        </w:rPr>
        <w:t>firma consultora contratada levantará la información en campo basado en los criterios definidos para la selección de la muestra</w:t>
      </w:r>
      <w:r w:rsidR="00AD3D6A" w:rsidRPr="00F414E2">
        <w:rPr>
          <w:rFonts w:cs="Arial"/>
          <w:color w:val="000000"/>
          <w:lang w:val="es-ES"/>
        </w:rPr>
        <w:t>,</w:t>
      </w:r>
      <w:r w:rsidRPr="00F414E2">
        <w:rPr>
          <w:rFonts w:cs="Arial"/>
          <w:color w:val="000000"/>
          <w:lang w:val="es-ES"/>
        </w:rPr>
        <w:t xml:space="preserve"> presentará los resultados al equipo de PROINORTE y entregará un documento impreso del diagnóstico levantado. </w:t>
      </w:r>
    </w:p>
    <w:p w14:paraId="63A65F16" w14:textId="77777777" w:rsidR="00096406" w:rsidRPr="00F414E2" w:rsidRDefault="00096406" w:rsidP="00096406">
      <w:pPr>
        <w:autoSpaceDE w:val="0"/>
        <w:autoSpaceDN w:val="0"/>
        <w:adjustRightInd w:val="0"/>
        <w:ind w:left="426"/>
        <w:jc w:val="both"/>
        <w:rPr>
          <w:rFonts w:cs="Arial"/>
          <w:color w:val="000000"/>
          <w:lang w:val="es-ES"/>
        </w:rPr>
      </w:pPr>
    </w:p>
    <w:p w14:paraId="009AC8E8" w14:textId="4796DFDC" w:rsidR="00096406" w:rsidRPr="00F414E2" w:rsidRDefault="00096406" w:rsidP="00096406">
      <w:pPr>
        <w:numPr>
          <w:ilvl w:val="0"/>
          <w:numId w:val="26"/>
        </w:numPr>
        <w:autoSpaceDE w:val="0"/>
        <w:autoSpaceDN w:val="0"/>
        <w:adjustRightInd w:val="0"/>
        <w:ind w:left="284"/>
        <w:jc w:val="both"/>
        <w:rPr>
          <w:rFonts w:cs="Arial"/>
          <w:color w:val="000000"/>
          <w:lang w:val="es-ES"/>
        </w:rPr>
      </w:pPr>
      <w:r w:rsidRPr="00F414E2">
        <w:rPr>
          <w:rFonts w:cs="Arial"/>
          <w:color w:val="000000"/>
          <w:lang w:val="es-ES"/>
        </w:rPr>
        <w:t xml:space="preserve">Diseño y montaje en </w:t>
      </w:r>
      <w:r w:rsidR="004461D5" w:rsidRPr="00F414E2">
        <w:rPr>
          <w:rFonts w:cs="Arial"/>
          <w:color w:val="000000"/>
          <w:lang w:val="es-ES"/>
        </w:rPr>
        <w:t>P</w:t>
      </w:r>
      <w:r w:rsidRPr="00F414E2">
        <w:rPr>
          <w:rFonts w:cs="Arial"/>
          <w:color w:val="000000"/>
          <w:lang w:val="es-ES"/>
        </w:rPr>
        <w:t xml:space="preserve">lataforma </w:t>
      </w:r>
      <w:r w:rsidR="004461D5" w:rsidRPr="00F414E2">
        <w:rPr>
          <w:rFonts w:cs="Arial"/>
          <w:color w:val="000000"/>
          <w:lang w:val="es-ES"/>
        </w:rPr>
        <w:t>D</w:t>
      </w:r>
      <w:r w:rsidRPr="00F414E2">
        <w:rPr>
          <w:rFonts w:cs="Arial"/>
          <w:color w:val="000000"/>
          <w:lang w:val="es-ES"/>
        </w:rPr>
        <w:t xml:space="preserve">igital de un </w:t>
      </w:r>
      <w:r w:rsidR="004461D5" w:rsidRPr="00F414E2">
        <w:rPr>
          <w:rFonts w:cs="Arial"/>
          <w:color w:val="000000"/>
          <w:lang w:val="es-ES"/>
        </w:rPr>
        <w:t>P</w:t>
      </w:r>
      <w:r w:rsidRPr="00F414E2">
        <w:rPr>
          <w:rFonts w:cs="Arial"/>
          <w:color w:val="000000"/>
          <w:lang w:val="es-ES"/>
        </w:rPr>
        <w:t xml:space="preserve">lan de </w:t>
      </w:r>
      <w:r w:rsidR="004461D5" w:rsidRPr="00F414E2">
        <w:rPr>
          <w:rFonts w:cs="Arial"/>
          <w:color w:val="000000"/>
          <w:lang w:val="es-ES"/>
        </w:rPr>
        <w:t>E</w:t>
      </w:r>
      <w:r w:rsidRPr="00F414E2">
        <w:rPr>
          <w:rFonts w:cs="Arial"/>
          <w:color w:val="000000"/>
          <w:lang w:val="es-ES"/>
        </w:rPr>
        <w:t xml:space="preserve">ducación </w:t>
      </w:r>
      <w:r w:rsidR="004461D5" w:rsidRPr="00F414E2">
        <w:rPr>
          <w:rFonts w:cs="Arial"/>
          <w:color w:val="000000"/>
          <w:lang w:val="es-ES"/>
        </w:rPr>
        <w:t>F</w:t>
      </w:r>
      <w:r w:rsidRPr="00F414E2">
        <w:rPr>
          <w:rFonts w:cs="Arial"/>
          <w:color w:val="000000"/>
          <w:lang w:val="es-ES"/>
        </w:rPr>
        <w:t xml:space="preserve">inanciera, realizado tomando en cuenta la información obtenida en el diagnostico solicitado en el inciso a, de estos alcances; y tomando como  referencia los objetivos educacionales expresados en el  anexo  1 (objetivos educacionales del plan educación financiera) de tal manera que se adecue a necesidades, características y disponibilidad de recursos de la población meta, la cual </w:t>
      </w:r>
      <w:r w:rsidRPr="00F414E2">
        <w:rPr>
          <w:rFonts w:cs="Arial"/>
          <w:color w:val="000000"/>
          <w:lang w:val="es-ES"/>
        </w:rPr>
        <w:lastRenderedPageBreak/>
        <w:t xml:space="preserve">accederá de manera remota asincrónica, mediante teléfonos celulares. El </w:t>
      </w:r>
      <w:r w:rsidR="004461D5" w:rsidRPr="00F414E2">
        <w:rPr>
          <w:rFonts w:cs="Arial"/>
          <w:color w:val="000000"/>
          <w:lang w:val="es-ES"/>
        </w:rPr>
        <w:t>P</w:t>
      </w:r>
      <w:r w:rsidRPr="00F414E2">
        <w:rPr>
          <w:rFonts w:cs="Arial"/>
          <w:color w:val="000000"/>
          <w:lang w:val="es-ES"/>
        </w:rPr>
        <w:t xml:space="preserve">lan de </w:t>
      </w:r>
      <w:r w:rsidR="004461D5" w:rsidRPr="00F414E2">
        <w:rPr>
          <w:rFonts w:cs="Arial"/>
          <w:color w:val="000000"/>
          <w:lang w:val="es-ES"/>
        </w:rPr>
        <w:t>E</w:t>
      </w:r>
      <w:r w:rsidRPr="00F414E2">
        <w:rPr>
          <w:rFonts w:cs="Arial"/>
          <w:color w:val="000000"/>
          <w:lang w:val="es-ES"/>
        </w:rPr>
        <w:t xml:space="preserve">ducación </w:t>
      </w:r>
      <w:r w:rsidR="004461D5" w:rsidRPr="00F414E2">
        <w:rPr>
          <w:rFonts w:cs="Arial"/>
          <w:color w:val="000000"/>
          <w:lang w:val="es-ES"/>
        </w:rPr>
        <w:t>F</w:t>
      </w:r>
      <w:r w:rsidRPr="00F414E2">
        <w:rPr>
          <w:rFonts w:cs="Arial"/>
          <w:color w:val="000000"/>
          <w:lang w:val="es-ES"/>
        </w:rPr>
        <w:t>inanciera deberá contener como mínimo los siguientes temas referenciales:</w:t>
      </w:r>
    </w:p>
    <w:p w14:paraId="4D1A0DB3" w14:textId="77777777" w:rsidR="00096406" w:rsidRPr="00F414E2" w:rsidRDefault="00096406" w:rsidP="00096406">
      <w:pPr>
        <w:numPr>
          <w:ilvl w:val="0"/>
          <w:numId w:val="28"/>
        </w:numPr>
        <w:autoSpaceDE w:val="0"/>
        <w:autoSpaceDN w:val="0"/>
        <w:adjustRightInd w:val="0"/>
        <w:jc w:val="both"/>
        <w:rPr>
          <w:rFonts w:cs="Arial"/>
          <w:color w:val="000000"/>
          <w:lang w:val="es-ES"/>
        </w:rPr>
      </w:pPr>
      <w:r w:rsidRPr="00F414E2">
        <w:rPr>
          <w:rFonts w:cs="Arial"/>
          <w:color w:val="000000"/>
          <w:lang w:val="es-ES"/>
        </w:rPr>
        <w:t>Finanzas personales (considerar si debe diferenciarse de acuerdo a perfil)</w:t>
      </w:r>
    </w:p>
    <w:p w14:paraId="7B8C6650" w14:textId="2115E940" w:rsidR="00096406" w:rsidRPr="00F414E2" w:rsidRDefault="00096406" w:rsidP="00096406">
      <w:pPr>
        <w:numPr>
          <w:ilvl w:val="0"/>
          <w:numId w:val="28"/>
        </w:numPr>
        <w:autoSpaceDE w:val="0"/>
        <w:autoSpaceDN w:val="0"/>
        <w:adjustRightInd w:val="0"/>
        <w:jc w:val="both"/>
        <w:rPr>
          <w:rFonts w:cs="Arial"/>
          <w:color w:val="000000"/>
          <w:lang w:val="es-ES"/>
        </w:rPr>
      </w:pPr>
      <w:r w:rsidRPr="00F414E2">
        <w:rPr>
          <w:rFonts w:cs="Arial"/>
          <w:color w:val="000000"/>
          <w:lang w:val="es-ES"/>
        </w:rPr>
        <w:t>Finanzas familiares</w:t>
      </w:r>
      <w:r w:rsidR="00814F77" w:rsidRPr="00F414E2">
        <w:rPr>
          <w:rFonts w:cs="Arial"/>
          <w:color w:val="000000"/>
          <w:lang w:val="es-ES"/>
        </w:rPr>
        <w:t xml:space="preserve"> y toma de decisiones en el hogar</w:t>
      </w:r>
    </w:p>
    <w:p w14:paraId="543E1202" w14:textId="22E78E93" w:rsidR="00096406" w:rsidRPr="00F414E2" w:rsidRDefault="00096406" w:rsidP="00096406">
      <w:pPr>
        <w:numPr>
          <w:ilvl w:val="0"/>
          <w:numId w:val="28"/>
        </w:numPr>
        <w:autoSpaceDE w:val="0"/>
        <w:autoSpaceDN w:val="0"/>
        <w:adjustRightInd w:val="0"/>
        <w:jc w:val="both"/>
        <w:rPr>
          <w:rFonts w:cs="Arial"/>
          <w:color w:val="000000"/>
          <w:lang w:val="es-ES"/>
        </w:rPr>
      </w:pPr>
      <w:r w:rsidRPr="00F414E2">
        <w:rPr>
          <w:rFonts w:cs="Arial"/>
          <w:color w:val="000000"/>
          <w:lang w:val="es-ES"/>
        </w:rPr>
        <w:t xml:space="preserve">Finanzas de la empresa </w:t>
      </w:r>
      <w:r w:rsidR="00814F77" w:rsidRPr="00F414E2">
        <w:rPr>
          <w:rFonts w:cs="Arial"/>
          <w:color w:val="000000"/>
          <w:lang w:val="es-ES"/>
        </w:rPr>
        <w:t xml:space="preserve">/ gestión financiera en la actividad productiva </w:t>
      </w:r>
      <w:r w:rsidRPr="00F414E2">
        <w:rPr>
          <w:rFonts w:cs="Arial"/>
          <w:color w:val="000000"/>
          <w:lang w:val="es-ES"/>
        </w:rPr>
        <w:t>(negocios, parcela y otros)</w:t>
      </w:r>
    </w:p>
    <w:p w14:paraId="6C45B5CF" w14:textId="77777777" w:rsidR="00096406" w:rsidRPr="00F414E2" w:rsidRDefault="00096406" w:rsidP="00096406">
      <w:pPr>
        <w:numPr>
          <w:ilvl w:val="0"/>
          <w:numId w:val="28"/>
        </w:numPr>
        <w:autoSpaceDE w:val="0"/>
        <w:autoSpaceDN w:val="0"/>
        <w:adjustRightInd w:val="0"/>
        <w:jc w:val="both"/>
        <w:rPr>
          <w:rFonts w:cs="Arial"/>
          <w:color w:val="000000"/>
          <w:lang w:val="es-ES"/>
        </w:rPr>
      </w:pPr>
      <w:r w:rsidRPr="00F414E2">
        <w:rPr>
          <w:rFonts w:cs="Arial"/>
          <w:color w:val="000000"/>
          <w:lang w:val="es-ES"/>
        </w:rPr>
        <w:t>Psicología de las finanzas</w:t>
      </w:r>
    </w:p>
    <w:p w14:paraId="495CB34B" w14:textId="77777777" w:rsidR="00096406" w:rsidRPr="00F414E2" w:rsidRDefault="00096406" w:rsidP="00096406">
      <w:pPr>
        <w:numPr>
          <w:ilvl w:val="0"/>
          <w:numId w:val="28"/>
        </w:numPr>
        <w:autoSpaceDE w:val="0"/>
        <w:autoSpaceDN w:val="0"/>
        <w:adjustRightInd w:val="0"/>
        <w:jc w:val="both"/>
        <w:rPr>
          <w:rFonts w:cs="Arial"/>
          <w:color w:val="000000"/>
          <w:lang w:val="es-ES"/>
        </w:rPr>
      </w:pPr>
      <w:r w:rsidRPr="00F414E2">
        <w:rPr>
          <w:rFonts w:cs="Arial"/>
          <w:color w:val="000000"/>
          <w:lang w:val="es-ES"/>
        </w:rPr>
        <w:t>El sistema financiero en Honduras</w:t>
      </w:r>
    </w:p>
    <w:p w14:paraId="04573012" w14:textId="77777777" w:rsidR="00096406" w:rsidRPr="00F414E2" w:rsidRDefault="00096406" w:rsidP="00096406">
      <w:pPr>
        <w:numPr>
          <w:ilvl w:val="0"/>
          <w:numId w:val="28"/>
        </w:numPr>
        <w:autoSpaceDE w:val="0"/>
        <w:autoSpaceDN w:val="0"/>
        <w:adjustRightInd w:val="0"/>
        <w:jc w:val="both"/>
        <w:rPr>
          <w:rFonts w:cs="Arial"/>
          <w:color w:val="000000"/>
          <w:lang w:val="es-ES"/>
        </w:rPr>
      </w:pPr>
      <w:r w:rsidRPr="00F414E2">
        <w:rPr>
          <w:rFonts w:cs="Arial"/>
          <w:color w:val="000000"/>
          <w:lang w:val="es-ES"/>
        </w:rPr>
        <w:t>Remesas</w:t>
      </w:r>
    </w:p>
    <w:p w14:paraId="477565EF" w14:textId="60B6F8C7" w:rsidR="00814F77" w:rsidRPr="00F414E2" w:rsidRDefault="00096406" w:rsidP="00335F23">
      <w:pPr>
        <w:numPr>
          <w:ilvl w:val="0"/>
          <w:numId w:val="28"/>
        </w:numPr>
        <w:autoSpaceDE w:val="0"/>
        <w:autoSpaceDN w:val="0"/>
        <w:adjustRightInd w:val="0"/>
        <w:jc w:val="both"/>
        <w:rPr>
          <w:rFonts w:cs="Arial"/>
          <w:color w:val="000000"/>
          <w:lang w:val="es-ES"/>
        </w:rPr>
      </w:pPr>
      <w:r w:rsidRPr="00F414E2">
        <w:rPr>
          <w:rFonts w:cs="Arial"/>
          <w:color w:val="000000"/>
          <w:lang w:val="es-ES"/>
        </w:rPr>
        <w:t>Los prestamos</w:t>
      </w:r>
      <w:r w:rsidR="00597A3E" w:rsidRPr="00F414E2">
        <w:rPr>
          <w:rFonts w:cs="Arial"/>
          <w:color w:val="000000"/>
          <w:lang w:val="es-ES"/>
        </w:rPr>
        <w:t xml:space="preserve">: crédito y endeudamiento (¿qué es y para </w:t>
      </w:r>
      <w:r w:rsidR="00814F77" w:rsidRPr="00F414E2">
        <w:rPr>
          <w:rFonts w:cs="Arial"/>
          <w:color w:val="000000"/>
          <w:lang w:val="es-ES"/>
        </w:rPr>
        <w:t>qué</w:t>
      </w:r>
      <w:r w:rsidR="00597A3E" w:rsidRPr="00F414E2">
        <w:rPr>
          <w:rFonts w:cs="Arial"/>
          <w:color w:val="000000"/>
          <w:lang w:val="es-ES"/>
        </w:rPr>
        <w:t xml:space="preserve"> sirve?</w:t>
      </w:r>
      <w:r w:rsidR="00814F77" w:rsidRPr="00F414E2">
        <w:rPr>
          <w:rFonts w:cs="Arial"/>
          <w:color w:val="000000"/>
          <w:lang w:val="es-ES"/>
        </w:rPr>
        <w:t xml:space="preserve"> Crédito de consumo y crédito de inversión/productivo, tasas, plazo, cuotas, capacidad de pago, endeudamiento y sus riesgos, otros)</w:t>
      </w:r>
    </w:p>
    <w:p w14:paraId="3C08E1EB" w14:textId="1CC89FB5" w:rsidR="00185E42" w:rsidRPr="00F414E2" w:rsidRDefault="00185E42" w:rsidP="00096406">
      <w:pPr>
        <w:numPr>
          <w:ilvl w:val="0"/>
          <w:numId w:val="28"/>
        </w:numPr>
        <w:autoSpaceDE w:val="0"/>
        <w:autoSpaceDN w:val="0"/>
        <w:adjustRightInd w:val="0"/>
        <w:jc w:val="both"/>
        <w:rPr>
          <w:rFonts w:cs="Arial"/>
          <w:color w:val="000000"/>
          <w:lang w:val="es-ES"/>
        </w:rPr>
      </w:pPr>
      <w:r w:rsidRPr="00F414E2">
        <w:rPr>
          <w:rFonts w:cs="Arial"/>
          <w:color w:val="000000"/>
          <w:lang w:val="es-ES"/>
        </w:rPr>
        <w:t>Ahorro y planificación financiera</w:t>
      </w:r>
    </w:p>
    <w:p w14:paraId="51DEAFE8" w14:textId="77777777" w:rsidR="00096406" w:rsidRPr="00F414E2" w:rsidRDefault="00096406" w:rsidP="00096406">
      <w:pPr>
        <w:autoSpaceDE w:val="0"/>
        <w:autoSpaceDN w:val="0"/>
        <w:adjustRightInd w:val="0"/>
        <w:jc w:val="both"/>
        <w:rPr>
          <w:rFonts w:cs="Arial"/>
          <w:color w:val="000000"/>
          <w:lang w:val="es-ES"/>
        </w:rPr>
      </w:pPr>
    </w:p>
    <w:p w14:paraId="670F32B1" w14:textId="77777777" w:rsidR="00096406" w:rsidRPr="00F414E2" w:rsidRDefault="00096406" w:rsidP="00432C81">
      <w:pPr>
        <w:autoSpaceDE w:val="0"/>
        <w:autoSpaceDN w:val="0"/>
        <w:adjustRightInd w:val="0"/>
        <w:jc w:val="both"/>
        <w:rPr>
          <w:rFonts w:cs="Arial"/>
          <w:color w:val="000000"/>
          <w:lang w:val="es-ES"/>
        </w:rPr>
      </w:pPr>
      <w:r w:rsidRPr="00F414E2">
        <w:rPr>
          <w:rFonts w:cs="Arial"/>
          <w:color w:val="000000"/>
          <w:lang w:val="es-ES"/>
        </w:rPr>
        <w:t>El diseño deberá incluir clases impartidas a través de videos, podcasts, lecturas y preguntas de evaluación del conocimiento, las que se verán complementadas por juegos y ejercicios prácticos, todos contenidos en la misma plataforma.</w:t>
      </w:r>
    </w:p>
    <w:p w14:paraId="4D18A138" w14:textId="77777777" w:rsidR="00096406" w:rsidRPr="00F414E2" w:rsidRDefault="00096406" w:rsidP="00432C81">
      <w:pPr>
        <w:autoSpaceDE w:val="0"/>
        <w:autoSpaceDN w:val="0"/>
        <w:adjustRightInd w:val="0"/>
        <w:jc w:val="both"/>
        <w:rPr>
          <w:rFonts w:cs="Arial"/>
          <w:color w:val="000000"/>
          <w:lang w:val="es-ES"/>
        </w:rPr>
      </w:pPr>
      <w:r w:rsidRPr="00F414E2">
        <w:rPr>
          <w:rFonts w:cs="Arial"/>
          <w:color w:val="000000"/>
          <w:lang w:val="es-ES"/>
        </w:rPr>
        <w:t>Los temas arriba enumerados podrán variar de acuerdo con los resultados del diagnóstico expresado en el inciso a), al igual que los objetivos educacionales del anexo 1, podrán ser ajustados.</w:t>
      </w:r>
    </w:p>
    <w:p w14:paraId="57F32EF2" w14:textId="77777777" w:rsidR="00597A3E" w:rsidRPr="00F414E2" w:rsidRDefault="00597A3E" w:rsidP="00597A3E">
      <w:pPr>
        <w:autoSpaceDE w:val="0"/>
        <w:autoSpaceDN w:val="0"/>
        <w:adjustRightInd w:val="0"/>
        <w:jc w:val="both"/>
        <w:rPr>
          <w:rFonts w:cs="Arial"/>
          <w:color w:val="000000"/>
          <w:lang w:val="es-ES"/>
        </w:rPr>
      </w:pPr>
    </w:p>
    <w:p w14:paraId="299DB716" w14:textId="17B344DC" w:rsidR="00597A3E" w:rsidRPr="00F414E2" w:rsidRDefault="00597A3E" w:rsidP="00DE2BFC">
      <w:pPr>
        <w:autoSpaceDE w:val="0"/>
        <w:autoSpaceDN w:val="0"/>
        <w:adjustRightInd w:val="0"/>
        <w:jc w:val="both"/>
        <w:rPr>
          <w:rFonts w:cs="Arial"/>
          <w:color w:val="000000"/>
          <w:lang w:val="es-ES"/>
        </w:rPr>
      </w:pPr>
      <w:r w:rsidRPr="00F414E2">
        <w:rPr>
          <w:rFonts w:cs="Arial"/>
          <w:color w:val="000000"/>
          <w:lang w:val="es-ES"/>
        </w:rPr>
        <w:t>El Plan de Educación Financiera deberá ser revisado y aprobado por el equipo de PROINORTE previo a subirlo en la Plataforma Digital.</w:t>
      </w:r>
      <w:r w:rsidR="00814F77" w:rsidRPr="00F414E2">
        <w:rPr>
          <w:rFonts w:cs="Arial"/>
          <w:color w:val="000000"/>
          <w:lang w:val="es-ES"/>
        </w:rPr>
        <w:t xml:space="preserve"> Asimismo, una vez revisado el Plan de Educación Financiera deberá también probarse dentro de la plataforma que se utilizará para la capacitación. Una vez el equipo de PROINORTE esté conforme y a satisfacción, dará el visto bueno para su aplicación y puesta en marcha en campo.</w:t>
      </w:r>
    </w:p>
    <w:p w14:paraId="591873E9" w14:textId="77777777" w:rsidR="004461D5" w:rsidRPr="00F414E2" w:rsidRDefault="004461D5" w:rsidP="00DE2BFC">
      <w:pPr>
        <w:autoSpaceDE w:val="0"/>
        <w:autoSpaceDN w:val="0"/>
        <w:adjustRightInd w:val="0"/>
        <w:jc w:val="both"/>
        <w:rPr>
          <w:rFonts w:cs="Arial"/>
          <w:color w:val="000000"/>
          <w:lang w:val="es-ES"/>
        </w:rPr>
      </w:pPr>
    </w:p>
    <w:p w14:paraId="6DA8FD76" w14:textId="58483B7E" w:rsidR="00096406" w:rsidRPr="00F414E2" w:rsidRDefault="00096406" w:rsidP="00096406">
      <w:pPr>
        <w:numPr>
          <w:ilvl w:val="0"/>
          <w:numId w:val="26"/>
        </w:numPr>
        <w:autoSpaceDE w:val="0"/>
        <w:autoSpaceDN w:val="0"/>
        <w:adjustRightInd w:val="0"/>
        <w:ind w:left="284"/>
        <w:jc w:val="both"/>
        <w:rPr>
          <w:rFonts w:cs="Arial"/>
          <w:color w:val="000000"/>
          <w:lang w:val="es-ES"/>
        </w:rPr>
      </w:pPr>
      <w:r w:rsidRPr="00F414E2">
        <w:rPr>
          <w:rFonts w:cs="Arial"/>
          <w:color w:val="000000"/>
          <w:lang w:val="es-ES"/>
        </w:rPr>
        <w:t xml:space="preserve">Implementar el </w:t>
      </w:r>
      <w:r w:rsidR="004461D5" w:rsidRPr="00F414E2">
        <w:rPr>
          <w:rFonts w:cs="Arial"/>
          <w:color w:val="000000"/>
          <w:lang w:val="es-ES"/>
        </w:rPr>
        <w:t>P</w:t>
      </w:r>
      <w:r w:rsidRPr="00F414E2">
        <w:rPr>
          <w:rFonts w:cs="Arial"/>
          <w:color w:val="000000"/>
          <w:lang w:val="es-ES"/>
        </w:rPr>
        <w:t xml:space="preserve">lan de </w:t>
      </w:r>
      <w:r w:rsidR="004461D5" w:rsidRPr="00F414E2">
        <w:rPr>
          <w:rFonts w:cs="Arial"/>
          <w:color w:val="000000"/>
          <w:lang w:val="es-ES"/>
        </w:rPr>
        <w:t>E</w:t>
      </w:r>
      <w:r w:rsidRPr="00F414E2">
        <w:rPr>
          <w:rFonts w:cs="Arial"/>
          <w:color w:val="000000"/>
          <w:lang w:val="es-ES"/>
        </w:rPr>
        <w:t xml:space="preserve">ducación </w:t>
      </w:r>
      <w:r w:rsidR="004461D5" w:rsidRPr="00F414E2">
        <w:rPr>
          <w:rFonts w:cs="Arial"/>
          <w:color w:val="000000"/>
          <w:lang w:val="es-ES"/>
        </w:rPr>
        <w:t>Fi</w:t>
      </w:r>
      <w:r w:rsidRPr="00F414E2">
        <w:rPr>
          <w:rFonts w:cs="Arial"/>
          <w:color w:val="000000"/>
          <w:lang w:val="es-ES"/>
        </w:rPr>
        <w:t>nanciera para beneficiarios de PROINORTE, esta actividad tendrá entre las principales tareas sin limitarse a ellas</w:t>
      </w:r>
      <w:r w:rsidR="00395F88" w:rsidRPr="00F414E2">
        <w:rPr>
          <w:rFonts w:cs="Arial"/>
          <w:color w:val="000000"/>
          <w:lang w:val="es-ES"/>
        </w:rPr>
        <w:t>;</w:t>
      </w:r>
      <w:r w:rsidRPr="00F414E2">
        <w:rPr>
          <w:rFonts w:cs="Arial"/>
          <w:color w:val="000000"/>
          <w:lang w:val="es-ES"/>
        </w:rPr>
        <w:t xml:space="preserve"> las siguientes:</w:t>
      </w:r>
    </w:p>
    <w:p w14:paraId="07108CC2" w14:textId="77777777" w:rsidR="00096406" w:rsidRPr="00F414E2" w:rsidRDefault="00096406" w:rsidP="00096406">
      <w:pPr>
        <w:autoSpaceDE w:val="0"/>
        <w:autoSpaceDN w:val="0"/>
        <w:adjustRightInd w:val="0"/>
        <w:ind w:left="284"/>
        <w:jc w:val="both"/>
        <w:rPr>
          <w:rFonts w:cs="Arial"/>
          <w:color w:val="000000"/>
          <w:lang w:val="es-ES"/>
        </w:rPr>
      </w:pPr>
    </w:p>
    <w:p w14:paraId="20F4AFBE" w14:textId="3BEB2604" w:rsidR="00096406" w:rsidRPr="00F414E2" w:rsidRDefault="00096406" w:rsidP="00096406">
      <w:pPr>
        <w:numPr>
          <w:ilvl w:val="0"/>
          <w:numId w:val="29"/>
        </w:numPr>
        <w:autoSpaceDE w:val="0"/>
        <w:autoSpaceDN w:val="0"/>
        <w:adjustRightInd w:val="0"/>
        <w:jc w:val="both"/>
        <w:rPr>
          <w:rFonts w:cs="Arial"/>
          <w:color w:val="000000"/>
          <w:lang w:val="es-ES"/>
        </w:rPr>
      </w:pPr>
      <w:r w:rsidRPr="00F414E2">
        <w:rPr>
          <w:rFonts w:cs="Arial"/>
          <w:color w:val="000000"/>
          <w:lang w:val="es-ES"/>
        </w:rPr>
        <w:t xml:space="preserve">La firma consultora promocionará el </w:t>
      </w:r>
      <w:r w:rsidR="004461D5" w:rsidRPr="00F414E2">
        <w:rPr>
          <w:rFonts w:cs="Arial"/>
          <w:color w:val="000000"/>
          <w:lang w:val="es-ES"/>
        </w:rPr>
        <w:t>P</w:t>
      </w:r>
      <w:r w:rsidRPr="00F414E2">
        <w:rPr>
          <w:rFonts w:cs="Arial"/>
          <w:color w:val="000000"/>
          <w:lang w:val="es-ES"/>
        </w:rPr>
        <w:t xml:space="preserve">lan de </w:t>
      </w:r>
      <w:r w:rsidR="004461D5" w:rsidRPr="00F414E2">
        <w:rPr>
          <w:rFonts w:cs="Arial"/>
          <w:color w:val="000000"/>
          <w:lang w:val="es-ES"/>
        </w:rPr>
        <w:t>E</w:t>
      </w:r>
      <w:r w:rsidRPr="00F414E2">
        <w:rPr>
          <w:rFonts w:cs="Arial"/>
          <w:color w:val="000000"/>
          <w:lang w:val="es-ES"/>
        </w:rPr>
        <w:t>ducación</w:t>
      </w:r>
      <w:r w:rsidR="004461D5" w:rsidRPr="00F414E2">
        <w:rPr>
          <w:rFonts w:cs="Arial"/>
          <w:color w:val="000000"/>
          <w:lang w:val="es-ES"/>
        </w:rPr>
        <w:t xml:space="preserve"> F</w:t>
      </w:r>
      <w:r w:rsidRPr="00F414E2">
        <w:rPr>
          <w:rFonts w:cs="Arial"/>
          <w:color w:val="000000"/>
          <w:lang w:val="es-ES"/>
        </w:rPr>
        <w:t>inanciera a la población meta, a través de mensajes de texto, WhatsApp y por medio de los l</w:t>
      </w:r>
      <w:r w:rsidR="004461D5" w:rsidRPr="00F414E2">
        <w:rPr>
          <w:rFonts w:cs="Arial"/>
          <w:color w:val="000000"/>
          <w:lang w:val="es-ES"/>
        </w:rPr>
        <w:t>í</w:t>
      </w:r>
      <w:r w:rsidRPr="00F414E2">
        <w:rPr>
          <w:rFonts w:cs="Arial"/>
          <w:color w:val="000000"/>
          <w:lang w:val="es-ES"/>
        </w:rPr>
        <w:t>deres de las organizaciones usuarias del proyecto</w:t>
      </w:r>
      <w:r w:rsidR="00591457" w:rsidRPr="00F414E2">
        <w:rPr>
          <w:rFonts w:cs="Arial"/>
          <w:color w:val="000000"/>
          <w:lang w:val="es-ES"/>
        </w:rPr>
        <w:t xml:space="preserve"> y  de los técnicos </w:t>
      </w:r>
      <w:r w:rsidR="00445CCC" w:rsidRPr="00F414E2">
        <w:rPr>
          <w:rFonts w:cs="Arial"/>
          <w:color w:val="000000"/>
          <w:lang w:val="es-ES"/>
        </w:rPr>
        <w:t xml:space="preserve">de implementación de </w:t>
      </w:r>
      <w:r w:rsidR="002B61D9" w:rsidRPr="00F414E2">
        <w:rPr>
          <w:rFonts w:cs="Arial"/>
          <w:color w:val="000000"/>
          <w:lang w:val="es-ES"/>
        </w:rPr>
        <w:t>pl</w:t>
      </w:r>
      <w:r w:rsidR="00445CCC" w:rsidRPr="00F414E2">
        <w:rPr>
          <w:rFonts w:cs="Arial"/>
          <w:color w:val="000000"/>
          <w:lang w:val="es-ES"/>
        </w:rPr>
        <w:t>anes de negocios</w:t>
      </w:r>
      <w:r w:rsidRPr="00F414E2">
        <w:rPr>
          <w:rFonts w:cs="Arial"/>
          <w:color w:val="000000"/>
          <w:lang w:val="es-ES"/>
        </w:rPr>
        <w:t xml:space="preserve"> </w:t>
      </w:r>
      <w:r w:rsidR="00445CCC" w:rsidRPr="00F414E2">
        <w:rPr>
          <w:rFonts w:cs="Arial"/>
          <w:color w:val="000000"/>
          <w:lang w:val="es-ES"/>
        </w:rPr>
        <w:t xml:space="preserve">y los técnicos de </w:t>
      </w:r>
      <w:r w:rsidR="008C0648" w:rsidRPr="00F414E2">
        <w:rPr>
          <w:rFonts w:cs="Arial"/>
          <w:color w:val="000000"/>
          <w:lang w:val="es-ES"/>
        </w:rPr>
        <w:t xml:space="preserve">implementación de los planes de fortalecimiento  organizacional (estos dos últimos cuando los hubiere), </w:t>
      </w:r>
      <w:r w:rsidRPr="00F414E2">
        <w:rPr>
          <w:rFonts w:cs="Arial"/>
          <w:color w:val="000000"/>
          <w:lang w:val="es-ES"/>
        </w:rPr>
        <w:t xml:space="preserve">quienes motivarán a </w:t>
      </w:r>
      <w:r w:rsidR="008645C7" w:rsidRPr="00F414E2">
        <w:rPr>
          <w:rFonts w:cs="Arial"/>
          <w:color w:val="000000"/>
          <w:lang w:val="es-ES"/>
        </w:rPr>
        <w:t>la</w:t>
      </w:r>
      <w:r w:rsidRPr="00F414E2">
        <w:rPr>
          <w:rFonts w:cs="Arial"/>
          <w:color w:val="000000"/>
          <w:lang w:val="es-ES"/>
        </w:rPr>
        <w:t xml:space="preserve"> membrecía</w:t>
      </w:r>
      <w:r w:rsidR="008645C7" w:rsidRPr="00F414E2">
        <w:rPr>
          <w:rFonts w:cs="Arial"/>
          <w:color w:val="000000"/>
          <w:lang w:val="es-ES"/>
        </w:rPr>
        <w:t xml:space="preserve"> de las OU</w:t>
      </w:r>
      <w:r w:rsidRPr="00F414E2">
        <w:rPr>
          <w:rFonts w:cs="Arial"/>
          <w:color w:val="000000"/>
          <w:lang w:val="es-ES"/>
        </w:rPr>
        <w:t xml:space="preserve"> o miembros de la comunidad a que accedan a la </w:t>
      </w:r>
      <w:r w:rsidR="00396F01" w:rsidRPr="00F414E2">
        <w:rPr>
          <w:rFonts w:cs="Arial"/>
          <w:color w:val="000000"/>
          <w:lang w:val="es-ES"/>
        </w:rPr>
        <w:t>P</w:t>
      </w:r>
      <w:r w:rsidRPr="00F414E2">
        <w:rPr>
          <w:rFonts w:cs="Arial"/>
          <w:color w:val="000000"/>
          <w:lang w:val="es-ES"/>
        </w:rPr>
        <w:t xml:space="preserve">lataforma </w:t>
      </w:r>
      <w:r w:rsidR="00396F01" w:rsidRPr="00F414E2">
        <w:rPr>
          <w:rFonts w:cs="Arial"/>
          <w:color w:val="000000"/>
          <w:lang w:val="es-ES"/>
        </w:rPr>
        <w:t xml:space="preserve">Digital </w:t>
      </w:r>
      <w:r w:rsidRPr="00F414E2">
        <w:rPr>
          <w:rFonts w:cs="Arial"/>
          <w:color w:val="000000"/>
          <w:lang w:val="es-ES"/>
        </w:rPr>
        <w:t xml:space="preserve">y </w:t>
      </w:r>
      <w:r w:rsidR="00396F01" w:rsidRPr="00F414E2">
        <w:rPr>
          <w:rFonts w:cs="Arial"/>
          <w:color w:val="000000"/>
          <w:lang w:val="es-ES"/>
        </w:rPr>
        <w:t xml:space="preserve">reciban </w:t>
      </w:r>
      <w:r w:rsidRPr="00F414E2">
        <w:rPr>
          <w:rFonts w:cs="Arial"/>
          <w:color w:val="000000"/>
          <w:lang w:val="es-ES"/>
        </w:rPr>
        <w:t>los temas.</w:t>
      </w:r>
    </w:p>
    <w:p w14:paraId="6606C784" w14:textId="7700A3CC" w:rsidR="00096406" w:rsidRPr="00F414E2" w:rsidRDefault="00096406" w:rsidP="00096406">
      <w:pPr>
        <w:numPr>
          <w:ilvl w:val="0"/>
          <w:numId w:val="29"/>
        </w:numPr>
        <w:autoSpaceDE w:val="0"/>
        <w:autoSpaceDN w:val="0"/>
        <w:adjustRightInd w:val="0"/>
        <w:jc w:val="both"/>
        <w:rPr>
          <w:rFonts w:cs="Arial"/>
          <w:color w:val="000000"/>
          <w:lang w:val="es-ES"/>
        </w:rPr>
      </w:pPr>
      <w:r w:rsidRPr="00F414E2">
        <w:rPr>
          <w:rFonts w:cs="Arial"/>
          <w:color w:val="000000"/>
          <w:lang w:val="es-ES"/>
        </w:rPr>
        <w:t xml:space="preserve">Desarrollo habilidades en la población meta para el correcto uso de la </w:t>
      </w:r>
      <w:r w:rsidR="00396F01" w:rsidRPr="00F414E2">
        <w:rPr>
          <w:rFonts w:cs="Arial"/>
          <w:color w:val="000000"/>
          <w:lang w:val="es-ES"/>
        </w:rPr>
        <w:t>P</w:t>
      </w:r>
      <w:r w:rsidRPr="00F414E2">
        <w:rPr>
          <w:rFonts w:cs="Arial"/>
          <w:color w:val="000000"/>
          <w:lang w:val="es-ES"/>
        </w:rPr>
        <w:t xml:space="preserve">lataforma de </w:t>
      </w:r>
      <w:r w:rsidR="00396F01" w:rsidRPr="00F414E2">
        <w:rPr>
          <w:rFonts w:cs="Arial"/>
          <w:color w:val="000000"/>
          <w:lang w:val="es-ES"/>
        </w:rPr>
        <w:t>E</w:t>
      </w:r>
      <w:r w:rsidRPr="00F414E2">
        <w:rPr>
          <w:rFonts w:cs="Arial"/>
          <w:color w:val="000000"/>
          <w:lang w:val="es-ES"/>
        </w:rPr>
        <w:t xml:space="preserve">ducación </w:t>
      </w:r>
      <w:r w:rsidR="00396F01" w:rsidRPr="00F414E2">
        <w:rPr>
          <w:rFonts w:cs="Arial"/>
          <w:color w:val="000000"/>
          <w:lang w:val="es-ES"/>
        </w:rPr>
        <w:t>F</w:t>
      </w:r>
      <w:r w:rsidRPr="00F414E2">
        <w:rPr>
          <w:rFonts w:cs="Arial"/>
          <w:color w:val="000000"/>
          <w:lang w:val="es-ES"/>
        </w:rPr>
        <w:t xml:space="preserve">inanciera, tanto del software sobre el que se accederá a los contenidos, como de los teléfonos móviles desde los que se accederá a la plataforma. </w:t>
      </w:r>
    </w:p>
    <w:p w14:paraId="2D20F556" w14:textId="419CE093" w:rsidR="00096406" w:rsidRPr="00F414E2" w:rsidRDefault="00096406" w:rsidP="00096406">
      <w:pPr>
        <w:numPr>
          <w:ilvl w:val="0"/>
          <w:numId w:val="29"/>
        </w:numPr>
        <w:autoSpaceDE w:val="0"/>
        <w:autoSpaceDN w:val="0"/>
        <w:adjustRightInd w:val="0"/>
        <w:jc w:val="both"/>
        <w:rPr>
          <w:rFonts w:cs="Arial"/>
          <w:color w:val="000000"/>
          <w:lang w:val="es-ES"/>
        </w:rPr>
      </w:pPr>
      <w:r w:rsidRPr="00F414E2">
        <w:rPr>
          <w:rFonts w:cs="Arial"/>
          <w:color w:val="000000"/>
          <w:lang w:val="es-ES"/>
        </w:rPr>
        <w:t xml:space="preserve">Entrega del servicio de educación remota asincrónica a la población meta a través de dispositivos celulares, utilizando la </w:t>
      </w:r>
      <w:r w:rsidR="004461D5" w:rsidRPr="00F414E2">
        <w:rPr>
          <w:rFonts w:cs="Arial"/>
          <w:color w:val="000000"/>
          <w:lang w:val="es-ES"/>
        </w:rPr>
        <w:t>P</w:t>
      </w:r>
      <w:r w:rsidRPr="00F414E2">
        <w:rPr>
          <w:rFonts w:cs="Arial"/>
          <w:color w:val="000000"/>
          <w:lang w:val="es-ES"/>
        </w:rPr>
        <w:t xml:space="preserve">lataforma </w:t>
      </w:r>
      <w:r w:rsidR="004461D5" w:rsidRPr="00F414E2">
        <w:rPr>
          <w:rFonts w:cs="Arial"/>
          <w:color w:val="000000"/>
          <w:lang w:val="es-ES"/>
        </w:rPr>
        <w:t>D</w:t>
      </w:r>
      <w:r w:rsidRPr="00F414E2">
        <w:rPr>
          <w:rFonts w:cs="Arial"/>
          <w:color w:val="000000"/>
          <w:lang w:val="es-ES"/>
        </w:rPr>
        <w:t xml:space="preserve">igital de la empresa </w:t>
      </w:r>
      <w:r w:rsidRPr="00F414E2">
        <w:rPr>
          <w:rFonts w:cs="Arial"/>
          <w:color w:val="000000"/>
          <w:lang w:val="es-ES"/>
        </w:rPr>
        <w:lastRenderedPageBreak/>
        <w:t>consultora, habiendo como mínimo a disposición de los participantes los temas enlistados en el inciso b de estos alcances.</w:t>
      </w:r>
    </w:p>
    <w:p w14:paraId="6470AAAC" w14:textId="36434AFB" w:rsidR="00096406" w:rsidRPr="00F414E2" w:rsidRDefault="00096406" w:rsidP="00096406">
      <w:pPr>
        <w:numPr>
          <w:ilvl w:val="0"/>
          <w:numId w:val="29"/>
        </w:numPr>
        <w:autoSpaceDE w:val="0"/>
        <w:autoSpaceDN w:val="0"/>
        <w:adjustRightInd w:val="0"/>
        <w:jc w:val="both"/>
        <w:rPr>
          <w:rFonts w:cs="Arial"/>
          <w:color w:val="000000"/>
          <w:lang w:val="es-ES"/>
        </w:rPr>
      </w:pPr>
      <w:r w:rsidRPr="00F414E2">
        <w:rPr>
          <w:rFonts w:cs="Arial"/>
          <w:color w:val="000000"/>
          <w:lang w:val="es-ES"/>
        </w:rPr>
        <w:t xml:space="preserve">Brindar seguimiento al progreso de los participantes del </w:t>
      </w:r>
      <w:r w:rsidR="00396F01" w:rsidRPr="00F414E2">
        <w:rPr>
          <w:rFonts w:cs="Arial"/>
          <w:color w:val="000000"/>
          <w:lang w:val="es-ES"/>
        </w:rPr>
        <w:t>P</w:t>
      </w:r>
      <w:r w:rsidRPr="00F414E2">
        <w:rPr>
          <w:rFonts w:cs="Arial"/>
          <w:color w:val="000000"/>
          <w:lang w:val="es-ES"/>
        </w:rPr>
        <w:t xml:space="preserve">lan de </w:t>
      </w:r>
      <w:r w:rsidR="00396F01" w:rsidRPr="00F414E2">
        <w:rPr>
          <w:rFonts w:cs="Arial"/>
          <w:color w:val="000000"/>
          <w:lang w:val="es-ES"/>
        </w:rPr>
        <w:t>E</w:t>
      </w:r>
      <w:r w:rsidRPr="00F414E2">
        <w:rPr>
          <w:rFonts w:cs="Arial"/>
          <w:color w:val="000000"/>
          <w:lang w:val="es-ES"/>
        </w:rPr>
        <w:t xml:space="preserve">ducación </w:t>
      </w:r>
      <w:r w:rsidR="00396F01" w:rsidRPr="00F414E2">
        <w:rPr>
          <w:rFonts w:cs="Arial"/>
          <w:color w:val="000000"/>
          <w:lang w:val="es-ES"/>
        </w:rPr>
        <w:t>F</w:t>
      </w:r>
      <w:r w:rsidRPr="00F414E2">
        <w:rPr>
          <w:rFonts w:cs="Arial"/>
          <w:color w:val="000000"/>
          <w:lang w:val="es-ES"/>
        </w:rPr>
        <w:t>inanciera en cada uno de los temas que estos estén tomando, ofrecer apoyo en caso de que se requiera, ante la demora o no avance de estos en el aprovechamiento del plan de educación.</w:t>
      </w:r>
    </w:p>
    <w:p w14:paraId="51507ECC" w14:textId="30B2CE2C" w:rsidR="00096406" w:rsidRPr="00F414E2" w:rsidRDefault="00096406" w:rsidP="00096406">
      <w:pPr>
        <w:numPr>
          <w:ilvl w:val="0"/>
          <w:numId w:val="29"/>
        </w:numPr>
        <w:autoSpaceDE w:val="0"/>
        <w:autoSpaceDN w:val="0"/>
        <w:adjustRightInd w:val="0"/>
        <w:jc w:val="both"/>
        <w:rPr>
          <w:rFonts w:cs="Arial"/>
          <w:color w:val="000000"/>
          <w:lang w:val="es-ES"/>
        </w:rPr>
      </w:pPr>
      <w:r w:rsidRPr="00F414E2">
        <w:rPr>
          <w:rFonts w:cs="Arial"/>
          <w:color w:val="000000"/>
          <w:lang w:val="es-ES"/>
        </w:rPr>
        <w:t xml:space="preserve">Registrar adecuadamente a cada uno de los participantes que tomen cada uno de los temas del </w:t>
      </w:r>
      <w:r w:rsidR="00396F01" w:rsidRPr="00F414E2">
        <w:rPr>
          <w:rFonts w:cs="Arial"/>
          <w:color w:val="000000"/>
          <w:lang w:val="es-ES"/>
        </w:rPr>
        <w:t>P</w:t>
      </w:r>
      <w:r w:rsidRPr="00F414E2">
        <w:rPr>
          <w:rFonts w:cs="Arial"/>
          <w:color w:val="000000"/>
          <w:lang w:val="es-ES"/>
        </w:rPr>
        <w:t xml:space="preserve">lan de </w:t>
      </w:r>
      <w:r w:rsidR="00396F01" w:rsidRPr="00F414E2">
        <w:rPr>
          <w:rFonts w:cs="Arial"/>
          <w:color w:val="000000"/>
          <w:lang w:val="es-ES"/>
        </w:rPr>
        <w:t>E</w:t>
      </w:r>
      <w:r w:rsidRPr="00F414E2">
        <w:rPr>
          <w:rFonts w:cs="Arial"/>
          <w:color w:val="000000"/>
          <w:lang w:val="es-ES"/>
        </w:rPr>
        <w:t xml:space="preserve">ducación </w:t>
      </w:r>
      <w:r w:rsidR="00396F01" w:rsidRPr="00F414E2">
        <w:rPr>
          <w:rFonts w:cs="Arial"/>
          <w:color w:val="000000"/>
          <w:lang w:val="es-ES"/>
        </w:rPr>
        <w:t>F</w:t>
      </w:r>
      <w:r w:rsidRPr="00F414E2">
        <w:rPr>
          <w:rFonts w:cs="Arial"/>
          <w:color w:val="000000"/>
          <w:lang w:val="es-ES"/>
        </w:rPr>
        <w:t>inanciera, de acuerdo con datos incluidos en el formato expuesto en anexo 2 (formato registro de asistencia) el cual debe ser en una base de datos en Excel.</w:t>
      </w:r>
    </w:p>
    <w:p w14:paraId="181D2AAF" w14:textId="73E476F0" w:rsidR="00096406" w:rsidRPr="00F414E2" w:rsidRDefault="00096406" w:rsidP="00096406">
      <w:pPr>
        <w:numPr>
          <w:ilvl w:val="0"/>
          <w:numId w:val="29"/>
        </w:numPr>
        <w:autoSpaceDE w:val="0"/>
        <w:autoSpaceDN w:val="0"/>
        <w:adjustRightInd w:val="0"/>
        <w:jc w:val="both"/>
        <w:rPr>
          <w:rFonts w:cs="Arial"/>
          <w:color w:val="000000"/>
          <w:lang w:val="es-ES"/>
        </w:rPr>
      </w:pPr>
      <w:r w:rsidRPr="00F414E2">
        <w:rPr>
          <w:rFonts w:cs="Arial"/>
          <w:color w:val="000000"/>
          <w:lang w:val="es-ES"/>
        </w:rPr>
        <w:t xml:space="preserve">Realizar medición de conocimiento en cada uno de los temas, aplicando una </w:t>
      </w:r>
      <w:r w:rsidR="00396F01" w:rsidRPr="00F414E2">
        <w:rPr>
          <w:rFonts w:cs="Arial"/>
          <w:color w:val="000000"/>
          <w:lang w:val="es-ES"/>
        </w:rPr>
        <w:t>P</w:t>
      </w:r>
      <w:r w:rsidRPr="00F414E2">
        <w:rPr>
          <w:rFonts w:cs="Arial"/>
          <w:color w:val="000000"/>
          <w:lang w:val="es-ES"/>
        </w:rPr>
        <w:t xml:space="preserve">rueba de </w:t>
      </w:r>
      <w:r w:rsidR="00396F01" w:rsidRPr="00F414E2">
        <w:rPr>
          <w:rFonts w:cs="Arial"/>
          <w:color w:val="000000"/>
          <w:lang w:val="es-ES"/>
        </w:rPr>
        <w:t>C</w:t>
      </w:r>
      <w:r w:rsidRPr="00F414E2">
        <w:rPr>
          <w:rFonts w:cs="Arial"/>
          <w:color w:val="000000"/>
          <w:lang w:val="es-ES"/>
        </w:rPr>
        <w:t>onocimiento</w:t>
      </w:r>
      <w:r w:rsidR="00396F01" w:rsidRPr="00F414E2">
        <w:rPr>
          <w:rFonts w:cs="Arial"/>
          <w:color w:val="000000"/>
          <w:lang w:val="es-ES"/>
        </w:rPr>
        <w:t>,</w:t>
      </w:r>
      <w:r w:rsidRPr="00F414E2">
        <w:rPr>
          <w:rFonts w:cs="Arial"/>
          <w:color w:val="000000"/>
          <w:lang w:val="es-ES"/>
        </w:rPr>
        <w:t xml:space="preserve"> tanto al inicio como al final de cada tema.</w:t>
      </w:r>
    </w:p>
    <w:p w14:paraId="31FB357F" w14:textId="77777777" w:rsidR="00096406" w:rsidRPr="00F414E2" w:rsidRDefault="00096406" w:rsidP="00096406">
      <w:pPr>
        <w:numPr>
          <w:ilvl w:val="0"/>
          <w:numId w:val="29"/>
        </w:numPr>
        <w:autoSpaceDE w:val="0"/>
        <w:autoSpaceDN w:val="0"/>
        <w:adjustRightInd w:val="0"/>
        <w:jc w:val="both"/>
        <w:rPr>
          <w:rFonts w:cs="Arial"/>
          <w:color w:val="000000"/>
          <w:lang w:val="es-ES"/>
        </w:rPr>
      </w:pPr>
      <w:r w:rsidRPr="00F414E2">
        <w:rPr>
          <w:rFonts w:cs="Arial"/>
          <w:color w:val="000000"/>
          <w:lang w:val="es-ES"/>
        </w:rPr>
        <w:t>Medir el grado de satisfacción de los participantes con el servicio recibido durante la implementación del plan de educación financiera, consolidar la información y entregar resultados a PROINORTE.</w:t>
      </w:r>
    </w:p>
    <w:p w14:paraId="0D400C47" w14:textId="77777777" w:rsidR="00096406" w:rsidRPr="00F414E2" w:rsidRDefault="00096406" w:rsidP="00096406">
      <w:pPr>
        <w:numPr>
          <w:ilvl w:val="0"/>
          <w:numId w:val="29"/>
        </w:numPr>
        <w:autoSpaceDE w:val="0"/>
        <w:autoSpaceDN w:val="0"/>
        <w:adjustRightInd w:val="0"/>
        <w:jc w:val="both"/>
        <w:rPr>
          <w:rFonts w:cs="Arial"/>
          <w:color w:val="000000"/>
          <w:lang w:val="es-ES"/>
        </w:rPr>
      </w:pPr>
      <w:r w:rsidRPr="00F414E2">
        <w:rPr>
          <w:rFonts w:cs="Arial"/>
          <w:color w:val="000000"/>
          <w:lang w:val="es-ES"/>
        </w:rPr>
        <w:t>Medir cambios de comportamiento en la población capacitada, a través de la adopción de prácticas en su proceso de planificación y toma de decisiones financieras, esto se realizará mediante el uso de soluciones provista por la plataforma de educación financiera de la empresa consultora.</w:t>
      </w:r>
    </w:p>
    <w:p w14:paraId="6D23A9AD" w14:textId="77777777" w:rsidR="00096406" w:rsidRPr="00F414E2" w:rsidRDefault="00096406" w:rsidP="00096406">
      <w:pPr>
        <w:autoSpaceDE w:val="0"/>
        <w:autoSpaceDN w:val="0"/>
        <w:adjustRightInd w:val="0"/>
        <w:jc w:val="both"/>
        <w:rPr>
          <w:rFonts w:cs="Arial"/>
          <w:color w:val="000000"/>
          <w:lang w:val="es-ES"/>
        </w:rPr>
      </w:pPr>
      <w:r w:rsidRPr="00F414E2">
        <w:rPr>
          <w:rFonts w:cs="Arial"/>
          <w:color w:val="000000"/>
          <w:lang w:val="es-ES"/>
        </w:rPr>
        <w:t xml:space="preserve"> </w:t>
      </w:r>
    </w:p>
    <w:p w14:paraId="0C31404C" w14:textId="317D22DB" w:rsidR="00096406" w:rsidRPr="00F414E2" w:rsidRDefault="00096406" w:rsidP="00096406">
      <w:pPr>
        <w:numPr>
          <w:ilvl w:val="0"/>
          <w:numId w:val="26"/>
        </w:numPr>
        <w:autoSpaceDE w:val="0"/>
        <w:autoSpaceDN w:val="0"/>
        <w:adjustRightInd w:val="0"/>
        <w:ind w:left="284"/>
        <w:jc w:val="both"/>
        <w:rPr>
          <w:rFonts w:cs="Arial"/>
          <w:color w:val="000000"/>
          <w:lang w:val="es-ES"/>
        </w:rPr>
      </w:pPr>
      <w:r w:rsidRPr="00F414E2">
        <w:rPr>
          <w:rFonts w:cs="Arial"/>
          <w:color w:val="000000"/>
          <w:lang w:val="es-ES"/>
        </w:rPr>
        <w:t xml:space="preserve">Cada uno de los participantes del </w:t>
      </w:r>
      <w:r w:rsidR="003B2782" w:rsidRPr="00F414E2">
        <w:rPr>
          <w:rFonts w:cs="Arial"/>
          <w:color w:val="000000"/>
          <w:lang w:val="es-ES"/>
        </w:rPr>
        <w:t>P</w:t>
      </w:r>
      <w:r w:rsidRPr="00F414E2">
        <w:rPr>
          <w:rFonts w:cs="Arial"/>
          <w:color w:val="000000"/>
          <w:lang w:val="es-ES"/>
        </w:rPr>
        <w:t xml:space="preserve">lan de </w:t>
      </w:r>
      <w:r w:rsidR="003B2782" w:rsidRPr="00F414E2">
        <w:rPr>
          <w:rFonts w:cs="Arial"/>
          <w:color w:val="000000"/>
          <w:lang w:val="es-ES"/>
        </w:rPr>
        <w:t>E</w:t>
      </w:r>
      <w:r w:rsidRPr="00F414E2">
        <w:rPr>
          <w:rFonts w:cs="Arial"/>
          <w:color w:val="000000"/>
          <w:lang w:val="es-ES"/>
        </w:rPr>
        <w:t xml:space="preserve">ducación </w:t>
      </w:r>
      <w:r w:rsidR="003B2782" w:rsidRPr="00F414E2">
        <w:rPr>
          <w:rFonts w:cs="Arial"/>
          <w:color w:val="000000"/>
          <w:lang w:val="es-ES"/>
        </w:rPr>
        <w:t>F</w:t>
      </w:r>
      <w:r w:rsidRPr="00F414E2">
        <w:rPr>
          <w:rFonts w:cs="Arial"/>
          <w:color w:val="000000"/>
          <w:lang w:val="es-ES"/>
        </w:rPr>
        <w:t xml:space="preserve">inanciera, tomará como mínimo los temas que atiendan los objetivos educacionales específicos 1, 2 y 3, del anexo 1 de estos TDR (Objetivos educacionales del plan de educación financiera), y el máximo todos lo que estén a disposición en la plataforma de la empresa consultora en el marco de la ejecución del contrato. </w:t>
      </w:r>
    </w:p>
    <w:p w14:paraId="587C4D32" w14:textId="77777777" w:rsidR="00096406" w:rsidRPr="00F414E2" w:rsidRDefault="00096406" w:rsidP="00096406">
      <w:pPr>
        <w:autoSpaceDE w:val="0"/>
        <w:autoSpaceDN w:val="0"/>
        <w:adjustRightInd w:val="0"/>
        <w:ind w:left="284"/>
        <w:jc w:val="both"/>
        <w:rPr>
          <w:rFonts w:cs="Arial"/>
          <w:color w:val="000000"/>
          <w:lang w:val="es-ES"/>
        </w:rPr>
      </w:pPr>
    </w:p>
    <w:p w14:paraId="33AA49BC" w14:textId="54D2B9AB" w:rsidR="00096406" w:rsidRPr="00F414E2" w:rsidRDefault="00096406" w:rsidP="00096406">
      <w:pPr>
        <w:numPr>
          <w:ilvl w:val="0"/>
          <w:numId w:val="26"/>
        </w:numPr>
        <w:autoSpaceDE w:val="0"/>
        <w:autoSpaceDN w:val="0"/>
        <w:adjustRightInd w:val="0"/>
        <w:ind w:left="284"/>
        <w:jc w:val="both"/>
        <w:rPr>
          <w:rFonts w:cs="Arial"/>
          <w:color w:val="000000"/>
          <w:lang w:val="es-HN"/>
        </w:rPr>
      </w:pPr>
      <w:r w:rsidRPr="00F414E2">
        <w:rPr>
          <w:rFonts w:cs="Arial"/>
          <w:color w:val="000000"/>
          <w:lang w:val="es-ES"/>
        </w:rPr>
        <w:t>Mediante la presente consultoría, s</w:t>
      </w:r>
      <w:proofErr w:type="spellStart"/>
      <w:r w:rsidRPr="00F414E2">
        <w:rPr>
          <w:rFonts w:cs="Arial"/>
          <w:color w:val="000000"/>
          <w:lang w:val="es-HN"/>
        </w:rPr>
        <w:t>e</w:t>
      </w:r>
      <w:proofErr w:type="spellEnd"/>
      <w:r w:rsidRPr="00F414E2">
        <w:rPr>
          <w:rFonts w:cs="Arial"/>
          <w:color w:val="000000"/>
          <w:lang w:val="es-HN"/>
        </w:rPr>
        <w:t xml:space="preserve"> atenderá un </w:t>
      </w:r>
      <w:proofErr w:type="gramStart"/>
      <w:r w:rsidRPr="00F414E2">
        <w:rPr>
          <w:rFonts w:cs="Arial"/>
          <w:color w:val="000000"/>
          <w:lang w:val="es-HN"/>
        </w:rPr>
        <w:t>máximo  de</w:t>
      </w:r>
      <w:proofErr w:type="gramEnd"/>
      <w:r w:rsidR="004443B3" w:rsidRPr="00F414E2">
        <w:rPr>
          <w:rFonts w:cs="Arial"/>
          <w:color w:val="000000"/>
          <w:lang w:val="es-HN"/>
        </w:rPr>
        <w:t xml:space="preserve"> </w:t>
      </w:r>
      <w:proofErr w:type="gramStart"/>
      <w:r w:rsidR="004443B3" w:rsidRPr="00F414E2">
        <w:rPr>
          <w:rFonts w:cs="Arial"/>
          <w:color w:val="000000"/>
          <w:lang w:val="es-HN"/>
        </w:rPr>
        <w:t>2800</w:t>
      </w:r>
      <w:r w:rsidRPr="00F414E2">
        <w:rPr>
          <w:rFonts w:cs="Arial"/>
          <w:color w:val="000000"/>
          <w:lang w:val="es-HN"/>
        </w:rPr>
        <w:t xml:space="preserve">  beneficiario</w:t>
      </w:r>
      <w:r w:rsidR="003B2782" w:rsidRPr="00F414E2">
        <w:rPr>
          <w:rFonts w:cs="Arial"/>
          <w:color w:val="000000"/>
          <w:lang w:val="es-HN"/>
        </w:rPr>
        <w:t>s</w:t>
      </w:r>
      <w:proofErr w:type="gramEnd"/>
      <w:r w:rsidR="003B2782" w:rsidRPr="00F414E2">
        <w:rPr>
          <w:rFonts w:cs="Arial"/>
          <w:color w:val="000000"/>
          <w:lang w:val="es-HN"/>
        </w:rPr>
        <w:t>.</w:t>
      </w:r>
      <w:r w:rsidRPr="00F414E2">
        <w:rPr>
          <w:rFonts w:cs="Arial"/>
          <w:color w:val="000000"/>
          <w:lang w:val="es-HN"/>
        </w:rPr>
        <w:t xml:space="preserve"> </w:t>
      </w:r>
      <w:r w:rsidR="003B2782" w:rsidRPr="00F414E2">
        <w:rPr>
          <w:rFonts w:cs="Arial"/>
          <w:color w:val="000000"/>
          <w:lang w:val="es-HN"/>
        </w:rPr>
        <w:t>E</w:t>
      </w:r>
      <w:r w:rsidRPr="00F414E2">
        <w:rPr>
          <w:rFonts w:cs="Arial"/>
          <w:color w:val="000000"/>
          <w:lang w:val="es-HN"/>
        </w:rPr>
        <w:t>sta población está constituida por</w:t>
      </w:r>
      <w:r w:rsidRPr="00F414E2">
        <w:rPr>
          <w:rFonts w:cs="Arial"/>
          <w:color w:val="000000"/>
          <w:lang w:val="es-ES"/>
        </w:rPr>
        <w:t xml:space="preserve"> hombres y mujeres de diferentes </w:t>
      </w:r>
      <w:proofErr w:type="gramStart"/>
      <w:r w:rsidRPr="00F414E2">
        <w:rPr>
          <w:rFonts w:cs="Arial"/>
          <w:color w:val="000000"/>
          <w:lang w:val="es-ES"/>
        </w:rPr>
        <w:t>edades,  miembros</w:t>
      </w:r>
      <w:proofErr w:type="gramEnd"/>
      <w:r w:rsidRPr="00F414E2">
        <w:rPr>
          <w:rFonts w:cs="Arial"/>
          <w:color w:val="000000"/>
          <w:lang w:val="es-ES"/>
        </w:rPr>
        <w:t xml:space="preserve">  de organizaciones usuarias de PROINORTE, </w:t>
      </w:r>
      <w:r w:rsidR="003B2782" w:rsidRPr="00F414E2">
        <w:rPr>
          <w:rFonts w:cs="Arial"/>
          <w:color w:val="000000"/>
          <w:lang w:val="es-ES"/>
        </w:rPr>
        <w:t>participantes</w:t>
      </w:r>
      <w:r w:rsidRPr="00F414E2">
        <w:rPr>
          <w:rFonts w:cs="Arial"/>
          <w:color w:val="000000"/>
          <w:lang w:val="es-ES"/>
        </w:rPr>
        <w:t xml:space="preserve"> en inversiones de planes de negocios, planes de inversión en servicios ecosistémicos, planes de inversión en servicios de apoyo, cajas rurales de ahorro y crédito; y potencialmente podrían adherirse beneficiarios de otros servicios que la Secretar</w:t>
      </w:r>
      <w:r w:rsidR="003B2782" w:rsidRPr="00F414E2">
        <w:rPr>
          <w:rFonts w:cs="Arial"/>
          <w:color w:val="000000"/>
          <w:lang w:val="es-ES"/>
        </w:rPr>
        <w:t>í</w:t>
      </w:r>
      <w:r w:rsidRPr="00F414E2">
        <w:rPr>
          <w:rFonts w:cs="Arial"/>
          <w:color w:val="000000"/>
          <w:lang w:val="es-ES"/>
        </w:rPr>
        <w:t xml:space="preserve">a de Agricultura </w:t>
      </w:r>
      <w:proofErr w:type="gramStart"/>
      <w:r w:rsidRPr="00F414E2">
        <w:rPr>
          <w:rFonts w:cs="Arial"/>
          <w:color w:val="000000"/>
          <w:lang w:val="es-ES"/>
        </w:rPr>
        <w:t>y  Ganadería</w:t>
      </w:r>
      <w:proofErr w:type="gramEnd"/>
      <w:r w:rsidRPr="00F414E2">
        <w:rPr>
          <w:rFonts w:cs="Arial"/>
          <w:color w:val="000000"/>
          <w:lang w:val="es-ES"/>
        </w:rPr>
        <w:t xml:space="preserve">, brinda </w:t>
      </w:r>
      <w:proofErr w:type="gramStart"/>
      <w:r w:rsidRPr="00F414E2">
        <w:rPr>
          <w:rFonts w:cs="Arial"/>
          <w:color w:val="000000"/>
          <w:lang w:val="es-ES"/>
        </w:rPr>
        <w:t>en  el</w:t>
      </w:r>
      <w:proofErr w:type="gramEnd"/>
      <w:r w:rsidRPr="00F414E2">
        <w:rPr>
          <w:rFonts w:cs="Arial"/>
          <w:color w:val="000000"/>
          <w:lang w:val="es-ES"/>
        </w:rPr>
        <w:t xml:space="preserve">  territorio del proyecto.</w:t>
      </w:r>
      <w:r w:rsidR="00951F46" w:rsidRPr="00F414E2">
        <w:rPr>
          <w:rFonts w:cs="Arial"/>
          <w:color w:val="000000"/>
          <w:lang w:val="es-ES"/>
        </w:rPr>
        <w:t xml:space="preserve"> La base de datos de l</w:t>
      </w:r>
      <w:r w:rsidR="00A26971" w:rsidRPr="00F414E2">
        <w:rPr>
          <w:rFonts w:cs="Arial"/>
          <w:color w:val="000000"/>
          <w:lang w:val="es-ES"/>
        </w:rPr>
        <w:t>a</w:t>
      </w:r>
      <w:r w:rsidR="00951F46" w:rsidRPr="00F414E2">
        <w:rPr>
          <w:rFonts w:cs="Arial"/>
          <w:color w:val="000000"/>
          <w:lang w:val="es-ES"/>
        </w:rPr>
        <w:t>s</w:t>
      </w:r>
      <w:r w:rsidR="00A26971" w:rsidRPr="00F414E2">
        <w:rPr>
          <w:rFonts w:cs="Arial"/>
          <w:color w:val="000000"/>
          <w:lang w:val="es-ES"/>
        </w:rPr>
        <w:t xml:space="preserve"> organizaciones</w:t>
      </w:r>
      <w:r w:rsidR="00951F46" w:rsidRPr="00F414E2">
        <w:rPr>
          <w:rFonts w:cs="Arial"/>
          <w:color w:val="000000"/>
          <w:lang w:val="es-ES"/>
        </w:rPr>
        <w:t xml:space="preserve"> beneficiari</w:t>
      </w:r>
      <w:r w:rsidR="00A26971" w:rsidRPr="00F414E2">
        <w:rPr>
          <w:rFonts w:cs="Arial"/>
          <w:color w:val="000000"/>
          <w:lang w:val="es-ES"/>
        </w:rPr>
        <w:t>a</w:t>
      </w:r>
      <w:r w:rsidR="00951F46" w:rsidRPr="00F414E2">
        <w:rPr>
          <w:rFonts w:cs="Arial"/>
          <w:color w:val="000000"/>
          <w:lang w:val="es-ES"/>
        </w:rPr>
        <w:t>s</w:t>
      </w:r>
      <w:r w:rsidR="000A1AD6" w:rsidRPr="00F414E2">
        <w:rPr>
          <w:rFonts w:cs="Arial"/>
          <w:color w:val="000000"/>
          <w:lang w:val="es-ES"/>
        </w:rPr>
        <w:t>,</w:t>
      </w:r>
      <w:r w:rsidR="00951F46" w:rsidRPr="00F414E2">
        <w:rPr>
          <w:rFonts w:cs="Arial"/>
          <w:color w:val="000000"/>
          <w:lang w:val="es-ES"/>
        </w:rPr>
        <w:t xml:space="preserve"> será proporcionada por el proyecto para el desarrollo de la presente consultoría. </w:t>
      </w:r>
    </w:p>
    <w:p w14:paraId="54DF3351" w14:textId="77777777" w:rsidR="00616B56" w:rsidRPr="00F414E2" w:rsidRDefault="00616B56" w:rsidP="00DE2BFC">
      <w:pPr>
        <w:pStyle w:val="Prrafodelista"/>
        <w:rPr>
          <w:rFonts w:cs="Arial"/>
          <w:color w:val="000000"/>
          <w:lang w:val="es-HN"/>
        </w:rPr>
      </w:pPr>
    </w:p>
    <w:p w14:paraId="72C3995B" w14:textId="6646C83D" w:rsidR="00616B56" w:rsidRPr="00F414E2" w:rsidRDefault="006068D1" w:rsidP="00096406">
      <w:pPr>
        <w:numPr>
          <w:ilvl w:val="0"/>
          <w:numId w:val="26"/>
        </w:numPr>
        <w:autoSpaceDE w:val="0"/>
        <w:autoSpaceDN w:val="0"/>
        <w:adjustRightInd w:val="0"/>
        <w:ind w:left="284"/>
        <w:jc w:val="both"/>
        <w:rPr>
          <w:rFonts w:cs="Arial"/>
          <w:color w:val="000000"/>
          <w:lang w:val="es-HN"/>
        </w:rPr>
      </w:pPr>
      <w:r w:rsidRPr="00F414E2">
        <w:rPr>
          <w:rFonts w:cs="Arial"/>
          <w:color w:val="000000"/>
          <w:lang w:val="es-HN"/>
        </w:rPr>
        <w:t>La Plataforma Digital, deberá proporcionar las siguientes condiciones:</w:t>
      </w:r>
    </w:p>
    <w:p w14:paraId="04EFA5EB" w14:textId="77777777" w:rsidR="006068D1" w:rsidRPr="00F414E2" w:rsidRDefault="006068D1" w:rsidP="00DE2BFC">
      <w:pPr>
        <w:pStyle w:val="Prrafodelista"/>
        <w:rPr>
          <w:rFonts w:cs="Arial"/>
          <w:color w:val="000000"/>
          <w:lang w:val="es-HN"/>
        </w:rPr>
      </w:pPr>
    </w:p>
    <w:p w14:paraId="74A8A5DB" w14:textId="6E9697A6" w:rsidR="006068D1" w:rsidRPr="00F414E2" w:rsidRDefault="00D15425" w:rsidP="00ED528C">
      <w:pPr>
        <w:autoSpaceDE w:val="0"/>
        <w:autoSpaceDN w:val="0"/>
        <w:adjustRightInd w:val="0"/>
        <w:jc w:val="both"/>
        <w:rPr>
          <w:rFonts w:cs="Arial"/>
          <w:b/>
          <w:bCs/>
          <w:color w:val="000000"/>
          <w:lang w:val="es-HN"/>
        </w:rPr>
      </w:pPr>
      <w:r w:rsidRPr="00F414E2">
        <w:rPr>
          <w:rFonts w:cs="Arial"/>
          <w:b/>
          <w:bCs/>
          <w:color w:val="000000"/>
          <w:lang w:val="es-HN"/>
        </w:rPr>
        <w:t>Características Generales</w:t>
      </w:r>
    </w:p>
    <w:p w14:paraId="508F4E42" w14:textId="77777777" w:rsidR="00C66B69" w:rsidRPr="00F414E2" w:rsidRDefault="00C66B69" w:rsidP="00DE2BFC">
      <w:pPr>
        <w:numPr>
          <w:ilvl w:val="0"/>
          <w:numId w:val="37"/>
        </w:numPr>
        <w:tabs>
          <w:tab w:val="clear" w:pos="720"/>
        </w:tabs>
        <w:spacing w:after="160" w:line="278" w:lineRule="auto"/>
        <w:ind w:left="284"/>
        <w:jc w:val="both"/>
        <w:rPr>
          <w:rFonts w:cs="Arial"/>
          <w:lang w:val="es-HN"/>
        </w:rPr>
      </w:pPr>
      <w:r w:rsidRPr="00F414E2">
        <w:rPr>
          <w:rFonts w:cs="Arial"/>
          <w:lang w:val="es-HN"/>
        </w:rPr>
        <w:t>Ser accesible mediante teléfonos inteligentes y navegadores web de uso común.</w:t>
      </w:r>
    </w:p>
    <w:p w14:paraId="24BA1CF5" w14:textId="77777777" w:rsidR="00C66B69" w:rsidRPr="00F414E2" w:rsidRDefault="00C66B69" w:rsidP="00DE2BFC">
      <w:pPr>
        <w:numPr>
          <w:ilvl w:val="0"/>
          <w:numId w:val="37"/>
        </w:numPr>
        <w:tabs>
          <w:tab w:val="clear" w:pos="720"/>
        </w:tabs>
        <w:spacing w:after="160" w:line="278" w:lineRule="auto"/>
        <w:ind w:left="284"/>
        <w:jc w:val="both"/>
        <w:rPr>
          <w:rFonts w:cs="Arial"/>
          <w:lang w:val="es-HN"/>
        </w:rPr>
      </w:pPr>
      <w:r w:rsidRPr="00F414E2">
        <w:rPr>
          <w:rFonts w:cs="Arial"/>
          <w:lang w:val="es-HN"/>
        </w:rPr>
        <w:t>Contar con diseño responsive y adaptarse automáticamente al tamaño de la pantalla del dispositivo.</w:t>
      </w:r>
    </w:p>
    <w:p w14:paraId="12F5BAD3" w14:textId="77777777" w:rsidR="00C66B69" w:rsidRPr="00F414E2" w:rsidRDefault="00C66B69" w:rsidP="00DE2BFC">
      <w:pPr>
        <w:numPr>
          <w:ilvl w:val="0"/>
          <w:numId w:val="37"/>
        </w:numPr>
        <w:tabs>
          <w:tab w:val="clear" w:pos="720"/>
        </w:tabs>
        <w:spacing w:after="160" w:line="278" w:lineRule="auto"/>
        <w:ind w:left="284"/>
        <w:jc w:val="both"/>
        <w:rPr>
          <w:rFonts w:cs="Arial"/>
          <w:lang w:val="es-HN"/>
        </w:rPr>
      </w:pPr>
      <w:r w:rsidRPr="00F414E2">
        <w:rPr>
          <w:rFonts w:cs="Arial"/>
          <w:lang w:val="es-HN"/>
        </w:rPr>
        <w:t>Ser compatible, como mínimo, con dispositivos Android de gama baja y media y versiones de navegadores de uso común que se encuentren vigentes durante la ejecución del contrato.</w:t>
      </w:r>
    </w:p>
    <w:p w14:paraId="780CDFA1" w14:textId="77777777" w:rsidR="00C66B69" w:rsidRPr="00F414E2" w:rsidRDefault="00C66B69" w:rsidP="00DE2BFC">
      <w:pPr>
        <w:numPr>
          <w:ilvl w:val="0"/>
          <w:numId w:val="37"/>
        </w:numPr>
        <w:tabs>
          <w:tab w:val="clear" w:pos="720"/>
        </w:tabs>
        <w:spacing w:after="160" w:line="278" w:lineRule="auto"/>
        <w:ind w:left="284"/>
        <w:jc w:val="both"/>
        <w:rPr>
          <w:rFonts w:cs="Arial"/>
          <w:lang w:val="es-HN"/>
        </w:rPr>
      </w:pPr>
      <w:r w:rsidRPr="00F414E2">
        <w:rPr>
          <w:rFonts w:cs="Arial"/>
          <w:lang w:val="es-HN"/>
        </w:rPr>
        <w:lastRenderedPageBreak/>
        <w:t>Presentar una interfaz sencilla, intuitiva y de fácil navegación.</w:t>
      </w:r>
    </w:p>
    <w:p w14:paraId="20EC1F6C" w14:textId="77777777" w:rsidR="00C66B69" w:rsidRPr="00F414E2" w:rsidRDefault="00C66B69" w:rsidP="00DE2BFC">
      <w:pPr>
        <w:numPr>
          <w:ilvl w:val="0"/>
          <w:numId w:val="37"/>
        </w:numPr>
        <w:tabs>
          <w:tab w:val="clear" w:pos="720"/>
        </w:tabs>
        <w:spacing w:after="160" w:line="278" w:lineRule="auto"/>
        <w:ind w:left="284"/>
        <w:jc w:val="both"/>
        <w:rPr>
          <w:rFonts w:cs="Arial"/>
          <w:lang w:val="es-HN"/>
        </w:rPr>
      </w:pPr>
      <w:r w:rsidRPr="00F414E2">
        <w:rPr>
          <w:rFonts w:cs="Arial"/>
          <w:lang w:val="es-HN"/>
        </w:rPr>
        <w:t>Permitir la utilización de textos, imágenes, audio, video, documentos, ejercicios y evaluaciones.</w:t>
      </w:r>
    </w:p>
    <w:p w14:paraId="1D7E367F" w14:textId="77777777" w:rsidR="00C66B69" w:rsidRPr="00F414E2" w:rsidRDefault="00C66B69" w:rsidP="00DE2BFC">
      <w:pPr>
        <w:numPr>
          <w:ilvl w:val="0"/>
          <w:numId w:val="37"/>
        </w:numPr>
        <w:tabs>
          <w:tab w:val="clear" w:pos="720"/>
        </w:tabs>
        <w:spacing w:after="160" w:line="278" w:lineRule="auto"/>
        <w:ind w:left="284"/>
        <w:jc w:val="both"/>
        <w:rPr>
          <w:rFonts w:cs="Arial"/>
          <w:lang w:val="es-HN"/>
        </w:rPr>
      </w:pPr>
      <w:r w:rsidRPr="00F414E2">
        <w:rPr>
          <w:rFonts w:cs="Arial"/>
          <w:lang w:val="es-HN"/>
        </w:rPr>
        <w:t>Permitir organizar los contenidos en cursos, módulos, unidades y lecciones.</w:t>
      </w:r>
    </w:p>
    <w:p w14:paraId="0DFD6BD3" w14:textId="77777777" w:rsidR="00C66B69" w:rsidRPr="00F414E2" w:rsidRDefault="00C66B69" w:rsidP="00DE2BFC">
      <w:pPr>
        <w:numPr>
          <w:ilvl w:val="0"/>
          <w:numId w:val="37"/>
        </w:numPr>
        <w:tabs>
          <w:tab w:val="clear" w:pos="720"/>
        </w:tabs>
        <w:spacing w:after="160" w:line="278" w:lineRule="auto"/>
        <w:ind w:left="284"/>
        <w:jc w:val="both"/>
        <w:rPr>
          <w:rFonts w:cs="Arial"/>
          <w:lang w:val="es-HN"/>
        </w:rPr>
      </w:pPr>
      <w:r w:rsidRPr="00F414E2">
        <w:rPr>
          <w:rFonts w:cs="Arial"/>
          <w:lang w:val="es-HN"/>
        </w:rPr>
        <w:t>Permitir registrar el avance individual de cada participante.</w:t>
      </w:r>
    </w:p>
    <w:p w14:paraId="4E1E2E48" w14:textId="77777777" w:rsidR="00C66B69" w:rsidRPr="00F414E2" w:rsidRDefault="00C66B69" w:rsidP="00DE2BFC">
      <w:pPr>
        <w:numPr>
          <w:ilvl w:val="0"/>
          <w:numId w:val="37"/>
        </w:numPr>
        <w:tabs>
          <w:tab w:val="clear" w:pos="720"/>
        </w:tabs>
        <w:spacing w:after="160" w:line="278" w:lineRule="auto"/>
        <w:ind w:left="284"/>
        <w:jc w:val="both"/>
        <w:rPr>
          <w:rFonts w:cs="Arial"/>
          <w:lang w:val="es-HN"/>
        </w:rPr>
      </w:pPr>
      <w:r w:rsidRPr="00F414E2">
        <w:rPr>
          <w:rFonts w:cs="Arial"/>
          <w:lang w:val="es-HN"/>
        </w:rPr>
        <w:t>Permitir la realización de evaluaciones en línea.</w:t>
      </w:r>
    </w:p>
    <w:p w14:paraId="76E25592" w14:textId="77777777" w:rsidR="00C66B69" w:rsidRPr="00F414E2" w:rsidRDefault="00C66B69" w:rsidP="00DE2BFC">
      <w:pPr>
        <w:numPr>
          <w:ilvl w:val="0"/>
          <w:numId w:val="37"/>
        </w:numPr>
        <w:tabs>
          <w:tab w:val="clear" w:pos="720"/>
        </w:tabs>
        <w:spacing w:after="160" w:line="278" w:lineRule="auto"/>
        <w:ind w:left="284"/>
        <w:jc w:val="both"/>
        <w:rPr>
          <w:rFonts w:cs="Arial"/>
          <w:lang w:val="es-HN"/>
        </w:rPr>
      </w:pPr>
      <w:r w:rsidRPr="00F414E2">
        <w:rPr>
          <w:rFonts w:cs="Arial"/>
          <w:lang w:val="es-HN"/>
        </w:rPr>
        <w:t>Permitir generar reportes sobre el desempeño y participación de los usuarios.</w:t>
      </w:r>
    </w:p>
    <w:p w14:paraId="63F9C4F0" w14:textId="77777777" w:rsidR="00C66B69" w:rsidRPr="00F414E2" w:rsidRDefault="00C66B69" w:rsidP="00DE2BFC">
      <w:pPr>
        <w:numPr>
          <w:ilvl w:val="0"/>
          <w:numId w:val="37"/>
        </w:numPr>
        <w:tabs>
          <w:tab w:val="clear" w:pos="720"/>
        </w:tabs>
        <w:spacing w:after="160" w:line="278" w:lineRule="auto"/>
        <w:ind w:left="284"/>
        <w:jc w:val="both"/>
        <w:rPr>
          <w:rFonts w:cs="Arial"/>
          <w:lang w:val="es-HN"/>
        </w:rPr>
      </w:pPr>
      <w:r w:rsidRPr="00F414E2">
        <w:rPr>
          <w:rFonts w:cs="Arial"/>
          <w:lang w:val="es-HN"/>
        </w:rPr>
        <w:t>Contar con mecanismos de autenticación y control de acceso.</w:t>
      </w:r>
    </w:p>
    <w:p w14:paraId="0005119E" w14:textId="77777777" w:rsidR="00C66B69" w:rsidRPr="00F414E2" w:rsidRDefault="00C66B69" w:rsidP="00DE2BFC">
      <w:pPr>
        <w:numPr>
          <w:ilvl w:val="0"/>
          <w:numId w:val="37"/>
        </w:numPr>
        <w:tabs>
          <w:tab w:val="clear" w:pos="720"/>
        </w:tabs>
        <w:spacing w:after="160" w:line="278" w:lineRule="auto"/>
        <w:ind w:left="284"/>
        <w:jc w:val="both"/>
        <w:rPr>
          <w:rFonts w:cs="Arial"/>
          <w:lang w:val="es-HN"/>
        </w:rPr>
      </w:pPr>
      <w:r w:rsidRPr="00F414E2">
        <w:rPr>
          <w:rFonts w:cs="Arial"/>
          <w:lang w:val="es-HN"/>
        </w:rPr>
        <w:t>Utilizar conexión segura mediante HTTPS/TLS.</w:t>
      </w:r>
    </w:p>
    <w:p w14:paraId="5D81997D" w14:textId="77777777" w:rsidR="00C66B69" w:rsidRPr="00F414E2" w:rsidRDefault="00C66B69" w:rsidP="00DE2BFC">
      <w:pPr>
        <w:numPr>
          <w:ilvl w:val="0"/>
          <w:numId w:val="37"/>
        </w:numPr>
        <w:tabs>
          <w:tab w:val="clear" w:pos="720"/>
        </w:tabs>
        <w:spacing w:after="160" w:line="278" w:lineRule="auto"/>
        <w:ind w:left="284"/>
        <w:jc w:val="both"/>
        <w:rPr>
          <w:rFonts w:cs="Arial"/>
          <w:lang w:val="es-HN"/>
        </w:rPr>
      </w:pPr>
      <w:r w:rsidRPr="00F414E2">
        <w:rPr>
          <w:rFonts w:cs="Arial"/>
          <w:lang w:val="es-HN"/>
        </w:rPr>
        <w:t>Permitir la administración de diferentes perfiles de usuario, incluyendo como mínimo administrador y participante.</w:t>
      </w:r>
    </w:p>
    <w:p w14:paraId="059867BF" w14:textId="42272448" w:rsidR="00D15425" w:rsidRPr="00F414E2" w:rsidRDefault="002A136E" w:rsidP="00ED528C">
      <w:pPr>
        <w:autoSpaceDE w:val="0"/>
        <w:autoSpaceDN w:val="0"/>
        <w:adjustRightInd w:val="0"/>
        <w:jc w:val="both"/>
        <w:rPr>
          <w:rFonts w:cs="Arial"/>
          <w:b/>
          <w:bCs/>
          <w:color w:val="000000"/>
          <w:lang w:val="es-HN"/>
        </w:rPr>
      </w:pPr>
      <w:r w:rsidRPr="00F414E2">
        <w:rPr>
          <w:rFonts w:cs="Arial"/>
          <w:b/>
          <w:bCs/>
          <w:color w:val="000000"/>
          <w:lang w:val="es-HN"/>
        </w:rPr>
        <w:t>Accesibilidad desde teléfonos celulares</w:t>
      </w:r>
    </w:p>
    <w:p w14:paraId="7429F8C3" w14:textId="77777777" w:rsidR="002A136E" w:rsidRPr="00F414E2" w:rsidRDefault="002A136E" w:rsidP="00ED528C">
      <w:pPr>
        <w:autoSpaceDE w:val="0"/>
        <w:autoSpaceDN w:val="0"/>
        <w:adjustRightInd w:val="0"/>
        <w:jc w:val="both"/>
        <w:rPr>
          <w:rFonts w:cs="Arial"/>
          <w:b/>
          <w:bCs/>
          <w:color w:val="000000"/>
          <w:lang w:val="es-HN"/>
        </w:rPr>
      </w:pPr>
    </w:p>
    <w:p w14:paraId="6E61F535" w14:textId="556EF9BC" w:rsidR="000E4739" w:rsidRPr="00F414E2" w:rsidRDefault="002A136E" w:rsidP="002A136E">
      <w:pPr>
        <w:pStyle w:val="Prrafodelista"/>
        <w:numPr>
          <w:ilvl w:val="0"/>
          <w:numId w:val="38"/>
        </w:numPr>
        <w:spacing w:after="160" w:line="278" w:lineRule="auto"/>
        <w:ind w:left="284"/>
        <w:jc w:val="both"/>
        <w:rPr>
          <w:rFonts w:cs="Arial"/>
          <w:lang w:val="es-HN"/>
        </w:rPr>
      </w:pPr>
      <w:r w:rsidRPr="00F414E2">
        <w:rPr>
          <w:rFonts w:cs="Arial"/>
          <w:lang w:val="es-HN"/>
        </w:rPr>
        <w:t>El participante deberá poder registrarse, ingresar, consultar contenidos, realizar actividades y</w:t>
      </w:r>
      <w:r w:rsidR="006F1473" w:rsidRPr="00F414E2">
        <w:rPr>
          <w:rFonts w:cs="Arial"/>
          <w:lang w:val="es-HN"/>
        </w:rPr>
        <w:t>;</w:t>
      </w:r>
      <w:r w:rsidRPr="00F414E2">
        <w:rPr>
          <w:rFonts w:cs="Arial"/>
          <w:lang w:val="es-HN"/>
        </w:rPr>
        <w:t xml:space="preserve"> evaluaciones y revisar su avance desde un teléfono celular.</w:t>
      </w:r>
    </w:p>
    <w:p w14:paraId="0C6B162A" w14:textId="77777777" w:rsidR="000E4739" w:rsidRPr="00F414E2" w:rsidRDefault="002A136E" w:rsidP="002A136E">
      <w:pPr>
        <w:pStyle w:val="Prrafodelista"/>
        <w:numPr>
          <w:ilvl w:val="0"/>
          <w:numId w:val="38"/>
        </w:numPr>
        <w:spacing w:after="160" w:line="278" w:lineRule="auto"/>
        <w:ind w:left="284"/>
        <w:jc w:val="both"/>
        <w:rPr>
          <w:rFonts w:cs="Arial"/>
          <w:lang w:val="es-HN"/>
        </w:rPr>
      </w:pPr>
      <w:r w:rsidRPr="00F414E2">
        <w:rPr>
          <w:rFonts w:cs="Arial"/>
          <w:lang w:val="es-HN"/>
        </w:rPr>
        <w:t>La interfaz deberá utilizar botones, menús y elementos gráficos suficientemente visibles y fáciles de utilizar en pantallas pequeñas.</w:t>
      </w:r>
    </w:p>
    <w:p w14:paraId="0573D47A" w14:textId="77777777" w:rsidR="000E4739" w:rsidRPr="00F414E2" w:rsidRDefault="002A136E" w:rsidP="002A136E">
      <w:pPr>
        <w:pStyle w:val="Prrafodelista"/>
        <w:numPr>
          <w:ilvl w:val="0"/>
          <w:numId w:val="38"/>
        </w:numPr>
        <w:spacing w:after="160" w:line="278" w:lineRule="auto"/>
        <w:ind w:left="284"/>
        <w:jc w:val="both"/>
        <w:rPr>
          <w:rFonts w:cs="Arial"/>
          <w:lang w:val="es-HN"/>
        </w:rPr>
      </w:pPr>
      <w:r w:rsidRPr="00F414E2">
        <w:rPr>
          <w:rFonts w:cs="Arial"/>
          <w:lang w:val="es-HN"/>
        </w:rPr>
        <w:t>La plataforma deberá minimizar la cantidad de pasos necesarios para acceder a los contenidos.</w:t>
      </w:r>
    </w:p>
    <w:p w14:paraId="50A30834" w14:textId="77777777" w:rsidR="000E4739" w:rsidRPr="00F414E2" w:rsidRDefault="002A136E" w:rsidP="002A136E">
      <w:pPr>
        <w:pStyle w:val="Prrafodelista"/>
        <w:numPr>
          <w:ilvl w:val="0"/>
          <w:numId w:val="38"/>
        </w:numPr>
        <w:spacing w:after="160" w:line="278" w:lineRule="auto"/>
        <w:ind w:left="284"/>
        <w:jc w:val="both"/>
        <w:rPr>
          <w:rFonts w:cs="Arial"/>
          <w:lang w:val="es-HN"/>
        </w:rPr>
      </w:pPr>
      <w:r w:rsidRPr="00F414E2">
        <w:rPr>
          <w:rFonts w:cs="Arial"/>
          <w:lang w:val="es-HN"/>
        </w:rPr>
        <w:t>Los contenidos deberán estar optimizados para dispositivos con capacidad limitada de almacenamiento, memoria y procesamiento.</w:t>
      </w:r>
    </w:p>
    <w:p w14:paraId="0FBA0C36" w14:textId="77777777" w:rsidR="000E4739" w:rsidRPr="00F414E2" w:rsidRDefault="002A136E" w:rsidP="002A136E">
      <w:pPr>
        <w:pStyle w:val="Prrafodelista"/>
        <w:numPr>
          <w:ilvl w:val="0"/>
          <w:numId w:val="38"/>
        </w:numPr>
        <w:spacing w:after="160" w:line="278" w:lineRule="auto"/>
        <w:ind w:left="284"/>
        <w:jc w:val="both"/>
        <w:rPr>
          <w:rFonts w:cs="Arial"/>
          <w:lang w:val="es-HN"/>
        </w:rPr>
      </w:pPr>
      <w:r w:rsidRPr="00F414E2">
        <w:rPr>
          <w:rFonts w:cs="Arial"/>
          <w:lang w:val="es-HN"/>
        </w:rPr>
        <w:t>La plataforma deberá evitar que el participante tenga que descargar archivos de gran tamaño para realizar actividades básicas de aprendizaje.</w:t>
      </w:r>
    </w:p>
    <w:p w14:paraId="6A158487" w14:textId="3B38DE6F" w:rsidR="002A136E" w:rsidRPr="00F414E2" w:rsidRDefault="002A136E" w:rsidP="002A136E">
      <w:pPr>
        <w:pStyle w:val="Prrafodelista"/>
        <w:numPr>
          <w:ilvl w:val="0"/>
          <w:numId w:val="38"/>
        </w:numPr>
        <w:spacing w:after="160" w:line="278" w:lineRule="auto"/>
        <w:ind w:left="284"/>
        <w:jc w:val="both"/>
        <w:rPr>
          <w:rFonts w:cs="Arial"/>
          <w:lang w:val="es-HN"/>
        </w:rPr>
      </w:pPr>
      <w:r w:rsidRPr="00F414E2">
        <w:rPr>
          <w:rFonts w:cs="Arial"/>
          <w:lang w:val="es-HN"/>
        </w:rPr>
        <w:t>Cuando se requiera la utilización de una aplicación móvil, esta deberá ser compatible con dispositivos Android de uso común entre la población objetivo.</w:t>
      </w:r>
    </w:p>
    <w:p w14:paraId="7F4DD178" w14:textId="77777777" w:rsidR="00334589" w:rsidRPr="00F414E2" w:rsidRDefault="00334589" w:rsidP="00334589">
      <w:pPr>
        <w:spacing w:after="160" w:line="278" w:lineRule="auto"/>
        <w:jc w:val="both"/>
        <w:rPr>
          <w:rFonts w:cs="Arial"/>
          <w:lang w:val="es-HN"/>
        </w:rPr>
      </w:pPr>
    </w:p>
    <w:p w14:paraId="7715C154" w14:textId="77777777" w:rsidR="00DC6F6C" w:rsidRPr="00F414E2" w:rsidRDefault="00DC6F6C" w:rsidP="00DC6F6C">
      <w:pPr>
        <w:spacing w:after="160" w:line="278" w:lineRule="auto"/>
        <w:rPr>
          <w:b/>
          <w:bCs/>
          <w:lang w:val="es-HN"/>
        </w:rPr>
      </w:pPr>
      <w:r w:rsidRPr="00F414E2">
        <w:rPr>
          <w:b/>
          <w:bCs/>
          <w:lang w:val="es-HN"/>
        </w:rPr>
        <w:t>Requisitos para conectividad limitada</w:t>
      </w:r>
    </w:p>
    <w:p w14:paraId="18A6B85E" w14:textId="20633F57" w:rsidR="00DC6F6C" w:rsidRPr="00F414E2" w:rsidRDefault="00DC6F6C" w:rsidP="00DC6F6C">
      <w:pPr>
        <w:pStyle w:val="Prrafodelista"/>
        <w:numPr>
          <w:ilvl w:val="0"/>
          <w:numId w:val="39"/>
        </w:numPr>
        <w:spacing w:after="160" w:line="278" w:lineRule="auto"/>
        <w:ind w:left="426"/>
        <w:contextualSpacing/>
        <w:jc w:val="both"/>
        <w:rPr>
          <w:lang w:val="es-HN"/>
        </w:rPr>
      </w:pPr>
      <w:r w:rsidRPr="00F414E2">
        <w:rPr>
          <w:lang w:val="es-HN"/>
        </w:rPr>
        <w:t>La plataforma deberá estar especialmente optimizada para condiciones de conectividad propias de zonas rurales</w:t>
      </w:r>
      <w:r w:rsidR="00E6131B" w:rsidRPr="00F414E2">
        <w:rPr>
          <w:lang w:val="es-HN"/>
        </w:rPr>
        <w:t xml:space="preserve"> de la zona de influencia del proyecto</w:t>
      </w:r>
      <w:r w:rsidRPr="00F414E2">
        <w:rPr>
          <w:lang w:val="es-HN"/>
        </w:rPr>
        <w:t>.</w:t>
      </w:r>
    </w:p>
    <w:p w14:paraId="4EFBA392" w14:textId="77777777" w:rsidR="00DC6F6C" w:rsidRPr="00F414E2" w:rsidRDefault="00DC6F6C" w:rsidP="00DC6F6C">
      <w:pPr>
        <w:pStyle w:val="Prrafodelista"/>
        <w:numPr>
          <w:ilvl w:val="0"/>
          <w:numId w:val="39"/>
        </w:numPr>
        <w:spacing w:after="160" w:line="278" w:lineRule="auto"/>
        <w:ind w:left="426"/>
        <w:contextualSpacing/>
        <w:jc w:val="both"/>
        <w:rPr>
          <w:lang w:val="es-HN"/>
        </w:rPr>
      </w:pPr>
      <w:r w:rsidRPr="00F414E2">
        <w:rPr>
          <w:lang w:val="es-HN"/>
        </w:rPr>
        <w:t>Funcionar utilizando conexiones de datos móviles disponibles en las zonas de intervención, incluyendo redes 3G y 4G cuando estén disponibles.</w:t>
      </w:r>
    </w:p>
    <w:p w14:paraId="26BF0570" w14:textId="77777777" w:rsidR="00DC6F6C" w:rsidRPr="00F414E2" w:rsidRDefault="00DC6F6C" w:rsidP="00DC6F6C">
      <w:pPr>
        <w:pStyle w:val="Prrafodelista"/>
        <w:numPr>
          <w:ilvl w:val="0"/>
          <w:numId w:val="39"/>
        </w:numPr>
        <w:spacing w:after="160" w:line="278" w:lineRule="auto"/>
        <w:ind w:left="426"/>
        <w:contextualSpacing/>
        <w:jc w:val="both"/>
        <w:rPr>
          <w:lang w:val="es-HN"/>
        </w:rPr>
      </w:pPr>
      <w:r w:rsidRPr="00F414E2">
        <w:rPr>
          <w:lang w:val="es-HN"/>
        </w:rPr>
        <w:t>Minimizar el consumo de datos móviles.</w:t>
      </w:r>
    </w:p>
    <w:p w14:paraId="094054A9" w14:textId="77777777" w:rsidR="00DC6F6C" w:rsidRPr="00F414E2" w:rsidRDefault="00DC6F6C" w:rsidP="00DC6F6C">
      <w:pPr>
        <w:pStyle w:val="Prrafodelista"/>
        <w:numPr>
          <w:ilvl w:val="0"/>
          <w:numId w:val="39"/>
        </w:numPr>
        <w:spacing w:after="160" w:line="278" w:lineRule="auto"/>
        <w:ind w:left="426"/>
        <w:contextualSpacing/>
        <w:jc w:val="both"/>
        <w:rPr>
          <w:lang w:val="es-HN"/>
        </w:rPr>
      </w:pPr>
      <w:r w:rsidRPr="00F414E2">
        <w:rPr>
          <w:lang w:val="es-HN"/>
        </w:rPr>
        <w:lastRenderedPageBreak/>
        <w:t>Comprimir y optimizar imágenes, audio y otros recursos multimedia.</w:t>
      </w:r>
    </w:p>
    <w:p w14:paraId="03FC8900" w14:textId="77777777" w:rsidR="00DC6F6C" w:rsidRPr="00F414E2" w:rsidRDefault="00DC6F6C" w:rsidP="00DC6F6C">
      <w:pPr>
        <w:pStyle w:val="Prrafodelista"/>
        <w:numPr>
          <w:ilvl w:val="0"/>
          <w:numId w:val="39"/>
        </w:numPr>
        <w:spacing w:after="160" w:line="278" w:lineRule="auto"/>
        <w:ind w:left="426"/>
        <w:contextualSpacing/>
        <w:jc w:val="both"/>
        <w:rPr>
          <w:lang w:val="es-HN"/>
        </w:rPr>
      </w:pPr>
      <w:r w:rsidRPr="00F414E2">
        <w:rPr>
          <w:lang w:val="es-HN"/>
        </w:rPr>
        <w:t>Permitir configurar contenidos audiovisuales en diferentes niveles de calidad, cuando técnicamente corresponda.</w:t>
      </w:r>
    </w:p>
    <w:p w14:paraId="0A2081EC" w14:textId="77777777" w:rsidR="00DC6F6C" w:rsidRPr="00F414E2" w:rsidRDefault="00DC6F6C" w:rsidP="00DC6F6C">
      <w:pPr>
        <w:pStyle w:val="Prrafodelista"/>
        <w:numPr>
          <w:ilvl w:val="0"/>
          <w:numId w:val="39"/>
        </w:numPr>
        <w:spacing w:after="160" w:line="278" w:lineRule="auto"/>
        <w:ind w:left="426"/>
        <w:contextualSpacing/>
        <w:jc w:val="both"/>
        <w:rPr>
          <w:lang w:val="es-HN"/>
        </w:rPr>
      </w:pPr>
      <w:r w:rsidRPr="00F414E2">
        <w:rPr>
          <w:lang w:val="es-HN"/>
        </w:rPr>
        <w:t>Evitar que el uso de video de alta resolución sea indispensable para completar un curso.</w:t>
      </w:r>
    </w:p>
    <w:p w14:paraId="1C24E1B3" w14:textId="77777777" w:rsidR="00DC6F6C" w:rsidRPr="00F414E2" w:rsidRDefault="00DC6F6C" w:rsidP="00DC6F6C">
      <w:pPr>
        <w:pStyle w:val="Prrafodelista"/>
        <w:numPr>
          <w:ilvl w:val="0"/>
          <w:numId w:val="39"/>
        </w:numPr>
        <w:spacing w:after="160" w:line="278" w:lineRule="auto"/>
        <w:ind w:left="426"/>
        <w:contextualSpacing/>
        <w:jc w:val="both"/>
        <w:rPr>
          <w:lang w:val="es-HN"/>
        </w:rPr>
      </w:pPr>
      <w:r w:rsidRPr="00F414E2">
        <w:rPr>
          <w:lang w:val="es-HN"/>
        </w:rPr>
        <w:t>Permitir, cuando sea técnicamente viable, la descarga anticipada de contenidos para su consulta posterior.</w:t>
      </w:r>
    </w:p>
    <w:p w14:paraId="4DF354E3" w14:textId="77777777" w:rsidR="00DC6F6C" w:rsidRPr="00F414E2" w:rsidRDefault="00DC6F6C" w:rsidP="00DC6F6C">
      <w:pPr>
        <w:pStyle w:val="Prrafodelista"/>
        <w:numPr>
          <w:ilvl w:val="0"/>
          <w:numId w:val="39"/>
        </w:numPr>
        <w:spacing w:after="160" w:line="278" w:lineRule="auto"/>
        <w:ind w:left="426"/>
        <w:contextualSpacing/>
        <w:jc w:val="both"/>
        <w:rPr>
          <w:lang w:val="es-HN"/>
        </w:rPr>
      </w:pPr>
      <w:r w:rsidRPr="00F414E2">
        <w:rPr>
          <w:lang w:val="es-HN"/>
        </w:rPr>
        <w:t>Cuando se implemente funcionalidad offline, conservar el avance realizado por el participante y sincronizarlo automáticamente una vez restablecida la conexión.</w:t>
      </w:r>
    </w:p>
    <w:p w14:paraId="0B0C5F89" w14:textId="77777777" w:rsidR="00DC6F6C" w:rsidRPr="00F414E2" w:rsidRDefault="00DC6F6C" w:rsidP="00DC6F6C">
      <w:pPr>
        <w:pStyle w:val="Prrafodelista"/>
        <w:numPr>
          <w:ilvl w:val="0"/>
          <w:numId w:val="39"/>
        </w:numPr>
        <w:spacing w:after="160" w:line="278" w:lineRule="auto"/>
        <w:ind w:left="426"/>
        <w:contextualSpacing/>
        <w:jc w:val="both"/>
        <w:rPr>
          <w:lang w:val="es-HN"/>
        </w:rPr>
      </w:pPr>
      <w:r w:rsidRPr="00F414E2">
        <w:rPr>
          <w:lang w:val="es-HN"/>
        </w:rPr>
        <w:t>Informar al usuario cuando la descarga de un contenido represente un consumo significativo de datos.</w:t>
      </w:r>
    </w:p>
    <w:p w14:paraId="74B9C0CA" w14:textId="77777777" w:rsidR="00DC6F6C" w:rsidRPr="00F414E2" w:rsidRDefault="00DC6F6C" w:rsidP="00DC6F6C">
      <w:pPr>
        <w:pStyle w:val="Prrafodelista"/>
        <w:numPr>
          <w:ilvl w:val="0"/>
          <w:numId w:val="39"/>
        </w:numPr>
        <w:spacing w:after="160" w:line="278" w:lineRule="auto"/>
        <w:ind w:left="426"/>
        <w:contextualSpacing/>
        <w:jc w:val="both"/>
        <w:rPr>
          <w:lang w:val="es-HN"/>
        </w:rPr>
      </w:pPr>
      <w:r w:rsidRPr="00F414E2">
        <w:rPr>
          <w:lang w:val="es-HN"/>
        </w:rPr>
        <w:t>El oferente deberá explicar detalladamente en su propuesta la forma en que su solución atiende las condiciones de conectividad limitada.</w:t>
      </w:r>
    </w:p>
    <w:p w14:paraId="7DED4618" w14:textId="77777777" w:rsidR="007D707A" w:rsidRPr="00F414E2" w:rsidRDefault="007D707A" w:rsidP="007D707A">
      <w:pPr>
        <w:ind w:left="66"/>
        <w:jc w:val="both"/>
        <w:rPr>
          <w:b/>
          <w:bCs/>
          <w:lang w:val="es-HN"/>
        </w:rPr>
      </w:pPr>
      <w:r w:rsidRPr="00F414E2">
        <w:rPr>
          <w:b/>
          <w:bCs/>
          <w:lang w:val="es-HN"/>
        </w:rPr>
        <w:t>Contenidos y recursos educativos</w:t>
      </w:r>
    </w:p>
    <w:p w14:paraId="174F5D66" w14:textId="77777777" w:rsidR="009911E5" w:rsidRPr="00F414E2" w:rsidRDefault="009911E5" w:rsidP="007D707A">
      <w:pPr>
        <w:ind w:left="66"/>
        <w:jc w:val="both"/>
        <w:rPr>
          <w:lang w:val="es-HN"/>
        </w:rPr>
      </w:pPr>
    </w:p>
    <w:p w14:paraId="12A713E3" w14:textId="77777777" w:rsidR="007D707A" w:rsidRPr="00F414E2" w:rsidRDefault="007D707A" w:rsidP="007D707A">
      <w:pPr>
        <w:pStyle w:val="Prrafodelista"/>
        <w:numPr>
          <w:ilvl w:val="0"/>
          <w:numId w:val="40"/>
        </w:numPr>
        <w:spacing w:after="160" w:line="278" w:lineRule="auto"/>
        <w:ind w:left="426"/>
        <w:contextualSpacing/>
        <w:jc w:val="both"/>
        <w:rPr>
          <w:lang w:val="es-HN"/>
        </w:rPr>
      </w:pPr>
      <w:r w:rsidRPr="00F414E2">
        <w:rPr>
          <w:lang w:val="es-HN"/>
        </w:rPr>
        <w:t>La plataforma deberá permitir la incorporación y administración de contenidos en diferentes formatos, incluyendo como mínimo: texto, imágenes, infografías, audio, video, documentos PDF, presentaciones, cuestionarios, ejercicios interactivos, evaluaciones, materiales descargables.</w:t>
      </w:r>
    </w:p>
    <w:p w14:paraId="2EB2A709" w14:textId="77777777" w:rsidR="007D707A" w:rsidRPr="00F414E2" w:rsidRDefault="007D707A" w:rsidP="007D707A">
      <w:pPr>
        <w:pStyle w:val="Prrafodelista"/>
        <w:numPr>
          <w:ilvl w:val="0"/>
          <w:numId w:val="40"/>
        </w:numPr>
        <w:spacing w:after="160" w:line="278" w:lineRule="auto"/>
        <w:ind w:left="426"/>
        <w:contextualSpacing/>
        <w:jc w:val="both"/>
        <w:rPr>
          <w:lang w:val="es-HN"/>
        </w:rPr>
      </w:pPr>
      <w:r w:rsidRPr="00F414E2">
        <w:rPr>
          <w:lang w:val="es-HN"/>
        </w:rPr>
        <w:t>La solución deberá permitir estructurar los contenidos de forma modular y secuencial.</w:t>
      </w:r>
    </w:p>
    <w:p w14:paraId="001F4D22" w14:textId="77777777" w:rsidR="002C173B" w:rsidRPr="00F414E2" w:rsidRDefault="002C173B" w:rsidP="002C173B">
      <w:pPr>
        <w:spacing w:after="160" w:line="278" w:lineRule="auto"/>
        <w:jc w:val="both"/>
        <w:rPr>
          <w:b/>
          <w:bCs/>
          <w:lang w:val="es-HN"/>
        </w:rPr>
      </w:pPr>
      <w:r w:rsidRPr="00F414E2">
        <w:rPr>
          <w:b/>
          <w:bCs/>
          <w:lang w:val="es-HN"/>
        </w:rPr>
        <w:t>Evaluaciones y seguimiento del aprendizaje</w:t>
      </w:r>
    </w:p>
    <w:p w14:paraId="4BDEC6B3" w14:textId="77777777" w:rsidR="002C173B" w:rsidRPr="00F414E2" w:rsidRDefault="002C173B" w:rsidP="002C173B">
      <w:pPr>
        <w:spacing w:after="160" w:line="278" w:lineRule="auto"/>
        <w:jc w:val="both"/>
        <w:rPr>
          <w:lang w:val="es-HN"/>
        </w:rPr>
      </w:pPr>
      <w:r w:rsidRPr="00F414E2">
        <w:rPr>
          <w:lang w:val="es-HN"/>
        </w:rPr>
        <w:t>La plataforma deberá permitir crear y administrar evaluaciones asociadas a los contenidos, como mínimo deberá permitir:</w:t>
      </w:r>
    </w:p>
    <w:p w14:paraId="3C79A775" w14:textId="77777777" w:rsidR="002C173B" w:rsidRPr="00F414E2" w:rsidRDefault="002C173B" w:rsidP="002C173B">
      <w:pPr>
        <w:pStyle w:val="Prrafodelista"/>
        <w:numPr>
          <w:ilvl w:val="0"/>
          <w:numId w:val="41"/>
        </w:numPr>
        <w:spacing w:after="160" w:line="278" w:lineRule="auto"/>
        <w:ind w:left="284"/>
        <w:contextualSpacing/>
        <w:jc w:val="both"/>
        <w:rPr>
          <w:lang w:val="es-HN"/>
        </w:rPr>
      </w:pPr>
      <w:r w:rsidRPr="00F414E2">
        <w:rPr>
          <w:lang w:val="es-HN"/>
        </w:rPr>
        <w:t>Crear preguntas de diferentes tipos.</w:t>
      </w:r>
    </w:p>
    <w:p w14:paraId="221A00FB" w14:textId="77777777" w:rsidR="002C173B" w:rsidRPr="00F414E2" w:rsidRDefault="002C173B" w:rsidP="002C173B">
      <w:pPr>
        <w:pStyle w:val="Prrafodelista"/>
        <w:numPr>
          <w:ilvl w:val="0"/>
          <w:numId w:val="41"/>
        </w:numPr>
        <w:spacing w:after="160" w:line="278" w:lineRule="auto"/>
        <w:ind w:left="284"/>
        <w:contextualSpacing/>
        <w:jc w:val="both"/>
        <w:rPr>
          <w:lang w:val="es-HN"/>
        </w:rPr>
      </w:pPr>
      <w:r w:rsidRPr="00F414E2">
        <w:rPr>
          <w:lang w:val="es-HN"/>
        </w:rPr>
        <w:t>Configurar respuestas correctas e incorrectas.</w:t>
      </w:r>
    </w:p>
    <w:p w14:paraId="5AA46FFA" w14:textId="77777777" w:rsidR="002C173B" w:rsidRPr="00F414E2" w:rsidRDefault="002C173B" w:rsidP="002C173B">
      <w:pPr>
        <w:pStyle w:val="Prrafodelista"/>
        <w:numPr>
          <w:ilvl w:val="0"/>
          <w:numId w:val="41"/>
        </w:numPr>
        <w:spacing w:after="160" w:line="278" w:lineRule="auto"/>
        <w:ind w:left="284"/>
        <w:contextualSpacing/>
        <w:jc w:val="both"/>
        <w:rPr>
          <w:lang w:val="es-HN"/>
        </w:rPr>
      </w:pPr>
      <w:r w:rsidRPr="00F414E2">
        <w:rPr>
          <w:lang w:val="es-HN"/>
        </w:rPr>
        <w:t>Asignar puntuaciones.</w:t>
      </w:r>
    </w:p>
    <w:p w14:paraId="7168BF01" w14:textId="77777777" w:rsidR="002C173B" w:rsidRPr="00F414E2" w:rsidRDefault="002C173B" w:rsidP="002C173B">
      <w:pPr>
        <w:pStyle w:val="Prrafodelista"/>
        <w:numPr>
          <w:ilvl w:val="0"/>
          <w:numId w:val="41"/>
        </w:numPr>
        <w:spacing w:after="160" w:line="278" w:lineRule="auto"/>
        <w:ind w:left="284"/>
        <w:contextualSpacing/>
        <w:jc w:val="both"/>
        <w:rPr>
          <w:lang w:val="es-HN"/>
        </w:rPr>
      </w:pPr>
      <w:r w:rsidRPr="00F414E2">
        <w:rPr>
          <w:lang w:val="es-HN"/>
        </w:rPr>
        <w:t>Establecer criterios mínimos de aprobación.</w:t>
      </w:r>
    </w:p>
    <w:p w14:paraId="5A748CDC" w14:textId="77777777" w:rsidR="002C173B" w:rsidRPr="00F414E2" w:rsidRDefault="002C173B" w:rsidP="002C173B">
      <w:pPr>
        <w:pStyle w:val="Prrafodelista"/>
        <w:numPr>
          <w:ilvl w:val="0"/>
          <w:numId w:val="41"/>
        </w:numPr>
        <w:spacing w:after="160" w:line="278" w:lineRule="auto"/>
        <w:ind w:left="284"/>
        <w:contextualSpacing/>
        <w:jc w:val="both"/>
        <w:rPr>
          <w:lang w:val="es-HN"/>
        </w:rPr>
      </w:pPr>
      <w:r w:rsidRPr="00F414E2">
        <w:rPr>
          <w:lang w:val="es-HN"/>
        </w:rPr>
        <w:t>Permitir uno o varios intentos, según configuración.</w:t>
      </w:r>
    </w:p>
    <w:p w14:paraId="444CCBBB" w14:textId="77777777" w:rsidR="002C173B" w:rsidRPr="00F414E2" w:rsidRDefault="002C173B" w:rsidP="002C173B">
      <w:pPr>
        <w:pStyle w:val="Prrafodelista"/>
        <w:numPr>
          <w:ilvl w:val="0"/>
          <w:numId w:val="41"/>
        </w:numPr>
        <w:spacing w:after="160" w:line="278" w:lineRule="auto"/>
        <w:ind w:left="284"/>
        <w:contextualSpacing/>
        <w:jc w:val="both"/>
        <w:rPr>
          <w:lang w:val="es-HN"/>
        </w:rPr>
      </w:pPr>
      <w:r w:rsidRPr="00F414E2">
        <w:rPr>
          <w:lang w:val="es-HN"/>
        </w:rPr>
        <w:t>Mostrar resultados al participante, cuando corresponda.</w:t>
      </w:r>
    </w:p>
    <w:p w14:paraId="5130AFC8" w14:textId="77777777" w:rsidR="002C173B" w:rsidRPr="00F414E2" w:rsidRDefault="002C173B" w:rsidP="002C173B">
      <w:pPr>
        <w:pStyle w:val="Prrafodelista"/>
        <w:numPr>
          <w:ilvl w:val="0"/>
          <w:numId w:val="41"/>
        </w:numPr>
        <w:spacing w:after="160" w:line="278" w:lineRule="auto"/>
        <w:ind w:left="284"/>
        <w:contextualSpacing/>
        <w:jc w:val="both"/>
        <w:rPr>
          <w:lang w:val="es-HN"/>
        </w:rPr>
      </w:pPr>
      <w:r w:rsidRPr="00F414E2">
        <w:rPr>
          <w:lang w:val="es-HN"/>
        </w:rPr>
        <w:t>Registrar los resultados obtenidos.</w:t>
      </w:r>
    </w:p>
    <w:p w14:paraId="53D4663E" w14:textId="77777777" w:rsidR="002C173B" w:rsidRPr="00F414E2" w:rsidRDefault="002C173B" w:rsidP="002C173B">
      <w:pPr>
        <w:pStyle w:val="Prrafodelista"/>
        <w:numPr>
          <w:ilvl w:val="0"/>
          <w:numId w:val="41"/>
        </w:numPr>
        <w:spacing w:after="160" w:line="278" w:lineRule="auto"/>
        <w:ind w:left="284"/>
        <w:contextualSpacing/>
        <w:jc w:val="both"/>
        <w:rPr>
          <w:lang w:val="es-HN"/>
        </w:rPr>
      </w:pPr>
      <w:r w:rsidRPr="00F414E2">
        <w:rPr>
          <w:lang w:val="es-HN"/>
        </w:rPr>
        <w:t>Identificar el avance del participante por curso, módulo y lección.</w:t>
      </w:r>
    </w:p>
    <w:p w14:paraId="16634985" w14:textId="77777777" w:rsidR="002C173B" w:rsidRPr="00F414E2" w:rsidRDefault="002C173B" w:rsidP="002C173B">
      <w:pPr>
        <w:pStyle w:val="Prrafodelista"/>
        <w:numPr>
          <w:ilvl w:val="0"/>
          <w:numId w:val="41"/>
        </w:numPr>
        <w:spacing w:after="160" w:line="278" w:lineRule="auto"/>
        <w:ind w:left="284"/>
        <w:contextualSpacing/>
        <w:jc w:val="both"/>
        <w:rPr>
          <w:lang w:val="es-HN"/>
        </w:rPr>
      </w:pPr>
      <w:r w:rsidRPr="00F414E2">
        <w:rPr>
          <w:lang w:val="es-HN"/>
        </w:rPr>
        <w:t>Generar indicadores de finalización y aprobación.</w:t>
      </w:r>
    </w:p>
    <w:p w14:paraId="7A08237E" w14:textId="4DBB1EEC" w:rsidR="002C173B" w:rsidRPr="00F414E2" w:rsidRDefault="002C173B" w:rsidP="002C173B">
      <w:pPr>
        <w:pStyle w:val="Prrafodelista"/>
        <w:numPr>
          <w:ilvl w:val="0"/>
          <w:numId w:val="41"/>
        </w:numPr>
        <w:spacing w:after="160" w:line="278" w:lineRule="auto"/>
        <w:ind w:left="284"/>
        <w:contextualSpacing/>
        <w:jc w:val="both"/>
        <w:rPr>
          <w:lang w:val="es-HN"/>
        </w:rPr>
      </w:pPr>
      <w:r w:rsidRPr="00F414E2">
        <w:rPr>
          <w:lang w:val="es-HN"/>
        </w:rPr>
        <w:t xml:space="preserve">Emitir certificados digitales </w:t>
      </w:r>
      <w:r w:rsidR="00C6698C" w:rsidRPr="00F414E2">
        <w:rPr>
          <w:lang w:val="es-HN"/>
        </w:rPr>
        <w:t>tanto de</w:t>
      </w:r>
      <w:r w:rsidRPr="00F414E2">
        <w:rPr>
          <w:lang w:val="es-HN"/>
        </w:rPr>
        <w:t xml:space="preserve"> participación como de aprobación.</w:t>
      </w:r>
    </w:p>
    <w:p w14:paraId="68B84F88" w14:textId="77777777" w:rsidR="00E12F15" w:rsidRPr="00F414E2" w:rsidRDefault="00E12F15" w:rsidP="00E12F15">
      <w:pPr>
        <w:spacing w:after="160" w:line="278" w:lineRule="auto"/>
        <w:rPr>
          <w:b/>
          <w:bCs/>
          <w:lang w:val="es-HN"/>
        </w:rPr>
      </w:pPr>
      <w:r w:rsidRPr="00F414E2">
        <w:rPr>
          <w:b/>
          <w:bCs/>
          <w:lang w:val="es-HN"/>
        </w:rPr>
        <w:t>Registro y seguimiento de participantes</w:t>
      </w:r>
    </w:p>
    <w:p w14:paraId="01D01237" w14:textId="77777777" w:rsidR="00E12F15" w:rsidRPr="00F414E2" w:rsidRDefault="00E12F15" w:rsidP="00E12F15">
      <w:pPr>
        <w:spacing w:after="160" w:line="278" w:lineRule="auto"/>
        <w:rPr>
          <w:lang w:val="es-HN"/>
        </w:rPr>
      </w:pPr>
      <w:r w:rsidRPr="00F414E2">
        <w:rPr>
          <w:lang w:val="es-HN"/>
        </w:rPr>
        <w:t>La plataforma deberá contar con un sistema de administración de usuarios que permita, como mínimo:</w:t>
      </w:r>
    </w:p>
    <w:p w14:paraId="26577A7C" w14:textId="77777777" w:rsidR="00E12F15" w:rsidRPr="00F414E2" w:rsidRDefault="00E12F15" w:rsidP="00E12F15">
      <w:pPr>
        <w:pStyle w:val="Prrafodelista"/>
        <w:numPr>
          <w:ilvl w:val="0"/>
          <w:numId w:val="42"/>
        </w:numPr>
        <w:spacing w:after="160" w:line="278" w:lineRule="auto"/>
        <w:ind w:left="284"/>
        <w:contextualSpacing/>
        <w:rPr>
          <w:lang w:val="es-HN"/>
        </w:rPr>
      </w:pPr>
      <w:r w:rsidRPr="00F414E2">
        <w:rPr>
          <w:lang w:val="es-HN"/>
        </w:rPr>
        <w:lastRenderedPageBreak/>
        <w:t>Crear y editar perfiles.</w:t>
      </w:r>
    </w:p>
    <w:p w14:paraId="0502AADD" w14:textId="77777777" w:rsidR="00E12F15" w:rsidRPr="00F414E2" w:rsidRDefault="00E12F15" w:rsidP="00E12F15">
      <w:pPr>
        <w:pStyle w:val="Prrafodelista"/>
        <w:numPr>
          <w:ilvl w:val="0"/>
          <w:numId w:val="42"/>
        </w:numPr>
        <w:spacing w:after="160" w:line="278" w:lineRule="auto"/>
        <w:ind w:left="284"/>
        <w:contextualSpacing/>
        <w:rPr>
          <w:lang w:val="es-HN"/>
        </w:rPr>
      </w:pPr>
      <w:r w:rsidRPr="00F414E2">
        <w:rPr>
          <w:lang w:val="es-HN"/>
        </w:rPr>
        <w:t>Registrar información básica de los participantes.</w:t>
      </w:r>
    </w:p>
    <w:p w14:paraId="52619329" w14:textId="77777777" w:rsidR="00E12F15" w:rsidRPr="00F414E2" w:rsidRDefault="00E12F15" w:rsidP="00E12F15">
      <w:pPr>
        <w:pStyle w:val="Prrafodelista"/>
        <w:numPr>
          <w:ilvl w:val="0"/>
          <w:numId w:val="42"/>
        </w:numPr>
        <w:spacing w:after="160" w:line="278" w:lineRule="auto"/>
        <w:ind w:left="284"/>
        <w:contextualSpacing/>
        <w:rPr>
          <w:lang w:val="es-HN"/>
        </w:rPr>
      </w:pPr>
      <w:r w:rsidRPr="00F414E2">
        <w:rPr>
          <w:lang w:val="es-HN"/>
        </w:rPr>
        <w:t>Activar y desactivar usuarios.</w:t>
      </w:r>
    </w:p>
    <w:p w14:paraId="0457728D" w14:textId="77777777" w:rsidR="00E12F15" w:rsidRPr="00F414E2" w:rsidRDefault="00E12F15" w:rsidP="00E12F15">
      <w:pPr>
        <w:pStyle w:val="Prrafodelista"/>
        <w:numPr>
          <w:ilvl w:val="0"/>
          <w:numId w:val="42"/>
        </w:numPr>
        <w:spacing w:after="160" w:line="278" w:lineRule="auto"/>
        <w:ind w:left="284"/>
        <w:contextualSpacing/>
        <w:rPr>
          <w:lang w:val="es-HN"/>
        </w:rPr>
      </w:pPr>
      <w:r w:rsidRPr="00F414E2">
        <w:rPr>
          <w:lang w:val="es-HN"/>
        </w:rPr>
        <w:t>Consultar el estado de participación.</w:t>
      </w:r>
    </w:p>
    <w:p w14:paraId="29D238DB" w14:textId="77777777" w:rsidR="00E12F15" w:rsidRPr="00F414E2" w:rsidRDefault="00E12F15" w:rsidP="00E12F15">
      <w:pPr>
        <w:pStyle w:val="Prrafodelista"/>
        <w:numPr>
          <w:ilvl w:val="0"/>
          <w:numId w:val="42"/>
        </w:numPr>
        <w:spacing w:after="160" w:line="278" w:lineRule="auto"/>
        <w:ind w:left="284"/>
        <w:contextualSpacing/>
        <w:rPr>
          <w:lang w:val="es-HN"/>
        </w:rPr>
      </w:pPr>
      <w:r w:rsidRPr="00F414E2">
        <w:rPr>
          <w:lang w:val="es-HN"/>
        </w:rPr>
        <w:t>Identificar usuarios activos e inactivos.</w:t>
      </w:r>
    </w:p>
    <w:p w14:paraId="00DBF4CA" w14:textId="77777777" w:rsidR="00E12F15" w:rsidRPr="00F414E2" w:rsidRDefault="00E12F15" w:rsidP="00E12F15">
      <w:pPr>
        <w:pStyle w:val="Prrafodelista"/>
        <w:numPr>
          <w:ilvl w:val="0"/>
          <w:numId w:val="42"/>
        </w:numPr>
        <w:spacing w:after="160" w:line="278" w:lineRule="auto"/>
        <w:ind w:left="284"/>
        <w:contextualSpacing/>
        <w:rPr>
          <w:lang w:val="es-HN"/>
        </w:rPr>
      </w:pPr>
      <w:r w:rsidRPr="00F414E2">
        <w:rPr>
          <w:lang w:val="es-HN"/>
        </w:rPr>
        <w:t>Consultar fecha del último acceso.</w:t>
      </w:r>
    </w:p>
    <w:p w14:paraId="114AAAF3" w14:textId="77777777" w:rsidR="00E12F15" w:rsidRPr="00F414E2" w:rsidRDefault="00E12F15" w:rsidP="00E12F15">
      <w:pPr>
        <w:pStyle w:val="Prrafodelista"/>
        <w:numPr>
          <w:ilvl w:val="0"/>
          <w:numId w:val="42"/>
        </w:numPr>
        <w:spacing w:after="160" w:line="278" w:lineRule="auto"/>
        <w:ind w:left="284"/>
        <w:contextualSpacing/>
        <w:rPr>
          <w:lang w:val="es-HN"/>
        </w:rPr>
      </w:pPr>
      <w:r w:rsidRPr="00F414E2">
        <w:rPr>
          <w:lang w:val="es-HN"/>
        </w:rPr>
        <w:t>Consultar porcentaje de avance.</w:t>
      </w:r>
    </w:p>
    <w:p w14:paraId="788CDD47" w14:textId="77777777" w:rsidR="00E12F15" w:rsidRPr="00F414E2" w:rsidRDefault="00E12F15" w:rsidP="00E12F15">
      <w:pPr>
        <w:pStyle w:val="Prrafodelista"/>
        <w:numPr>
          <w:ilvl w:val="0"/>
          <w:numId w:val="42"/>
        </w:numPr>
        <w:spacing w:after="160" w:line="278" w:lineRule="auto"/>
        <w:ind w:left="284"/>
        <w:contextualSpacing/>
        <w:rPr>
          <w:lang w:val="es-HN"/>
        </w:rPr>
      </w:pPr>
      <w:r w:rsidRPr="00F414E2">
        <w:rPr>
          <w:lang w:val="es-HN"/>
        </w:rPr>
        <w:t>Consultar resultados de evaluaciones.</w:t>
      </w:r>
    </w:p>
    <w:p w14:paraId="4F11F08E" w14:textId="77777777" w:rsidR="00E12F15" w:rsidRPr="00F414E2" w:rsidRDefault="00E12F15" w:rsidP="00E12F15">
      <w:pPr>
        <w:pStyle w:val="Prrafodelista"/>
        <w:numPr>
          <w:ilvl w:val="0"/>
          <w:numId w:val="42"/>
        </w:numPr>
        <w:spacing w:after="160" w:line="278" w:lineRule="auto"/>
        <w:ind w:left="284"/>
        <w:contextualSpacing/>
        <w:rPr>
          <w:lang w:val="es-HN"/>
        </w:rPr>
      </w:pPr>
      <w:r w:rsidRPr="00F414E2">
        <w:rPr>
          <w:lang w:val="es-HN"/>
        </w:rPr>
        <w:t>Registrar cursos completados.</w:t>
      </w:r>
    </w:p>
    <w:p w14:paraId="19F74EA7" w14:textId="77777777" w:rsidR="004038A7" w:rsidRPr="00F414E2" w:rsidRDefault="004038A7" w:rsidP="004038A7">
      <w:pPr>
        <w:spacing w:after="160" w:line="278" w:lineRule="auto"/>
        <w:rPr>
          <w:b/>
          <w:bCs/>
          <w:lang w:val="es-HN"/>
        </w:rPr>
      </w:pPr>
      <w:r w:rsidRPr="00F414E2">
        <w:rPr>
          <w:b/>
          <w:bCs/>
          <w:lang w:val="es-HN"/>
        </w:rPr>
        <w:t>Panel de administración</w:t>
      </w:r>
    </w:p>
    <w:p w14:paraId="3F91140A" w14:textId="77777777" w:rsidR="004038A7" w:rsidRPr="00F414E2" w:rsidRDefault="004038A7" w:rsidP="004038A7">
      <w:pPr>
        <w:spacing w:after="160" w:line="278" w:lineRule="auto"/>
        <w:rPr>
          <w:lang w:val="es-HN"/>
        </w:rPr>
      </w:pPr>
      <w:r w:rsidRPr="00F414E2">
        <w:rPr>
          <w:lang w:val="es-HN"/>
        </w:rPr>
        <w:t>La firma consultora deberá proporcionar un panel de administración que permita al personal autorizado por PROINORTE</w:t>
      </w:r>
    </w:p>
    <w:p w14:paraId="3BBAA664" w14:textId="77777777" w:rsidR="004038A7" w:rsidRPr="00F414E2" w:rsidRDefault="004038A7" w:rsidP="004038A7">
      <w:pPr>
        <w:pStyle w:val="Prrafodelista"/>
        <w:numPr>
          <w:ilvl w:val="0"/>
          <w:numId w:val="42"/>
        </w:numPr>
        <w:spacing w:after="160" w:line="278" w:lineRule="auto"/>
        <w:ind w:left="284"/>
        <w:contextualSpacing/>
        <w:rPr>
          <w:lang w:val="es-HN"/>
        </w:rPr>
      </w:pPr>
      <w:r w:rsidRPr="00F414E2">
        <w:rPr>
          <w:lang w:val="es-HN"/>
        </w:rPr>
        <w:t>Consultar indicadores.</w:t>
      </w:r>
    </w:p>
    <w:p w14:paraId="028E0D3E" w14:textId="77777777" w:rsidR="004038A7" w:rsidRPr="00F414E2" w:rsidRDefault="004038A7" w:rsidP="004038A7">
      <w:pPr>
        <w:pStyle w:val="Prrafodelista"/>
        <w:numPr>
          <w:ilvl w:val="0"/>
          <w:numId w:val="42"/>
        </w:numPr>
        <w:spacing w:after="160" w:line="278" w:lineRule="auto"/>
        <w:ind w:left="284"/>
        <w:contextualSpacing/>
        <w:rPr>
          <w:lang w:val="es-HN"/>
        </w:rPr>
      </w:pPr>
      <w:r w:rsidRPr="00F414E2">
        <w:rPr>
          <w:lang w:val="es-HN"/>
        </w:rPr>
        <w:t>Generar reportes.</w:t>
      </w:r>
    </w:p>
    <w:p w14:paraId="1E9EBEDE" w14:textId="77777777" w:rsidR="004038A7" w:rsidRPr="00F414E2" w:rsidRDefault="004038A7" w:rsidP="004038A7">
      <w:pPr>
        <w:pStyle w:val="Prrafodelista"/>
        <w:numPr>
          <w:ilvl w:val="0"/>
          <w:numId w:val="42"/>
        </w:numPr>
        <w:spacing w:after="160" w:line="278" w:lineRule="auto"/>
        <w:ind w:left="284"/>
        <w:contextualSpacing/>
        <w:rPr>
          <w:lang w:val="es-HN"/>
        </w:rPr>
      </w:pPr>
      <w:r w:rsidRPr="00F414E2">
        <w:rPr>
          <w:lang w:val="es-HN"/>
        </w:rPr>
        <w:t>Exportar información.</w:t>
      </w:r>
    </w:p>
    <w:p w14:paraId="4B0D1F18" w14:textId="77777777" w:rsidR="004038A7" w:rsidRPr="00F414E2" w:rsidRDefault="004038A7" w:rsidP="004038A7">
      <w:pPr>
        <w:pStyle w:val="Prrafodelista"/>
        <w:numPr>
          <w:ilvl w:val="0"/>
          <w:numId w:val="42"/>
        </w:numPr>
        <w:spacing w:after="160" w:line="278" w:lineRule="auto"/>
        <w:ind w:left="284"/>
        <w:contextualSpacing/>
        <w:rPr>
          <w:lang w:val="es-HN"/>
        </w:rPr>
      </w:pPr>
      <w:r w:rsidRPr="00F414E2">
        <w:rPr>
          <w:lang w:val="es-HN"/>
        </w:rPr>
        <w:t>Consultar incidencias y actividad de la plataforma.</w:t>
      </w:r>
    </w:p>
    <w:p w14:paraId="6D0B2F06" w14:textId="77777777" w:rsidR="00DB691F" w:rsidRPr="00F414E2" w:rsidRDefault="00DB691F" w:rsidP="00DB691F">
      <w:pPr>
        <w:spacing w:after="160" w:line="278" w:lineRule="auto"/>
        <w:rPr>
          <w:b/>
          <w:bCs/>
          <w:lang w:val="es-HN"/>
        </w:rPr>
      </w:pPr>
      <w:r w:rsidRPr="00F414E2">
        <w:rPr>
          <w:b/>
          <w:bCs/>
          <w:lang w:val="es-HN"/>
        </w:rPr>
        <w:t>Reportes</w:t>
      </w:r>
    </w:p>
    <w:p w14:paraId="6117F170" w14:textId="77777777" w:rsidR="00DB691F" w:rsidRPr="00F414E2" w:rsidRDefault="00DB691F" w:rsidP="00DB691F">
      <w:pPr>
        <w:spacing w:after="160" w:line="278" w:lineRule="auto"/>
        <w:rPr>
          <w:lang w:val="es-HN"/>
        </w:rPr>
      </w:pPr>
      <w:r w:rsidRPr="00F414E2">
        <w:rPr>
          <w:lang w:val="es-HN"/>
        </w:rPr>
        <w:t>La plataforma deberá generar reportes que permitan monitorear el desarrollo del proceso de capacitación. como mínimo deberán poder obtenerse:</w:t>
      </w:r>
    </w:p>
    <w:p w14:paraId="6E96440E" w14:textId="77777777" w:rsidR="00DB691F" w:rsidRPr="00F414E2" w:rsidRDefault="00DB691F" w:rsidP="00DB691F">
      <w:pPr>
        <w:pStyle w:val="Prrafodelista"/>
        <w:numPr>
          <w:ilvl w:val="0"/>
          <w:numId w:val="43"/>
        </w:numPr>
        <w:tabs>
          <w:tab w:val="clear" w:pos="720"/>
        </w:tabs>
        <w:spacing w:after="160" w:line="278" w:lineRule="auto"/>
        <w:ind w:left="284"/>
        <w:contextualSpacing/>
        <w:rPr>
          <w:lang w:val="es-HN"/>
        </w:rPr>
      </w:pPr>
      <w:r w:rsidRPr="00F414E2">
        <w:rPr>
          <w:lang w:val="es-HN"/>
        </w:rPr>
        <w:t>Número de participantes registrados.</w:t>
      </w:r>
    </w:p>
    <w:p w14:paraId="15BDBC48" w14:textId="77777777" w:rsidR="00DB691F" w:rsidRPr="00F414E2" w:rsidRDefault="00DB691F" w:rsidP="00DB691F">
      <w:pPr>
        <w:pStyle w:val="Prrafodelista"/>
        <w:numPr>
          <w:ilvl w:val="0"/>
          <w:numId w:val="43"/>
        </w:numPr>
        <w:tabs>
          <w:tab w:val="clear" w:pos="720"/>
        </w:tabs>
        <w:spacing w:after="160" w:line="278" w:lineRule="auto"/>
        <w:ind w:left="284"/>
        <w:contextualSpacing/>
        <w:rPr>
          <w:lang w:val="es-HN"/>
        </w:rPr>
      </w:pPr>
      <w:r w:rsidRPr="00F414E2">
        <w:rPr>
          <w:lang w:val="es-HN"/>
        </w:rPr>
        <w:t>Número de participantes activos.</w:t>
      </w:r>
    </w:p>
    <w:p w14:paraId="2AECDEEA" w14:textId="77777777" w:rsidR="00DB691F" w:rsidRPr="00F414E2" w:rsidRDefault="00DB691F" w:rsidP="00DB691F">
      <w:pPr>
        <w:pStyle w:val="Prrafodelista"/>
        <w:numPr>
          <w:ilvl w:val="0"/>
          <w:numId w:val="43"/>
        </w:numPr>
        <w:tabs>
          <w:tab w:val="clear" w:pos="720"/>
        </w:tabs>
        <w:spacing w:after="160" w:line="278" w:lineRule="auto"/>
        <w:ind w:left="284"/>
        <w:contextualSpacing/>
        <w:rPr>
          <w:lang w:val="es-HN"/>
        </w:rPr>
      </w:pPr>
      <w:r w:rsidRPr="00F414E2">
        <w:rPr>
          <w:lang w:val="es-HN"/>
        </w:rPr>
        <w:t>Número de participantes que iniciaron cada curso.</w:t>
      </w:r>
    </w:p>
    <w:p w14:paraId="5C3078CB" w14:textId="77777777" w:rsidR="00DB691F" w:rsidRPr="00F414E2" w:rsidRDefault="00DB691F" w:rsidP="00DB691F">
      <w:pPr>
        <w:pStyle w:val="Prrafodelista"/>
        <w:numPr>
          <w:ilvl w:val="0"/>
          <w:numId w:val="43"/>
        </w:numPr>
        <w:tabs>
          <w:tab w:val="clear" w:pos="720"/>
        </w:tabs>
        <w:spacing w:after="160" w:line="278" w:lineRule="auto"/>
        <w:ind w:left="284"/>
        <w:contextualSpacing/>
        <w:rPr>
          <w:lang w:val="es-HN"/>
        </w:rPr>
      </w:pPr>
      <w:r w:rsidRPr="00F414E2">
        <w:rPr>
          <w:lang w:val="es-HN"/>
        </w:rPr>
        <w:t>Número de participantes que completaron cada curso.</w:t>
      </w:r>
    </w:p>
    <w:p w14:paraId="4A96F004" w14:textId="77777777" w:rsidR="00DB691F" w:rsidRPr="00F414E2" w:rsidRDefault="00DB691F" w:rsidP="00DB691F">
      <w:pPr>
        <w:pStyle w:val="Prrafodelista"/>
        <w:numPr>
          <w:ilvl w:val="0"/>
          <w:numId w:val="43"/>
        </w:numPr>
        <w:tabs>
          <w:tab w:val="clear" w:pos="720"/>
        </w:tabs>
        <w:spacing w:after="160" w:line="278" w:lineRule="auto"/>
        <w:ind w:left="284"/>
        <w:contextualSpacing/>
        <w:rPr>
          <w:lang w:val="es-HN"/>
        </w:rPr>
      </w:pPr>
      <w:r w:rsidRPr="00F414E2">
        <w:rPr>
          <w:lang w:val="es-HN"/>
        </w:rPr>
        <w:t>Porcentaje de avance por participante.</w:t>
      </w:r>
    </w:p>
    <w:p w14:paraId="1B82B55A" w14:textId="77777777" w:rsidR="00DB691F" w:rsidRPr="00F414E2" w:rsidRDefault="00DB691F" w:rsidP="00DB691F">
      <w:pPr>
        <w:pStyle w:val="Prrafodelista"/>
        <w:numPr>
          <w:ilvl w:val="0"/>
          <w:numId w:val="43"/>
        </w:numPr>
        <w:tabs>
          <w:tab w:val="clear" w:pos="720"/>
        </w:tabs>
        <w:spacing w:after="160" w:line="278" w:lineRule="auto"/>
        <w:ind w:left="284"/>
        <w:contextualSpacing/>
        <w:rPr>
          <w:lang w:val="es-HN"/>
        </w:rPr>
      </w:pPr>
      <w:r w:rsidRPr="00F414E2">
        <w:rPr>
          <w:lang w:val="es-HN"/>
        </w:rPr>
        <w:t>Resultados de evaluaciones.</w:t>
      </w:r>
    </w:p>
    <w:p w14:paraId="007406C1" w14:textId="77777777" w:rsidR="00DB691F" w:rsidRPr="00F414E2" w:rsidRDefault="00DB691F" w:rsidP="00DB691F">
      <w:pPr>
        <w:pStyle w:val="Prrafodelista"/>
        <w:numPr>
          <w:ilvl w:val="0"/>
          <w:numId w:val="43"/>
        </w:numPr>
        <w:tabs>
          <w:tab w:val="clear" w:pos="720"/>
        </w:tabs>
        <w:spacing w:after="160" w:line="278" w:lineRule="auto"/>
        <w:ind w:left="284"/>
        <w:contextualSpacing/>
        <w:rPr>
          <w:lang w:val="es-HN"/>
        </w:rPr>
      </w:pPr>
      <w:r w:rsidRPr="00F414E2">
        <w:rPr>
          <w:lang w:val="es-HN"/>
        </w:rPr>
        <w:t>Porcentaje de aprobación.</w:t>
      </w:r>
    </w:p>
    <w:p w14:paraId="7E33D168" w14:textId="77777777" w:rsidR="00DB691F" w:rsidRPr="00F414E2" w:rsidRDefault="00DB691F" w:rsidP="00DB691F">
      <w:pPr>
        <w:pStyle w:val="Prrafodelista"/>
        <w:numPr>
          <w:ilvl w:val="0"/>
          <w:numId w:val="43"/>
        </w:numPr>
        <w:tabs>
          <w:tab w:val="clear" w:pos="720"/>
        </w:tabs>
        <w:spacing w:after="160" w:line="278" w:lineRule="auto"/>
        <w:ind w:left="284"/>
        <w:contextualSpacing/>
        <w:rPr>
          <w:lang w:val="es-HN"/>
        </w:rPr>
      </w:pPr>
      <w:r w:rsidRPr="00F414E2">
        <w:rPr>
          <w:lang w:val="es-HN"/>
        </w:rPr>
        <w:t>Usuarios que no han ingresado durante un período determinado.</w:t>
      </w:r>
    </w:p>
    <w:p w14:paraId="24F584EF" w14:textId="77777777" w:rsidR="00DB691F" w:rsidRPr="00F414E2" w:rsidRDefault="00DB691F" w:rsidP="00DB691F">
      <w:pPr>
        <w:pStyle w:val="Prrafodelista"/>
        <w:numPr>
          <w:ilvl w:val="0"/>
          <w:numId w:val="43"/>
        </w:numPr>
        <w:tabs>
          <w:tab w:val="clear" w:pos="720"/>
        </w:tabs>
        <w:spacing w:after="160" w:line="278" w:lineRule="auto"/>
        <w:ind w:left="284"/>
        <w:contextualSpacing/>
        <w:rPr>
          <w:lang w:val="es-HN"/>
        </w:rPr>
      </w:pPr>
      <w:r w:rsidRPr="00F414E2">
        <w:rPr>
          <w:lang w:val="es-HN"/>
        </w:rPr>
        <w:t>Fecha del último acceso.</w:t>
      </w:r>
    </w:p>
    <w:p w14:paraId="79F99778" w14:textId="77777777" w:rsidR="00DB691F" w:rsidRPr="00F414E2" w:rsidRDefault="00DB691F" w:rsidP="00DB691F">
      <w:pPr>
        <w:pStyle w:val="Prrafodelista"/>
        <w:numPr>
          <w:ilvl w:val="0"/>
          <w:numId w:val="43"/>
        </w:numPr>
        <w:tabs>
          <w:tab w:val="clear" w:pos="720"/>
        </w:tabs>
        <w:spacing w:after="160" w:line="278" w:lineRule="auto"/>
        <w:ind w:left="284"/>
        <w:contextualSpacing/>
        <w:rPr>
          <w:lang w:val="es-HN"/>
        </w:rPr>
      </w:pPr>
      <w:r w:rsidRPr="00F414E2">
        <w:rPr>
          <w:lang w:val="es-HN"/>
        </w:rPr>
        <w:t>Tiempo o nivel de interacción con los contenidos, cuando la plataforma pueda medirlo.</w:t>
      </w:r>
    </w:p>
    <w:p w14:paraId="7734BDD8" w14:textId="4ED23352" w:rsidR="00DB691F" w:rsidRPr="00F414E2" w:rsidRDefault="00DB691F" w:rsidP="00DB691F">
      <w:pPr>
        <w:pStyle w:val="Prrafodelista"/>
        <w:numPr>
          <w:ilvl w:val="0"/>
          <w:numId w:val="43"/>
        </w:numPr>
        <w:tabs>
          <w:tab w:val="clear" w:pos="720"/>
        </w:tabs>
        <w:spacing w:after="160" w:line="278" w:lineRule="auto"/>
        <w:ind w:left="284"/>
        <w:contextualSpacing/>
        <w:rPr>
          <w:lang w:val="es-HN"/>
        </w:rPr>
      </w:pPr>
      <w:r w:rsidRPr="00F414E2">
        <w:rPr>
          <w:lang w:val="es-HN"/>
        </w:rPr>
        <w:t xml:space="preserve">Los reportes deberán poder descargarse, como mínimo, en formatos </w:t>
      </w:r>
      <w:r w:rsidR="0076719E" w:rsidRPr="00F414E2">
        <w:rPr>
          <w:b/>
          <w:bCs/>
          <w:lang w:val="es-HN"/>
        </w:rPr>
        <w:t>Excel</w:t>
      </w:r>
      <w:r w:rsidRPr="00F414E2">
        <w:rPr>
          <w:lang w:val="es-HN"/>
        </w:rPr>
        <w:t>, además de PDF cuando corresponda.</w:t>
      </w:r>
    </w:p>
    <w:p w14:paraId="567547E3" w14:textId="77777777" w:rsidR="002B7495" w:rsidRPr="00F414E2" w:rsidRDefault="002B7495" w:rsidP="002B7495">
      <w:pPr>
        <w:spacing w:after="160" w:line="278" w:lineRule="auto"/>
        <w:rPr>
          <w:b/>
          <w:bCs/>
          <w:lang w:val="es-HN"/>
        </w:rPr>
      </w:pPr>
      <w:r w:rsidRPr="00F414E2">
        <w:rPr>
          <w:b/>
          <w:bCs/>
          <w:lang w:val="es-HN"/>
        </w:rPr>
        <w:t>Seguridad de la información</w:t>
      </w:r>
    </w:p>
    <w:p w14:paraId="6C53C0E7" w14:textId="77777777" w:rsidR="002B7495" w:rsidRPr="00F414E2" w:rsidRDefault="002B7495" w:rsidP="002B7495">
      <w:pPr>
        <w:spacing w:after="160" w:line="278" w:lineRule="auto"/>
        <w:rPr>
          <w:lang w:val="es-HN"/>
        </w:rPr>
      </w:pPr>
      <w:r w:rsidRPr="00F414E2">
        <w:rPr>
          <w:lang w:val="es-HN"/>
        </w:rPr>
        <w:t>El proveedor deberá implementar medidas razonables y técnicamente adecuadas para garantizar la seguridad de la información, como mínimo deberá contar con:</w:t>
      </w:r>
    </w:p>
    <w:p w14:paraId="641C5E45" w14:textId="77777777" w:rsidR="002B7495" w:rsidRPr="00F414E2" w:rsidRDefault="002B7495" w:rsidP="002B7495">
      <w:pPr>
        <w:pStyle w:val="Prrafodelista"/>
        <w:numPr>
          <w:ilvl w:val="0"/>
          <w:numId w:val="45"/>
        </w:numPr>
        <w:spacing w:after="160" w:line="278" w:lineRule="auto"/>
        <w:ind w:left="284"/>
        <w:contextualSpacing/>
        <w:jc w:val="both"/>
        <w:rPr>
          <w:lang w:val="es-HN"/>
        </w:rPr>
      </w:pPr>
      <w:r w:rsidRPr="00F414E2">
        <w:rPr>
          <w:lang w:val="es-HN"/>
        </w:rPr>
        <w:t>Conexión segura mediante HTTPS/TLS.</w:t>
      </w:r>
    </w:p>
    <w:p w14:paraId="2F595CC0" w14:textId="77777777" w:rsidR="002B7495" w:rsidRPr="00F414E2" w:rsidRDefault="002B7495" w:rsidP="002B7495">
      <w:pPr>
        <w:pStyle w:val="Prrafodelista"/>
        <w:numPr>
          <w:ilvl w:val="0"/>
          <w:numId w:val="45"/>
        </w:numPr>
        <w:spacing w:after="160" w:line="278" w:lineRule="auto"/>
        <w:ind w:left="284"/>
        <w:contextualSpacing/>
        <w:jc w:val="both"/>
        <w:rPr>
          <w:lang w:val="es-HN"/>
        </w:rPr>
      </w:pPr>
      <w:r w:rsidRPr="00F414E2">
        <w:rPr>
          <w:lang w:val="es-HN"/>
        </w:rPr>
        <w:lastRenderedPageBreak/>
        <w:t>Mecanismos seguros de autenticación.</w:t>
      </w:r>
    </w:p>
    <w:p w14:paraId="124809DE" w14:textId="77777777" w:rsidR="002B7495" w:rsidRPr="00F414E2" w:rsidRDefault="002B7495" w:rsidP="002B7495">
      <w:pPr>
        <w:pStyle w:val="Prrafodelista"/>
        <w:numPr>
          <w:ilvl w:val="0"/>
          <w:numId w:val="45"/>
        </w:numPr>
        <w:spacing w:after="160" w:line="278" w:lineRule="auto"/>
        <w:ind w:left="284"/>
        <w:contextualSpacing/>
        <w:jc w:val="both"/>
        <w:rPr>
          <w:lang w:val="es-HN"/>
        </w:rPr>
      </w:pPr>
      <w:r w:rsidRPr="00F414E2">
        <w:rPr>
          <w:lang w:val="es-HN"/>
        </w:rPr>
        <w:t>Control de acceso basado en roles.</w:t>
      </w:r>
    </w:p>
    <w:p w14:paraId="70AF5480" w14:textId="77777777" w:rsidR="002B7495" w:rsidRPr="00F414E2" w:rsidRDefault="002B7495" w:rsidP="002B7495">
      <w:pPr>
        <w:pStyle w:val="Prrafodelista"/>
        <w:numPr>
          <w:ilvl w:val="0"/>
          <w:numId w:val="45"/>
        </w:numPr>
        <w:spacing w:after="160" w:line="278" w:lineRule="auto"/>
        <w:ind w:left="284"/>
        <w:contextualSpacing/>
        <w:jc w:val="both"/>
        <w:rPr>
          <w:lang w:val="es-HN"/>
        </w:rPr>
      </w:pPr>
      <w:r w:rsidRPr="00F414E2">
        <w:rPr>
          <w:lang w:val="es-HN"/>
        </w:rPr>
        <w:t>Protección contra accesos no autorizados.</w:t>
      </w:r>
    </w:p>
    <w:p w14:paraId="11499DF3" w14:textId="77777777" w:rsidR="002B7495" w:rsidRPr="00F414E2" w:rsidRDefault="002B7495" w:rsidP="002B7495">
      <w:pPr>
        <w:pStyle w:val="Prrafodelista"/>
        <w:numPr>
          <w:ilvl w:val="0"/>
          <w:numId w:val="45"/>
        </w:numPr>
        <w:spacing w:after="160" w:line="278" w:lineRule="auto"/>
        <w:ind w:left="284"/>
        <w:contextualSpacing/>
        <w:jc w:val="both"/>
        <w:rPr>
          <w:lang w:val="es-HN"/>
        </w:rPr>
      </w:pPr>
      <w:r w:rsidRPr="00F414E2">
        <w:rPr>
          <w:lang w:val="es-HN"/>
        </w:rPr>
        <w:t>Copias de seguridad periódicas.</w:t>
      </w:r>
    </w:p>
    <w:p w14:paraId="503D3909" w14:textId="77777777" w:rsidR="002B7495" w:rsidRPr="00F414E2" w:rsidRDefault="002B7495" w:rsidP="002B7495">
      <w:pPr>
        <w:pStyle w:val="Prrafodelista"/>
        <w:numPr>
          <w:ilvl w:val="0"/>
          <w:numId w:val="45"/>
        </w:numPr>
        <w:spacing w:after="160" w:line="278" w:lineRule="auto"/>
        <w:ind w:left="284"/>
        <w:contextualSpacing/>
        <w:jc w:val="both"/>
        <w:rPr>
          <w:lang w:val="es-HN"/>
        </w:rPr>
      </w:pPr>
      <w:r w:rsidRPr="00F414E2">
        <w:rPr>
          <w:lang w:val="es-HN"/>
        </w:rPr>
        <w:t>Mecanismos de recuperación ante fallos.</w:t>
      </w:r>
    </w:p>
    <w:p w14:paraId="57C1EC3A" w14:textId="77777777" w:rsidR="002B7495" w:rsidRPr="00F414E2" w:rsidRDefault="002B7495" w:rsidP="002B7495">
      <w:pPr>
        <w:pStyle w:val="Prrafodelista"/>
        <w:numPr>
          <w:ilvl w:val="0"/>
          <w:numId w:val="45"/>
        </w:numPr>
        <w:spacing w:after="160" w:line="278" w:lineRule="auto"/>
        <w:ind w:left="284"/>
        <w:contextualSpacing/>
        <w:jc w:val="both"/>
        <w:rPr>
          <w:lang w:val="es-HN"/>
        </w:rPr>
      </w:pPr>
      <w:r w:rsidRPr="00F414E2">
        <w:rPr>
          <w:lang w:val="es-HN"/>
        </w:rPr>
        <w:t>Protección de las credenciales de los usuarios.</w:t>
      </w:r>
    </w:p>
    <w:p w14:paraId="459064BB" w14:textId="77777777" w:rsidR="002B7495" w:rsidRPr="00F414E2" w:rsidRDefault="002B7495" w:rsidP="002B7495">
      <w:pPr>
        <w:pStyle w:val="Prrafodelista"/>
        <w:numPr>
          <w:ilvl w:val="0"/>
          <w:numId w:val="45"/>
        </w:numPr>
        <w:spacing w:after="160" w:line="278" w:lineRule="auto"/>
        <w:ind w:left="284"/>
        <w:contextualSpacing/>
        <w:jc w:val="both"/>
        <w:rPr>
          <w:lang w:val="pt-PT"/>
        </w:rPr>
      </w:pPr>
      <w:r w:rsidRPr="00F414E2">
        <w:rPr>
          <w:lang w:val="pt-PT"/>
        </w:rPr>
        <w:t>Registro de actividades administrativas relevantes.</w:t>
      </w:r>
    </w:p>
    <w:p w14:paraId="4F7536D8" w14:textId="77777777" w:rsidR="002B7495" w:rsidRPr="00F414E2" w:rsidRDefault="002B7495" w:rsidP="002B7495">
      <w:pPr>
        <w:pStyle w:val="Prrafodelista"/>
        <w:numPr>
          <w:ilvl w:val="0"/>
          <w:numId w:val="45"/>
        </w:numPr>
        <w:spacing w:after="160" w:line="278" w:lineRule="auto"/>
        <w:ind w:left="284"/>
        <w:contextualSpacing/>
        <w:jc w:val="both"/>
        <w:rPr>
          <w:lang w:val="es-HN"/>
        </w:rPr>
      </w:pPr>
      <w:r w:rsidRPr="00F414E2">
        <w:rPr>
          <w:lang w:val="es-HN"/>
        </w:rPr>
        <w:t>Mecanismos para detectar y atender incidentes de seguridad.</w:t>
      </w:r>
    </w:p>
    <w:p w14:paraId="5EC5DF4C" w14:textId="77777777" w:rsidR="002B7495" w:rsidRPr="00F414E2" w:rsidRDefault="002B7495" w:rsidP="002B7495">
      <w:pPr>
        <w:rPr>
          <w:lang w:val="es-HN"/>
        </w:rPr>
      </w:pPr>
    </w:p>
    <w:p w14:paraId="681456DA" w14:textId="77777777" w:rsidR="002B7495" w:rsidRPr="00F414E2" w:rsidRDefault="002B7495" w:rsidP="002B7495">
      <w:pPr>
        <w:spacing w:after="160" w:line="278" w:lineRule="auto"/>
        <w:rPr>
          <w:lang w:val="es-HN"/>
        </w:rPr>
      </w:pPr>
      <w:r w:rsidRPr="00F414E2">
        <w:rPr>
          <w:lang w:val="es-HN"/>
        </w:rPr>
        <w:t>El proveedor deberá informar en su propuesta:</w:t>
      </w:r>
    </w:p>
    <w:p w14:paraId="6F54C6C7" w14:textId="77777777" w:rsidR="002B7495" w:rsidRPr="00F414E2" w:rsidRDefault="002B7495" w:rsidP="002B7495">
      <w:pPr>
        <w:pStyle w:val="Prrafodelista"/>
        <w:numPr>
          <w:ilvl w:val="0"/>
          <w:numId w:val="44"/>
        </w:numPr>
        <w:spacing w:after="160" w:line="278" w:lineRule="auto"/>
        <w:ind w:left="284"/>
        <w:contextualSpacing/>
        <w:rPr>
          <w:lang w:val="es-HN"/>
        </w:rPr>
      </w:pPr>
      <w:r w:rsidRPr="00F414E2">
        <w:rPr>
          <w:lang w:val="es-HN"/>
        </w:rPr>
        <w:t>Lugar o infraestructura donde se alojarán los datos.</w:t>
      </w:r>
    </w:p>
    <w:p w14:paraId="225ABB7A" w14:textId="77777777" w:rsidR="002B7495" w:rsidRPr="00F414E2" w:rsidRDefault="002B7495" w:rsidP="002B7495">
      <w:pPr>
        <w:pStyle w:val="Prrafodelista"/>
        <w:numPr>
          <w:ilvl w:val="0"/>
          <w:numId w:val="44"/>
        </w:numPr>
        <w:spacing w:after="160" w:line="278" w:lineRule="auto"/>
        <w:ind w:left="284"/>
        <w:contextualSpacing/>
        <w:rPr>
          <w:lang w:val="es-HN"/>
        </w:rPr>
      </w:pPr>
      <w:r w:rsidRPr="00F414E2">
        <w:rPr>
          <w:lang w:val="es-HN"/>
        </w:rPr>
        <w:t>Mecanismo y frecuencia de respaldo.</w:t>
      </w:r>
    </w:p>
    <w:p w14:paraId="0DD7027A" w14:textId="77777777" w:rsidR="002B7495" w:rsidRPr="00F414E2" w:rsidRDefault="002B7495" w:rsidP="002B7495">
      <w:pPr>
        <w:pStyle w:val="Prrafodelista"/>
        <w:numPr>
          <w:ilvl w:val="0"/>
          <w:numId w:val="44"/>
        </w:numPr>
        <w:spacing w:after="160" w:line="278" w:lineRule="auto"/>
        <w:ind w:left="284"/>
        <w:contextualSpacing/>
        <w:rPr>
          <w:lang w:val="es-HN"/>
        </w:rPr>
      </w:pPr>
      <w:r w:rsidRPr="00F414E2">
        <w:rPr>
          <w:lang w:val="es-HN"/>
        </w:rPr>
        <w:t>Tiempo de conservación de los respaldos.</w:t>
      </w:r>
    </w:p>
    <w:p w14:paraId="0C86BCEB" w14:textId="77777777" w:rsidR="002B7495" w:rsidRPr="00F414E2" w:rsidRDefault="002B7495" w:rsidP="002B7495">
      <w:pPr>
        <w:pStyle w:val="Prrafodelista"/>
        <w:numPr>
          <w:ilvl w:val="0"/>
          <w:numId w:val="44"/>
        </w:numPr>
        <w:spacing w:after="160" w:line="278" w:lineRule="auto"/>
        <w:ind w:left="284"/>
        <w:contextualSpacing/>
        <w:rPr>
          <w:lang w:val="es-HN"/>
        </w:rPr>
      </w:pPr>
      <w:r w:rsidRPr="00F414E2">
        <w:rPr>
          <w:lang w:val="es-HN"/>
        </w:rPr>
        <w:t>Procedimiento de recuperación ante fallas.</w:t>
      </w:r>
    </w:p>
    <w:p w14:paraId="280A387F" w14:textId="77777777" w:rsidR="002B7495" w:rsidRPr="00F414E2" w:rsidRDefault="002B7495" w:rsidP="002B7495">
      <w:pPr>
        <w:pStyle w:val="Prrafodelista"/>
        <w:numPr>
          <w:ilvl w:val="0"/>
          <w:numId w:val="44"/>
        </w:numPr>
        <w:spacing w:after="160" w:line="278" w:lineRule="auto"/>
        <w:ind w:left="284"/>
        <w:contextualSpacing/>
        <w:rPr>
          <w:lang w:val="es-HN"/>
        </w:rPr>
      </w:pPr>
      <w:r w:rsidRPr="00F414E2">
        <w:rPr>
          <w:lang w:val="es-HN"/>
        </w:rPr>
        <w:t>Medidas de seguridad implementadas.</w:t>
      </w:r>
    </w:p>
    <w:p w14:paraId="2B2631A9" w14:textId="77777777" w:rsidR="002B7495" w:rsidRPr="00F414E2" w:rsidRDefault="002B7495" w:rsidP="002B7495">
      <w:pPr>
        <w:pStyle w:val="Prrafodelista"/>
        <w:numPr>
          <w:ilvl w:val="0"/>
          <w:numId w:val="44"/>
        </w:numPr>
        <w:spacing w:after="160" w:line="278" w:lineRule="auto"/>
        <w:ind w:left="284"/>
        <w:contextualSpacing/>
        <w:rPr>
          <w:lang w:val="es-HN"/>
        </w:rPr>
      </w:pPr>
      <w:r w:rsidRPr="00F414E2">
        <w:rPr>
          <w:lang w:val="es-HN"/>
        </w:rPr>
        <w:t>Procedimiento para atención de incidentes de seguridad.</w:t>
      </w:r>
    </w:p>
    <w:p w14:paraId="0EC43603" w14:textId="77777777" w:rsidR="00263770" w:rsidRPr="00F414E2" w:rsidRDefault="00263770" w:rsidP="00263770">
      <w:pPr>
        <w:spacing w:after="160" w:line="278" w:lineRule="auto"/>
        <w:rPr>
          <w:rFonts w:cs="Arial"/>
          <w:b/>
          <w:bCs/>
          <w:lang w:val="es-HN"/>
        </w:rPr>
      </w:pPr>
      <w:r w:rsidRPr="00F414E2">
        <w:rPr>
          <w:rFonts w:cs="Arial"/>
          <w:b/>
          <w:bCs/>
          <w:lang w:val="es-HN"/>
        </w:rPr>
        <w:t>Protección y propiedad de los datos</w:t>
      </w:r>
    </w:p>
    <w:p w14:paraId="1858DB6C" w14:textId="77777777" w:rsidR="00263770" w:rsidRPr="00F414E2" w:rsidRDefault="00263770" w:rsidP="00263770">
      <w:pPr>
        <w:pStyle w:val="Prrafodelista"/>
        <w:numPr>
          <w:ilvl w:val="0"/>
          <w:numId w:val="46"/>
        </w:numPr>
        <w:spacing w:after="160" w:line="278" w:lineRule="auto"/>
        <w:ind w:left="142"/>
        <w:contextualSpacing/>
        <w:jc w:val="both"/>
        <w:rPr>
          <w:rFonts w:cs="Arial"/>
          <w:lang w:val="es-HN"/>
        </w:rPr>
      </w:pPr>
      <w:r w:rsidRPr="00F414E2">
        <w:rPr>
          <w:rFonts w:cs="Arial"/>
          <w:lang w:val="es-HN"/>
        </w:rPr>
        <w:t>Toda la información generada como consecuencia de la ejecución del contrato, incluyendo registros de participantes, avances, evaluaciones, resultados y reportes, deberá ser tratada de acuerdo con las disposiciones aplicables sobre protección de datos y confidencialidad.</w:t>
      </w:r>
    </w:p>
    <w:p w14:paraId="23E678E8" w14:textId="77777777" w:rsidR="00263770" w:rsidRPr="00F414E2" w:rsidRDefault="00263770" w:rsidP="00263770">
      <w:pPr>
        <w:pStyle w:val="Prrafodelista"/>
        <w:numPr>
          <w:ilvl w:val="0"/>
          <w:numId w:val="46"/>
        </w:numPr>
        <w:spacing w:after="160" w:line="278" w:lineRule="auto"/>
        <w:ind w:left="142"/>
        <w:contextualSpacing/>
        <w:jc w:val="both"/>
        <w:rPr>
          <w:rFonts w:cs="Arial"/>
          <w:lang w:val="es-HN"/>
        </w:rPr>
      </w:pPr>
      <w:r w:rsidRPr="00F414E2">
        <w:rPr>
          <w:rFonts w:cs="Arial"/>
          <w:lang w:val="es-HN"/>
        </w:rPr>
        <w:t>La firma consultora no podrá utilizar la información de los participantes para fines comerciales, publicitarios o distintos a los establecidos en el contrato, salvo autorización expresa de PROINORTE.</w:t>
      </w:r>
    </w:p>
    <w:p w14:paraId="5BB9185F" w14:textId="77777777" w:rsidR="00263770" w:rsidRPr="00F414E2" w:rsidRDefault="00263770" w:rsidP="00263770">
      <w:pPr>
        <w:pStyle w:val="Prrafodelista"/>
        <w:numPr>
          <w:ilvl w:val="0"/>
          <w:numId w:val="46"/>
        </w:numPr>
        <w:spacing w:after="160" w:line="278" w:lineRule="auto"/>
        <w:ind w:left="142"/>
        <w:contextualSpacing/>
        <w:jc w:val="both"/>
        <w:rPr>
          <w:rFonts w:cs="Arial"/>
          <w:lang w:val="es-HN"/>
        </w:rPr>
      </w:pPr>
      <w:r w:rsidRPr="00F414E2">
        <w:rPr>
          <w:rFonts w:cs="Arial"/>
          <w:lang w:val="es-HN"/>
        </w:rPr>
        <w:t>Al finalizar el contrato, la firma consultora, deberá entregar a PROINORTE la información generada durante la ejecución del servicio en un formato estructurado y reutilizable.</w:t>
      </w:r>
    </w:p>
    <w:p w14:paraId="66E8E846" w14:textId="77777777" w:rsidR="00263770" w:rsidRPr="00F414E2" w:rsidRDefault="00263770" w:rsidP="00263770">
      <w:pPr>
        <w:pStyle w:val="Prrafodelista"/>
        <w:numPr>
          <w:ilvl w:val="0"/>
          <w:numId w:val="46"/>
        </w:numPr>
        <w:spacing w:after="160" w:line="278" w:lineRule="auto"/>
        <w:ind w:left="142"/>
        <w:contextualSpacing/>
        <w:jc w:val="both"/>
        <w:rPr>
          <w:rFonts w:cs="Arial"/>
          <w:lang w:val="es-HN"/>
        </w:rPr>
      </w:pPr>
      <w:r w:rsidRPr="00F414E2">
        <w:rPr>
          <w:rFonts w:cs="Arial"/>
          <w:lang w:val="es-HN"/>
        </w:rPr>
        <w:t>PROINORTE deberá conservar el acceso a sus datos y no quedar impedida de migrarlos a otra plataforma al finalizar la relación contractual.</w:t>
      </w:r>
    </w:p>
    <w:p w14:paraId="0FA928B8" w14:textId="77777777" w:rsidR="002B7495" w:rsidRPr="00F414E2" w:rsidRDefault="002B7495" w:rsidP="00DE2BFC">
      <w:pPr>
        <w:spacing w:after="160" w:line="278" w:lineRule="auto"/>
        <w:contextualSpacing/>
        <w:rPr>
          <w:lang w:val="es-HN"/>
        </w:rPr>
      </w:pPr>
    </w:p>
    <w:p w14:paraId="0983B9A6" w14:textId="77777777" w:rsidR="00BD3E45" w:rsidRPr="00F414E2" w:rsidRDefault="00BD3E45" w:rsidP="00BD3E45">
      <w:pPr>
        <w:spacing w:after="160" w:line="278" w:lineRule="auto"/>
        <w:jc w:val="both"/>
        <w:rPr>
          <w:rFonts w:cs="Arial"/>
          <w:b/>
          <w:bCs/>
          <w:lang w:val="es-HN"/>
        </w:rPr>
      </w:pPr>
      <w:r w:rsidRPr="00F414E2">
        <w:rPr>
          <w:rFonts w:cs="Arial"/>
          <w:b/>
          <w:bCs/>
          <w:lang w:val="es-HN"/>
        </w:rPr>
        <w:t>Escalabilidad y capacidad</w:t>
      </w:r>
    </w:p>
    <w:p w14:paraId="1D75C5A3" w14:textId="7BB8AB24" w:rsidR="00BD3E45" w:rsidRPr="00F414E2" w:rsidRDefault="00BD3E45" w:rsidP="00DE2BFC">
      <w:pPr>
        <w:pStyle w:val="Prrafodelista"/>
        <w:numPr>
          <w:ilvl w:val="0"/>
          <w:numId w:val="48"/>
        </w:numPr>
        <w:spacing w:after="160" w:line="278" w:lineRule="auto"/>
        <w:ind w:left="142"/>
        <w:jc w:val="both"/>
        <w:rPr>
          <w:rFonts w:cs="Arial"/>
          <w:lang w:val="es-HN"/>
        </w:rPr>
      </w:pPr>
      <w:r w:rsidRPr="00F414E2">
        <w:rPr>
          <w:rFonts w:cs="Arial"/>
          <w:lang w:val="es-HN"/>
        </w:rPr>
        <w:t xml:space="preserve">La Plataforma Digital deberá contar con la capacidad que </w:t>
      </w:r>
      <w:proofErr w:type="gramStart"/>
      <w:r w:rsidR="00993EF8" w:rsidRPr="00F414E2">
        <w:rPr>
          <w:rFonts w:cs="Arial"/>
          <w:lang w:val="es-HN"/>
        </w:rPr>
        <w:t>garantice</w:t>
      </w:r>
      <w:r w:rsidRPr="00F414E2">
        <w:rPr>
          <w:rFonts w:cs="Arial"/>
          <w:lang w:val="es-HN"/>
        </w:rPr>
        <w:t xml:space="preserve">  atender</w:t>
      </w:r>
      <w:proofErr w:type="gramEnd"/>
      <w:r w:rsidRPr="00F414E2">
        <w:rPr>
          <w:rFonts w:cs="Arial"/>
          <w:lang w:val="es-HN"/>
        </w:rPr>
        <w:t xml:space="preserve"> la cantidad de participantes prevista en el proyecto, sin presentar problemas o dificultades para acceder </w:t>
      </w:r>
      <w:proofErr w:type="gramStart"/>
      <w:r w:rsidRPr="00F414E2">
        <w:rPr>
          <w:rFonts w:cs="Arial"/>
          <w:lang w:val="es-HN"/>
        </w:rPr>
        <w:t>y  operar</w:t>
      </w:r>
      <w:proofErr w:type="gramEnd"/>
      <w:r w:rsidRPr="00F414E2">
        <w:rPr>
          <w:rFonts w:cs="Arial"/>
          <w:lang w:val="es-HN"/>
        </w:rPr>
        <w:t>.</w:t>
      </w:r>
    </w:p>
    <w:p w14:paraId="01A6F9E1" w14:textId="77777777" w:rsidR="00374170" w:rsidRPr="00F414E2" w:rsidRDefault="00374170" w:rsidP="00374170">
      <w:pPr>
        <w:spacing w:after="160" w:line="278" w:lineRule="auto"/>
        <w:jc w:val="both"/>
        <w:rPr>
          <w:rFonts w:cs="Arial"/>
          <w:b/>
          <w:bCs/>
          <w:lang w:val="es-HN"/>
        </w:rPr>
      </w:pPr>
      <w:r w:rsidRPr="00F414E2">
        <w:rPr>
          <w:rFonts w:cs="Arial"/>
          <w:b/>
          <w:bCs/>
          <w:lang w:val="es-HN"/>
        </w:rPr>
        <w:t>Disponibilidad del servicio</w:t>
      </w:r>
    </w:p>
    <w:p w14:paraId="7DCCE24F" w14:textId="6661A1F7" w:rsidR="00374170" w:rsidRPr="00F414E2" w:rsidRDefault="00374170" w:rsidP="00DE2BFC">
      <w:pPr>
        <w:pStyle w:val="Prrafodelista"/>
        <w:numPr>
          <w:ilvl w:val="0"/>
          <w:numId w:val="49"/>
        </w:numPr>
        <w:spacing w:after="160" w:line="278" w:lineRule="auto"/>
        <w:ind w:left="284"/>
        <w:jc w:val="both"/>
        <w:rPr>
          <w:rFonts w:cs="Arial"/>
          <w:lang w:val="es-HN"/>
        </w:rPr>
      </w:pPr>
      <w:r w:rsidRPr="00F414E2">
        <w:rPr>
          <w:rFonts w:cs="Arial"/>
          <w:lang w:val="es-HN"/>
        </w:rPr>
        <w:lastRenderedPageBreak/>
        <w:t xml:space="preserve">Durante el período contractual, </w:t>
      </w:r>
      <w:r w:rsidR="00913F82" w:rsidRPr="00F414E2">
        <w:rPr>
          <w:rFonts w:cs="Arial"/>
          <w:lang w:val="es-HN"/>
        </w:rPr>
        <w:t>la firma consultora</w:t>
      </w:r>
      <w:r w:rsidRPr="00F414E2">
        <w:rPr>
          <w:rFonts w:cs="Arial"/>
          <w:lang w:val="es-HN"/>
        </w:rPr>
        <w:t xml:space="preserve"> deberá garantizar una disponibilidad mensual mínima de </w:t>
      </w:r>
      <w:r w:rsidRPr="00F414E2">
        <w:rPr>
          <w:rFonts w:cs="Arial"/>
          <w:b/>
          <w:bCs/>
          <w:lang w:val="es-HN"/>
        </w:rPr>
        <w:t>99 %</w:t>
      </w:r>
      <w:r w:rsidRPr="00F414E2">
        <w:rPr>
          <w:rFonts w:cs="Arial"/>
          <w:lang w:val="es-HN"/>
        </w:rPr>
        <w:t>, excluyendo mantenimientos previamente programados y comunicados.</w:t>
      </w:r>
    </w:p>
    <w:p w14:paraId="3812EC08" w14:textId="703B367A" w:rsidR="00374170" w:rsidRPr="00F414E2" w:rsidRDefault="00374170" w:rsidP="00DE2BFC">
      <w:pPr>
        <w:pStyle w:val="Prrafodelista"/>
        <w:numPr>
          <w:ilvl w:val="0"/>
          <w:numId w:val="49"/>
        </w:numPr>
        <w:spacing w:after="160" w:line="278" w:lineRule="auto"/>
        <w:ind w:left="284"/>
        <w:jc w:val="both"/>
        <w:rPr>
          <w:rFonts w:cs="Arial"/>
          <w:lang w:val="es-HN"/>
        </w:rPr>
      </w:pPr>
      <w:r w:rsidRPr="00F414E2">
        <w:rPr>
          <w:rFonts w:cs="Arial"/>
          <w:lang w:val="es-HN"/>
        </w:rPr>
        <w:t xml:space="preserve">Los mantenimientos programados deberán realizarse, preferiblemente, en horarios de baja utilización y deberán ser comunicados con anticipación a </w:t>
      </w:r>
      <w:r w:rsidR="00913F82" w:rsidRPr="00F414E2">
        <w:rPr>
          <w:rFonts w:cs="Arial"/>
          <w:lang w:val="es-HN"/>
        </w:rPr>
        <w:t>PROINORTE</w:t>
      </w:r>
      <w:r w:rsidRPr="00F414E2">
        <w:rPr>
          <w:rFonts w:cs="Arial"/>
          <w:lang w:val="es-HN"/>
        </w:rPr>
        <w:t>.</w:t>
      </w:r>
    </w:p>
    <w:p w14:paraId="48F5D389" w14:textId="62F09267" w:rsidR="00374170" w:rsidRPr="00F414E2" w:rsidRDefault="00913F82" w:rsidP="00DE2BFC">
      <w:pPr>
        <w:pStyle w:val="Prrafodelista"/>
        <w:numPr>
          <w:ilvl w:val="0"/>
          <w:numId w:val="49"/>
        </w:numPr>
        <w:spacing w:after="160" w:line="278" w:lineRule="auto"/>
        <w:ind w:left="284"/>
        <w:jc w:val="both"/>
        <w:rPr>
          <w:rFonts w:cs="Arial"/>
          <w:lang w:val="es-HN"/>
        </w:rPr>
      </w:pPr>
      <w:r w:rsidRPr="00F414E2">
        <w:rPr>
          <w:rFonts w:cs="Arial"/>
          <w:lang w:val="es-HN"/>
        </w:rPr>
        <w:t xml:space="preserve">La firma consultora, </w:t>
      </w:r>
      <w:r w:rsidR="00374170" w:rsidRPr="00F414E2">
        <w:rPr>
          <w:rFonts w:cs="Arial"/>
          <w:lang w:val="es-HN"/>
        </w:rPr>
        <w:t>deberá contar con mecanismos de monitoreo de disponibilidad y deberá informar oportunamente sobre interrupciones relevantes del servicio.</w:t>
      </w:r>
    </w:p>
    <w:p w14:paraId="260C3F74" w14:textId="77777777" w:rsidR="00A10D60" w:rsidRPr="00F414E2" w:rsidRDefault="00A10D60" w:rsidP="00DE2BFC">
      <w:pPr>
        <w:spacing w:after="160" w:line="278" w:lineRule="auto"/>
        <w:rPr>
          <w:b/>
          <w:bCs/>
          <w:lang w:val="es-HN"/>
        </w:rPr>
      </w:pPr>
      <w:r w:rsidRPr="00F414E2">
        <w:rPr>
          <w:b/>
          <w:bCs/>
          <w:lang w:val="es-HN"/>
        </w:rPr>
        <w:t>Soporte técnico</w:t>
      </w:r>
    </w:p>
    <w:p w14:paraId="3EEB1CBB" w14:textId="77777777" w:rsidR="00A10D60" w:rsidRPr="00F414E2" w:rsidRDefault="00A10D60" w:rsidP="00DE2BFC">
      <w:pPr>
        <w:spacing w:after="160" w:line="278" w:lineRule="auto"/>
        <w:jc w:val="both"/>
        <w:rPr>
          <w:lang w:val="es-HN"/>
        </w:rPr>
      </w:pPr>
      <w:r w:rsidRPr="00F414E2">
        <w:rPr>
          <w:lang w:val="es-HN"/>
        </w:rPr>
        <w:t>La firma consultora, deberá proporcionar soporte técnico durante todo el período de ejecución del contrato. Se establecen como mínimo los siguientes niveles:</w:t>
      </w:r>
    </w:p>
    <w:tbl>
      <w:tblPr>
        <w:tblW w:w="8000" w:type="dxa"/>
        <w:tblCellMar>
          <w:left w:w="70" w:type="dxa"/>
          <w:right w:w="70" w:type="dxa"/>
        </w:tblCellMar>
        <w:tblLook w:val="04A0" w:firstRow="1" w:lastRow="0" w:firstColumn="1" w:lastColumn="0" w:noHBand="0" w:noVBand="1"/>
      </w:tblPr>
      <w:tblGrid>
        <w:gridCol w:w="1237"/>
        <w:gridCol w:w="5489"/>
        <w:gridCol w:w="1274"/>
      </w:tblGrid>
      <w:tr w:rsidR="00A10D60" w:rsidRPr="00F414E2" w14:paraId="35C6598C" w14:textId="77777777" w:rsidTr="00D17027">
        <w:trPr>
          <w:trHeight w:val="1260"/>
        </w:trPr>
        <w:tc>
          <w:tcPr>
            <w:tcW w:w="1240" w:type="dxa"/>
            <w:tcBorders>
              <w:top w:val="single" w:sz="8" w:space="0" w:color="auto"/>
              <w:left w:val="single" w:sz="8" w:space="0" w:color="auto"/>
              <w:bottom w:val="single" w:sz="8" w:space="0" w:color="auto"/>
              <w:right w:val="single" w:sz="8" w:space="0" w:color="auto"/>
            </w:tcBorders>
            <w:shd w:val="clear" w:color="000000" w:fill="92D050"/>
            <w:vAlign w:val="center"/>
            <w:hideMark/>
          </w:tcPr>
          <w:p w14:paraId="5CBA18BC" w14:textId="77777777" w:rsidR="00A10D60" w:rsidRPr="00F414E2" w:rsidRDefault="00A10D60" w:rsidP="00D17027">
            <w:pPr>
              <w:rPr>
                <w:rFonts w:cs="Arial"/>
                <w:b/>
                <w:bCs/>
                <w:color w:val="000000"/>
                <w:lang w:val="es-HN" w:eastAsia="es-HN"/>
              </w:rPr>
            </w:pPr>
            <w:r w:rsidRPr="00F414E2">
              <w:rPr>
                <w:rFonts w:cs="Arial"/>
                <w:b/>
                <w:bCs/>
                <w:color w:val="000000"/>
                <w:lang w:val="es-HN" w:eastAsia="es-HN"/>
              </w:rPr>
              <w:t>Nivel</w:t>
            </w:r>
          </w:p>
        </w:tc>
        <w:tc>
          <w:tcPr>
            <w:tcW w:w="5520" w:type="dxa"/>
            <w:tcBorders>
              <w:top w:val="single" w:sz="8" w:space="0" w:color="auto"/>
              <w:left w:val="nil"/>
              <w:bottom w:val="single" w:sz="8" w:space="0" w:color="auto"/>
              <w:right w:val="single" w:sz="8" w:space="0" w:color="auto"/>
            </w:tcBorders>
            <w:shd w:val="clear" w:color="000000" w:fill="92D050"/>
            <w:vAlign w:val="center"/>
            <w:hideMark/>
          </w:tcPr>
          <w:p w14:paraId="6A53C63A" w14:textId="77777777" w:rsidR="00A10D60" w:rsidRPr="00F414E2" w:rsidRDefault="00A10D60" w:rsidP="00D17027">
            <w:pPr>
              <w:rPr>
                <w:rFonts w:cs="Arial"/>
                <w:b/>
                <w:bCs/>
                <w:color w:val="000000"/>
                <w:lang w:val="es-HN" w:eastAsia="es-HN"/>
              </w:rPr>
            </w:pPr>
            <w:r w:rsidRPr="00F414E2">
              <w:rPr>
                <w:rFonts w:cs="Arial"/>
                <w:b/>
                <w:bCs/>
                <w:color w:val="000000"/>
                <w:lang w:val="es-HN" w:eastAsia="es-HN"/>
              </w:rPr>
              <w:t>Descripción</w:t>
            </w:r>
          </w:p>
        </w:tc>
        <w:tc>
          <w:tcPr>
            <w:tcW w:w="1240" w:type="dxa"/>
            <w:tcBorders>
              <w:top w:val="single" w:sz="8" w:space="0" w:color="auto"/>
              <w:left w:val="nil"/>
              <w:bottom w:val="single" w:sz="8" w:space="0" w:color="auto"/>
              <w:right w:val="single" w:sz="8" w:space="0" w:color="auto"/>
            </w:tcBorders>
            <w:shd w:val="clear" w:color="000000" w:fill="92D050"/>
            <w:vAlign w:val="center"/>
            <w:hideMark/>
          </w:tcPr>
          <w:p w14:paraId="2AE8886C" w14:textId="77777777" w:rsidR="00A10D60" w:rsidRPr="00F414E2" w:rsidRDefault="00A10D60" w:rsidP="00D17027">
            <w:pPr>
              <w:rPr>
                <w:rFonts w:cs="Arial"/>
                <w:b/>
                <w:bCs/>
                <w:color w:val="000000"/>
                <w:lang w:val="es-HN" w:eastAsia="es-HN"/>
              </w:rPr>
            </w:pPr>
            <w:r w:rsidRPr="00F414E2">
              <w:rPr>
                <w:rFonts w:cs="Arial"/>
                <w:b/>
                <w:bCs/>
                <w:color w:val="000000"/>
                <w:lang w:val="es-HN" w:eastAsia="es-HN"/>
              </w:rPr>
              <w:t>Tiempo máximo de respuesta</w:t>
            </w:r>
          </w:p>
        </w:tc>
      </w:tr>
      <w:tr w:rsidR="00A10D60" w:rsidRPr="00F414E2" w14:paraId="316D1A59" w14:textId="77777777" w:rsidTr="00D17027">
        <w:trPr>
          <w:trHeight w:val="444"/>
        </w:trPr>
        <w:tc>
          <w:tcPr>
            <w:tcW w:w="1240" w:type="dxa"/>
            <w:tcBorders>
              <w:top w:val="nil"/>
              <w:left w:val="single" w:sz="8" w:space="0" w:color="auto"/>
              <w:bottom w:val="single" w:sz="8" w:space="0" w:color="auto"/>
              <w:right w:val="single" w:sz="8" w:space="0" w:color="auto"/>
            </w:tcBorders>
            <w:vAlign w:val="center"/>
            <w:hideMark/>
          </w:tcPr>
          <w:p w14:paraId="1566202F" w14:textId="77777777" w:rsidR="00A10D60" w:rsidRPr="00F414E2" w:rsidRDefault="00A10D60" w:rsidP="00D17027">
            <w:pPr>
              <w:rPr>
                <w:rFonts w:cs="Arial"/>
                <w:color w:val="000000"/>
                <w:lang w:val="es-HN" w:eastAsia="es-HN"/>
              </w:rPr>
            </w:pPr>
            <w:r w:rsidRPr="00F414E2">
              <w:rPr>
                <w:rFonts w:cs="Arial"/>
                <w:color w:val="000000"/>
                <w:lang w:val="es-HN" w:eastAsia="es-HN"/>
              </w:rPr>
              <w:t>Crítico</w:t>
            </w:r>
          </w:p>
        </w:tc>
        <w:tc>
          <w:tcPr>
            <w:tcW w:w="5520" w:type="dxa"/>
            <w:tcBorders>
              <w:top w:val="nil"/>
              <w:left w:val="nil"/>
              <w:bottom w:val="single" w:sz="8" w:space="0" w:color="auto"/>
              <w:right w:val="single" w:sz="8" w:space="0" w:color="auto"/>
            </w:tcBorders>
            <w:vAlign w:val="center"/>
            <w:hideMark/>
          </w:tcPr>
          <w:p w14:paraId="09ED7A21" w14:textId="77777777" w:rsidR="00A10D60" w:rsidRPr="00F414E2" w:rsidRDefault="00A10D60" w:rsidP="00D17027">
            <w:pPr>
              <w:rPr>
                <w:rFonts w:cs="Arial"/>
                <w:color w:val="000000"/>
                <w:lang w:val="es-HN" w:eastAsia="es-HN"/>
              </w:rPr>
            </w:pPr>
            <w:r w:rsidRPr="00F414E2">
              <w:rPr>
                <w:rFonts w:cs="Arial"/>
                <w:color w:val="000000"/>
                <w:lang w:val="es-HN" w:eastAsia="es-HN"/>
              </w:rPr>
              <w:t>Plataforma totalmente inaccesible</w:t>
            </w:r>
          </w:p>
        </w:tc>
        <w:tc>
          <w:tcPr>
            <w:tcW w:w="1240" w:type="dxa"/>
            <w:tcBorders>
              <w:top w:val="nil"/>
              <w:left w:val="nil"/>
              <w:bottom w:val="single" w:sz="8" w:space="0" w:color="auto"/>
              <w:right w:val="single" w:sz="8" w:space="0" w:color="auto"/>
            </w:tcBorders>
            <w:vAlign w:val="center"/>
            <w:hideMark/>
          </w:tcPr>
          <w:p w14:paraId="7672E94D" w14:textId="77777777" w:rsidR="00A10D60" w:rsidRPr="00F414E2" w:rsidRDefault="00A10D60" w:rsidP="00D17027">
            <w:pPr>
              <w:rPr>
                <w:rFonts w:cs="Arial"/>
                <w:color w:val="000000"/>
                <w:lang w:val="es-HN" w:eastAsia="es-HN"/>
              </w:rPr>
            </w:pPr>
            <w:r w:rsidRPr="00F414E2">
              <w:rPr>
                <w:rFonts w:cs="Arial"/>
                <w:color w:val="000000"/>
                <w:lang w:val="es-HN" w:eastAsia="es-HN"/>
              </w:rPr>
              <w:t>2 horas</w:t>
            </w:r>
          </w:p>
        </w:tc>
      </w:tr>
      <w:tr w:rsidR="00A10D60" w:rsidRPr="00F414E2" w14:paraId="6D355D0E" w14:textId="77777777" w:rsidTr="00D17027">
        <w:trPr>
          <w:trHeight w:val="756"/>
        </w:trPr>
        <w:tc>
          <w:tcPr>
            <w:tcW w:w="1240" w:type="dxa"/>
            <w:tcBorders>
              <w:top w:val="nil"/>
              <w:left w:val="single" w:sz="8" w:space="0" w:color="auto"/>
              <w:bottom w:val="single" w:sz="8" w:space="0" w:color="auto"/>
              <w:right w:val="single" w:sz="8" w:space="0" w:color="auto"/>
            </w:tcBorders>
            <w:vAlign w:val="center"/>
            <w:hideMark/>
          </w:tcPr>
          <w:p w14:paraId="4198870C" w14:textId="77777777" w:rsidR="00A10D60" w:rsidRPr="00F414E2" w:rsidRDefault="00A10D60" w:rsidP="00D17027">
            <w:pPr>
              <w:rPr>
                <w:rFonts w:cs="Arial"/>
                <w:color w:val="000000"/>
                <w:lang w:val="es-HN" w:eastAsia="es-HN"/>
              </w:rPr>
            </w:pPr>
            <w:r w:rsidRPr="00F414E2">
              <w:rPr>
                <w:rFonts w:cs="Arial"/>
                <w:color w:val="000000"/>
                <w:lang w:val="es-HN" w:eastAsia="es-HN"/>
              </w:rPr>
              <w:t>Alto</w:t>
            </w:r>
          </w:p>
        </w:tc>
        <w:tc>
          <w:tcPr>
            <w:tcW w:w="5520" w:type="dxa"/>
            <w:tcBorders>
              <w:top w:val="nil"/>
              <w:left w:val="nil"/>
              <w:bottom w:val="single" w:sz="8" w:space="0" w:color="auto"/>
              <w:right w:val="single" w:sz="8" w:space="0" w:color="auto"/>
            </w:tcBorders>
            <w:vAlign w:val="center"/>
            <w:hideMark/>
          </w:tcPr>
          <w:p w14:paraId="1381B27A" w14:textId="77777777" w:rsidR="00A10D60" w:rsidRPr="00F414E2" w:rsidRDefault="00A10D60" w:rsidP="00D17027">
            <w:pPr>
              <w:rPr>
                <w:rFonts w:cs="Arial"/>
                <w:color w:val="000000"/>
                <w:lang w:val="es-HN" w:eastAsia="es-HN"/>
              </w:rPr>
            </w:pPr>
            <w:r w:rsidRPr="00F414E2">
              <w:rPr>
                <w:rFonts w:cs="Arial"/>
                <w:color w:val="000000"/>
                <w:lang w:val="es-HN" w:eastAsia="es-HN"/>
              </w:rPr>
              <w:t>Funcionalidad principal afectada para un número significativo de usuarios</w:t>
            </w:r>
          </w:p>
        </w:tc>
        <w:tc>
          <w:tcPr>
            <w:tcW w:w="1240" w:type="dxa"/>
            <w:tcBorders>
              <w:top w:val="nil"/>
              <w:left w:val="nil"/>
              <w:bottom w:val="single" w:sz="8" w:space="0" w:color="auto"/>
              <w:right w:val="single" w:sz="8" w:space="0" w:color="auto"/>
            </w:tcBorders>
            <w:vAlign w:val="center"/>
            <w:hideMark/>
          </w:tcPr>
          <w:p w14:paraId="71A8A0FF" w14:textId="77777777" w:rsidR="00A10D60" w:rsidRPr="00F414E2" w:rsidRDefault="00A10D60" w:rsidP="00D17027">
            <w:pPr>
              <w:rPr>
                <w:rFonts w:cs="Arial"/>
                <w:color w:val="000000"/>
                <w:lang w:val="es-HN" w:eastAsia="es-HN"/>
              </w:rPr>
            </w:pPr>
            <w:r w:rsidRPr="00F414E2">
              <w:rPr>
                <w:rFonts w:cs="Arial"/>
                <w:color w:val="000000"/>
                <w:lang w:val="es-HN" w:eastAsia="es-HN"/>
              </w:rPr>
              <w:t>4 horas</w:t>
            </w:r>
          </w:p>
        </w:tc>
      </w:tr>
      <w:tr w:rsidR="00A10D60" w:rsidRPr="00F414E2" w14:paraId="48359326" w14:textId="77777777" w:rsidTr="00D17027">
        <w:trPr>
          <w:trHeight w:val="504"/>
        </w:trPr>
        <w:tc>
          <w:tcPr>
            <w:tcW w:w="1240" w:type="dxa"/>
            <w:tcBorders>
              <w:top w:val="nil"/>
              <w:left w:val="single" w:sz="8" w:space="0" w:color="auto"/>
              <w:bottom w:val="single" w:sz="8" w:space="0" w:color="auto"/>
              <w:right w:val="single" w:sz="8" w:space="0" w:color="auto"/>
            </w:tcBorders>
            <w:vAlign w:val="center"/>
            <w:hideMark/>
          </w:tcPr>
          <w:p w14:paraId="333FDD32" w14:textId="77777777" w:rsidR="00A10D60" w:rsidRPr="00F414E2" w:rsidRDefault="00A10D60" w:rsidP="00D17027">
            <w:pPr>
              <w:rPr>
                <w:rFonts w:cs="Arial"/>
                <w:color w:val="000000"/>
                <w:lang w:val="es-HN" w:eastAsia="es-HN"/>
              </w:rPr>
            </w:pPr>
            <w:r w:rsidRPr="00F414E2">
              <w:rPr>
                <w:rFonts w:cs="Arial"/>
                <w:color w:val="000000"/>
                <w:lang w:val="es-HN" w:eastAsia="es-HN"/>
              </w:rPr>
              <w:t>Medio</w:t>
            </w:r>
          </w:p>
        </w:tc>
        <w:tc>
          <w:tcPr>
            <w:tcW w:w="5520" w:type="dxa"/>
            <w:tcBorders>
              <w:top w:val="nil"/>
              <w:left w:val="nil"/>
              <w:bottom w:val="single" w:sz="8" w:space="0" w:color="auto"/>
              <w:right w:val="single" w:sz="8" w:space="0" w:color="auto"/>
            </w:tcBorders>
            <w:vAlign w:val="center"/>
            <w:hideMark/>
          </w:tcPr>
          <w:p w14:paraId="34158B6D" w14:textId="77777777" w:rsidR="00A10D60" w:rsidRPr="00F414E2" w:rsidRDefault="00A10D60" w:rsidP="00D17027">
            <w:pPr>
              <w:rPr>
                <w:rFonts w:cs="Arial"/>
                <w:color w:val="000000"/>
                <w:lang w:val="es-HN" w:eastAsia="es-HN"/>
              </w:rPr>
            </w:pPr>
            <w:r w:rsidRPr="00F414E2">
              <w:rPr>
                <w:rFonts w:cs="Arial"/>
                <w:color w:val="000000"/>
                <w:lang w:val="es-HN" w:eastAsia="es-HN"/>
              </w:rPr>
              <w:t>Funcionalidad secundaria afectada</w:t>
            </w:r>
          </w:p>
        </w:tc>
        <w:tc>
          <w:tcPr>
            <w:tcW w:w="1240" w:type="dxa"/>
            <w:tcBorders>
              <w:top w:val="nil"/>
              <w:left w:val="nil"/>
              <w:bottom w:val="single" w:sz="8" w:space="0" w:color="auto"/>
              <w:right w:val="single" w:sz="8" w:space="0" w:color="auto"/>
            </w:tcBorders>
            <w:vAlign w:val="center"/>
            <w:hideMark/>
          </w:tcPr>
          <w:p w14:paraId="39929A48" w14:textId="77777777" w:rsidR="00A10D60" w:rsidRPr="00F414E2" w:rsidRDefault="00A10D60" w:rsidP="00D17027">
            <w:pPr>
              <w:rPr>
                <w:rFonts w:cs="Arial"/>
                <w:color w:val="000000"/>
                <w:lang w:val="es-HN" w:eastAsia="es-HN"/>
              </w:rPr>
            </w:pPr>
            <w:r w:rsidRPr="00F414E2">
              <w:rPr>
                <w:rFonts w:cs="Arial"/>
                <w:color w:val="000000"/>
                <w:lang w:val="es-HN" w:eastAsia="es-HN"/>
              </w:rPr>
              <w:t>1 día hábil</w:t>
            </w:r>
          </w:p>
        </w:tc>
      </w:tr>
      <w:tr w:rsidR="00A10D60" w:rsidRPr="00F414E2" w14:paraId="4EED64DC" w14:textId="77777777" w:rsidTr="00D17027">
        <w:trPr>
          <w:trHeight w:val="588"/>
        </w:trPr>
        <w:tc>
          <w:tcPr>
            <w:tcW w:w="1240" w:type="dxa"/>
            <w:tcBorders>
              <w:top w:val="nil"/>
              <w:left w:val="single" w:sz="8" w:space="0" w:color="auto"/>
              <w:bottom w:val="single" w:sz="8" w:space="0" w:color="auto"/>
              <w:right w:val="single" w:sz="8" w:space="0" w:color="auto"/>
            </w:tcBorders>
            <w:vAlign w:val="center"/>
            <w:hideMark/>
          </w:tcPr>
          <w:p w14:paraId="4A5AEE39" w14:textId="77777777" w:rsidR="00A10D60" w:rsidRPr="00F414E2" w:rsidRDefault="00A10D60" w:rsidP="00D17027">
            <w:pPr>
              <w:rPr>
                <w:rFonts w:cs="Arial"/>
                <w:color w:val="000000"/>
                <w:lang w:val="es-HN" w:eastAsia="es-HN"/>
              </w:rPr>
            </w:pPr>
            <w:r w:rsidRPr="00F414E2">
              <w:rPr>
                <w:rFonts w:cs="Arial"/>
                <w:color w:val="000000"/>
                <w:lang w:val="es-HN" w:eastAsia="es-HN"/>
              </w:rPr>
              <w:t>Bajo</w:t>
            </w:r>
          </w:p>
        </w:tc>
        <w:tc>
          <w:tcPr>
            <w:tcW w:w="5520" w:type="dxa"/>
            <w:tcBorders>
              <w:top w:val="nil"/>
              <w:left w:val="nil"/>
              <w:bottom w:val="single" w:sz="8" w:space="0" w:color="auto"/>
              <w:right w:val="single" w:sz="8" w:space="0" w:color="auto"/>
            </w:tcBorders>
            <w:vAlign w:val="center"/>
            <w:hideMark/>
          </w:tcPr>
          <w:p w14:paraId="1D71DD3F" w14:textId="77777777" w:rsidR="00A10D60" w:rsidRPr="00F414E2" w:rsidRDefault="00A10D60" w:rsidP="00D17027">
            <w:pPr>
              <w:rPr>
                <w:rFonts w:cs="Arial"/>
                <w:color w:val="000000"/>
                <w:lang w:val="es-HN" w:eastAsia="es-HN"/>
              </w:rPr>
            </w:pPr>
            <w:r w:rsidRPr="00F414E2">
              <w:rPr>
                <w:rFonts w:cs="Arial"/>
                <w:color w:val="000000"/>
                <w:lang w:val="es-HN" w:eastAsia="es-HN"/>
              </w:rPr>
              <w:t>Consultas, ajustes menores o solicitudes de información</w:t>
            </w:r>
          </w:p>
        </w:tc>
        <w:tc>
          <w:tcPr>
            <w:tcW w:w="1240" w:type="dxa"/>
            <w:tcBorders>
              <w:top w:val="nil"/>
              <w:left w:val="nil"/>
              <w:bottom w:val="single" w:sz="8" w:space="0" w:color="auto"/>
              <w:right w:val="single" w:sz="8" w:space="0" w:color="auto"/>
            </w:tcBorders>
            <w:vAlign w:val="center"/>
            <w:hideMark/>
          </w:tcPr>
          <w:p w14:paraId="344179E0" w14:textId="77777777" w:rsidR="00A10D60" w:rsidRPr="00F414E2" w:rsidRDefault="00A10D60" w:rsidP="00D17027">
            <w:pPr>
              <w:rPr>
                <w:rFonts w:cs="Arial"/>
                <w:color w:val="000000"/>
                <w:lang w:val="es-HN" w:eastAsia="es-HN"/>
              </w:rPr>
            </w:pPr>
            <w:r w:rsidRPr="00F414E2">
              <w:rPr>
                <w:rFonts w:cs="Arial"/>
                <w:color w:val="000000"/>
                <w:lang w:val="es-HN" w:eastAsia="es-HN"/>
              </w:rPr>
              <w:t>2 días hábiles</w:t>
            </w:r>
          </w:p>
        </w:tc>
      </w:tr>
    </w:tbl>
    <w:p w14:paraId="044327A3" w14:textId="77777777" w:rsidR="00A10D60" w:rsidRPr="00F414E2" w:rsidRDefault="00A10D60" w:rsidP="00DE2BFC">
      <w:pPr>
        <w:rPr>
          <w:lang w:val="es-HN"/>
        </w:rPr>
      </w:pPr>
    </w:p>
    <w:p w14:paraId="0D4D4073" w14:textId="34F5BA3E" w:rsidR="002A136E" w:rsidRPr="00F414E2" w:rsidRDefault="00A10D60" w:rsidP="00DE2BFC">
      <w:pPr>
        <w:spacing w:after="160" w:line="278" w:lineRule="auto"/>
        <w:rPr>
          <w:lang w:val="es-HN"/>
        </w:rPr>
      </w:pPr>
      <w:r w:rsidRPr="00F414E2">
        <w:rPr>
          <w:lang w:val="es-HN"/>
        </w:rPr>
        <w:t>La firma consultora, podrá proponer tiempos de atención inferiores, los cuales serán valorados favorablemente cuando corresponda.</w:t>
      </w:r>
    </w:p>
    <w:p w14:paraId="26DB9195" w14:textId="77777777" w:rsidR="00096406" w:rsidRPr="00F414E2" w:rsidRDefault="00096406" w:rsidP="00096406">
      <w:pPr>
        <w:ind w:left="720"/>
        <w:rPr>
          <w:rFonts w:ascii="Times New Roman" w:hAnsi="Times New Roman"/>
          <w:lang w:val="es-HN"/>
        </w:rPr>
      </w:pPr>
    </w:p>
    <w:p w14:paraId="506CC444" w14:textId="77777777" w:rsidR="00096406" w:rsidRPr="00F414E2" w:rsidRDefault="00096406" w:rsidP="00096406">
      <w:pPr>
        <w:numPr>
          <w:ilvl w:val="0"/>
          <w:numId w:val="22"/>
        </w:numPr>
        <w:tabs>
          <w:tab w:val="left" w:pos="-2880"/>
          <w:tab w:val="left" w:pos="864"/>
        </w:tabs>
        <w:ind w:left="426" w:hanging="426"/>
        <w:rPr>
          <w:rFonts w:cs="Arial"/>
          <w:b/>
          <w:bCs/>
          <w:kern w:val="28"/>
          <w:lang w:val="es-ES"/>
        </w:rPr>
      </w:pPr>
      <w:r w:rsidRPr="00F414E2">
        <w:rPr>
          <w:rFonts w:cs="Arial"/>
          <w:b/>
          <w:kern w:val="28"/>
          <w:lang w:val="es-ES"/>
        </w:rPr>
        <w:t>Creación de capacidad y transferencia de conocimientos</w:t>
      </w:r>
    </w:p>
    <w:p w14:paraId="77B234F3" w14:textId="77777777" w:rsidR="00096406" w:rsidRPr="00F414E2" w:rsidRDefault="00096406" w:rsidP="00096406">
      <w:pPr>
        <w:tabs>
          <w:tab w:val="left" w:pos="864"/>
        </w:tabs>
        <w:jc w:val="both"/>
        <w:rPr>
          <w:rFonts w:cs="Arial"/>
          <w:kern w:val="28"/>
          <w:lang w:val="es-HN"/>
        </w:rPr>
      </w:pPr>
      <w:r w:rsidRPr="00F414E2">
        <w:rPr>
          <w:rFonts w:cs="Arial"/>
          <w:kern w:val="28"/>
          <w:lang w:val="es-HN"/>
        </w:rPr>
        <w:t xml:space="preserve">El objetivo principal de la consultoría está orientado a la creación de capacidades y transferencia de conocimientos, los detalles acerca de las características de los servicios de capacitación demandados se encuentran en la sección de alcances de estos </w:t>
      </w:r>
      <w:proofErr w:type="spellStart"/>
      <w:r w:rsidRPr="00F414E2">
        <w:rPr>
          <w:rFonts w:cs="Arial"/>
          <w:kern w:val="28"/>
          <w:lang w:val="es-HN"/>
        </w:rPr>
        <w:t>TdR</w:t>
      </w:r>
      <w:proofErr w:type="spellEnd"/>
      <w:r w:rsidRPr="00F414E2">
        <w:rPr>
          <w:rFonts w:cs="Arial"/>
          <w:kern w:val="28"/>
          <w:lang w:val="es-HN"/>
        </w:rPr>
        <w:t>, al igual que las responsabilidades de la consultora.</w:t>
      </w:r>
    </w:p>
    <w:p w14:paraId="0AA63CBA" w14:textId="77777777" w:rsidR="00096406" w:rsidRPr="00F414E2" w:rsidRDefault="00096406" w:rsidP="00096406">
      <w:pPr>
        <w:numPr>
          <w:ilvl w:val="0"/>
          <w:numId w:val="22"/>
        </w:numPr>
        <w:tabs>
          <w:tab w:val="left" w:pos="-2880"/>
          <w:tab w:val="left" w:pos="864"/>
        </w:tabs>
        <w:spacing w:before="240"/>
        <w:ind w:left="426" w:hanging="426"/>
        <w:rPr>
          <w:rFonts w:cs="Arial"/>
          <w:b/>
          <w:bCs/>
          <w:kern w:val="28"/>
          <w:lang w:val="es-ES"/>
        </w:rPr>
      </w:pPr>
      <w:r w:rsidRPr="00F414E2">
        <w:rPr>
          <w:rFonts w:cs="Arial"/>
          <w:b/>
          <w:kern w:val="28"/>
          <w:lang w:val="es-ES"/>
        </w:rPr>
        <w:t xml:space="preserve">Informes y calendario de entregas </w:t>
      </w:r>
    </w:p>
    <w:p w14:paraId="26745528" w14:textId="03987ACC" w:rsidR="00096406" w:rsidRPr="00F414E2" w:rsidRDefault="00096406" w:rsidP="00096406">
      <w:pPr>
        <w:jc w:val="both"/>
        <w:rPr>
          <w:rFonts w:cs="Arial"/>
          <w:lang w:val="es-ES"/>
        </w:rPr>
      </w:pPr>
      <w:r w:rsidRPr="00F414E2">
        <w:rPr>
          <w:rFonts w:cs="Arial"/>
          <w:lang w:val="es-ES"/>
        </w:rPr>
        <w:t xml:space="preserve">La empresa consultora entregará informes de ejecución y alcance de beneficiarios capacitados conforme a la programación de entregables del segundo producto, como indicado en la tabla No. 1. Los informes deberán ser entregados a la persona designada para la supervisión del contrato, (ver sección 13 de estos TDR), conforme a las indicaciones de contenido y estructura de los informes, quien los revisará y de </w:t>
      </w:r>
      <w:r w:rsidRPr="00F414E2">
        <w:rPr>
          <w:rFonts w:cs="Arial"/>
          <w:lang w:val="es-ES"/>
        </w:rPr>
        <w:lastRenderedPageBreak/>
        <w:t xml:space="preserve">requerirse, hará observaciones que tendrán que ser atendidas por la </w:t>
      </w:r>
      <w:r w:rsidR="009D4247" w:rsidRPr="00F414E2">
        <w:rPr>
          <w:rFonts w:cs="Arial"/>
          <w:lang w:val="es-ES"/>
        </w:rPr>
        <w:t>firma</w:t>
      </w:r>
      <w:r w:rsidR="00E721C4" w:rsidRPr="00F414E2">
        <w:rPr>
          <w:rFonts w:cs="Arial"/>
          <w:lang w:val="es-ES"/>
        </w:rPr>
        <w:t xml:space="preserve"> </w:t>
      </w:r>
      <w:r w:rsidRPr="00F414E2">
        <w:rPr>
          <w:rFonts w:cs="Arial"/>
          <w:lang w:val="es-ES"/>
        </w:rPr>
        <w:t>consultora. Una vez subsanadas las observaciones, los informes serán sometidos a aprobación de la dirección ejecutiva de PROINORTE.</w:t>
      </w:r>
    </w:p>
    <w:p w14:paraId="57F3B21A" w14:textId="77777777" w:rsidR="00096406" w:rsidRPr="00F414E2" w:rsidRDefault="00096406" w:rsidP="00096406">
      <w:pPr>
        <w:jc w:val="both"/>
        <w:rPr>
          <w:rFonts w:cs="Arial"/>
          <w:lang w:val="es-ES"/>
        </w:rPr>
      </w:pPr>
    </w:p>
    <w:p w14:paraId="0F57F190" w14:textId="43660FF2" w:rsidR="00800DA9" w:rsidRPr="00F414E2" w:rsidRDefault="00800DA9" w:rsidP="00096406">
      <w:pPr>
        <w:jc w:val="both"/>
        <w:rPr>
          <w:rFonts w:cs="Arial"/>
          <w:lang w:val="es-ES"/>
        </w:rPr>
      </w:pPr>
      <w:r w:rsidRPr="00F414E2">
        <w:rPr>
          <w:rFonts w:cs="Arial"/>
          <w:lang w:val="es-ES"/>
        </w:rPr>
        <w:t>Productos a entrega:</w:t>
      </w:r>
    </w:p>
    <w:p w14:paraId="182C4252" w14:textId="77777777" w:rsidR="00800DA9" w:rsidRPr="00F414E2" w:rsidRDefault="00096406" w:rsidP="00096406">
      <w:pPr>
        <w:jc w:val="both"/>
        <w:rPr>
          <w:rFonts w:cs="Arial"/>
          <w:lang w:val="es-ES"/>
        </w:rPr>
      </w:pPr>
      <w:r w:rsidRPr="00F414E2">
        <w:rPr>
          <w:rFonts w:cs="Arial"/>
          <w:lang w:val="es-ES"/>
        </w:rPr>
        <w:t>Son dos tipo</w:t>
      </w:r>
      <w:r w:rsidR="00800DA9" w:rsidRPr="00F414E2">
        <w:rPr>
          <w:rFonts w:cs="Arial"/>
          <w:lang w:val="es-ES"/>
        </w:rPr>
        <w:t>s</w:t>
      </w:r>
      <w:r w:rsidRPr="00F414E2">
        <w:rPr>
          <w:rFonts w:cs="Arial"/>
          <w:lang w:val="es-ES"/>
        </w:rPr>
        <w:t xml:space="preserve"> de productos: </w:t>
      </w:r>
    </w:p>
    <w:p w14:paraId="6519D2FA" w14:textId="73234979" w:rsidR="00800DA9" w:rsidRPr="00F414E2" w:rsidRDefault="00096406" w:rsidP="00800DA9">
      <w:pPr>
        <w:pStyle w:val="Prrafodelista"/>
        <w:numPr>
          <w:ilvl w:val="0"/>
          <w:numId w:val="35"/>
        </w:numPr>
        <w:jc w:val="both"/>
        <w:rPr>
          <w:rFonts w:cs="Arial"/>
          <w:lang w:val="es-ES"/>
        </w:rPr>
      </w:pPr>
      <w:r w:rsidRPr="00F414E2">
        <w:rPr>
          <w:rFonts w:cs="Arial"/>
          <w:lang w:val="es-ES"/>
        </w:rPr>
        <w:t xml:space="preserve">el primer tipo de producto es la </w:t>
      </w:r>
      <w:r w:rsidR="00800DA9" w:rsidRPr="00F414E2">
        <w:rPr>
          <w:rFonts w:cs="Arial"/>
          <w:lang w:val="es-ES"/>
        </w:rPr>
        <w:t>C</w:t>
      </w:r>
      <w:r w:rsidRPr="00F414E2">
        <w:rPr>
          <w:rFonts w:cs="Arial"/>
          <w:lang w:val="es-ES"/>
        </w:rPr>
        <w:t xml:space="preserve">onformación estructural y metodológica para el </w:t>
      </w:r>
      <w:r w:rsidR="00800DA9" w:rsidRPr="00F414E2">
        <w:rPr>
          <w:rFonts w:cs="Arial"/>
          <w:lang w:val="es-ES"/>
        </w:rPr>
        <w:t>P</w:t>
      </w:r>
      <w:r w:rsidRPr="00F414E2">
        <w:rPr>
          <w:rFonts w:cs="Arial"/>
          <w:lang w:val="es-ES"/>
        </w:rPr>
        <w:t xml:space="preserve">lan de </w:t>
      </w:r>
      <w:r w:rsidR="00800DA9" w:rsidRPr="00F414E2">
        <w:rPr>
          <w:rFonts w:cs="Arial"/>
          <w:lang w:val="es-ES"/>
        </w:rPr>
        <w:t>E</w:t>
      </w:r>
      <w:r w:rsidRPr="00F414E2">
        <w:rPr>
          <w:rFonts w:cs="Arial"/>
          <w:lang w:val="es-ES"/>
        </w:rPr>
        <w:t xml:space="preserve">ducación </w:t>
      </w:r>
      <w:r w:rsidR="00800DA9" w:rsidRPr="00F414E2">
        <w:rPr>
          <w:rFonts w:cs="Arial"/>
          <w:lang w:val="es-ES"/>
        </w:rPr>
        <w:t>Fi</w:t>
      </w:r>
      <w:r w:rsidRPr="00F414E2">
        <w:rPr>
          <w:rFonts w:cs="Arial"/>
          <w:lang w:val="es-ES"/>
        </w:rPr>
        <w:t>nanciera</w:t>
      </w:r>
      <w:r w:rsidR="00C72717" w:rsidRPr="00F414E2">
        <w:rPr>
          <w:rFonts w:cs="Arial"/>
          <w:lang w:val="es-ES"/>
        </w:rPr>
        <w:t xml:space="preserve"> de conformidad a </w:t>
      </w:r>
      <w:proofErr w:type="gramStart"/>
      <w:r w:rsidR="00C72717" w:rsidRPr="00F414E2">
        <w:rPr>
          <w:rFonts w:cs="Arial"/>
          <w:lang w:val="es-ES"/>
        </w:rPr>
        <w:t>lo  solicitado</w:t>
      </w:r>
      <w:proofErr w:type="gramEnd"/>
      <w:r w:rsidR="00C72717" w:rsidRPr="00F414E2">
        <w:rPr>
          <w:rFonts w:cs="Arial"/>
          <w:lang w:val="es-ES"/>
        </w:rPr>
        <w:t xml:space="preserve"> en los alcances de estos </w:t>
      </w:r>
      <w:proofErr w:type="spellStart"/>
      <w:r w:rsidR="00C72717" w:rsidRPr="00F414E2">
        <w:rPr>
          <w:rFonts w:cs="Arial"/>
          <w:lang w:val="es-ES"/>
        </w:rPr>
        <w:t>TdR</w:t>
      </w:r>
      <w:proofErr w:type="spellEnd"/>
      <w:r w:rsidRPr="00F414E2">
        <w:rPr>
          <w:rFonts w:cs="Arial"/>
          <w:lang w:val="es-ES"/>
        </w:rPr>
        <w:t xml:space="preserve"> y</w:t>
      </w:r>
      <w:r w:rsidR="00800DA9" w:rsidRPr="00F414E2">
        <w:rPr>
          <w:rFonts w:cs="Arial"/>
          <w:lang w:val="es-ES"/>
        </w:rPr>
        <w:t>,</w:t>
      </w:r>
      <w:r w:rsidRPr="00F414E2">
        <w:rPr>
          <w:rFonts w:cs="Arial"/>
          <w:lang w:val="es-ES"/>
        </w:rPr>
        <w:t xml:space="preserve"> </w:t>
      </w:r>
    </w:p>
    <w:p w14:paraId="3B046FBB" w14:textId="02DBCEE4" w:rsidR="00096406" w:rsidRPr="00F414E2" w:rsidRDefault="00096406" w:rsidP="00DE2BFC">
      <w:pPr>
        <w:pStyle w:val="Prrafodelista"/>
        <w:numPr>
          <w:ilvl w:val="0"/>
          <w:numId w:val="35"/>
        </w:numPr>
        <w:jc w:val="both"/>
        <w:rPr>
          <w:rFonts w:cs="Arial"/>
          <w:lang w:val="es-ES"/>
        </w:rPr>
      </w:pPr>
      <w:r w:rsidRPr="00F414E2">
        <w:rPr>
          <w:rFonts w:cs="Arial"/>
          <w:lang w:val="es-ES"/>
        </w:rPr>
        <w:t xml:space="preserve">el segundo tipo de producto será la </w:t>
      </w:r>
      <w:r w:rsidR="00800DA9" w:rsidRPr="00F414E2">
        <w:rPr>
          <w:rFonts w:cs="Arial"/>
          <w:lang w:val="es-ES"/>
        </w:rPr>
        <w:t>E</w:t>
      </w:r>
      <w:r w:rsidRPr="00F414E2">
        <w:rPr>
          <w:rFonts w:cs="Arial"/>
          <w:lang w:val="es-ES"/>
        </w:rPr>
        <w:t xml:space="preserve">jecución del </w:t>
      </w:r>
      <w:r w:rsidR="00800DA9" w:rsidRPr="00F414E2">
        <w:rPr>
          <w:rFonts w:cs="Arial"/>
          <w:lang w:val="es-ES"/>
        </w:rPr>
        <w:t>P</w:t>
      </w:r>
      <w:r w:rsidRPr="00F414E2">
        <w:rPr>
          <w:rFonts w:cs="Arial"/>
          <w:lang w:val="es-ES"/>
        </w:rPr>
        <w:t xml:space="preserve">lan de </w:t>
      </w:r>
      <w:r w:rsidR="00800DA9" w:rsidRPr="00F414E2">
        <w:rPr>
          <w:rFonts w:cs="Arial"/>
          <w:lang w:val="es-ES"/>
        </w:rPr>
        <w:t>E</w:t>
      </w:r>
      <w:r w:rsidRPr="00F414E2">
        <w:rPr>
          <w:rFonts w:cs="Arial"/>
          <w:lang w:val="es-ES"/>
        </w:rPr>
        <w:t xml:space="preserve">ducación </w:t>
      </w:r>
      <w:r w:rsidR="00800DA9" w:rsidRPr="00F414E2">
        <w:rPr>
          <w:rFonts w:cs="Arial"/>
          <w:lang w:val="es-ES"/>
        </w:rPr>
        <w:t>F</w:t>
      </w:r>
      <w:r w:rsidRPr="00F414E2">
        <w:rPr>
          <w:rFonts w:cs="Arial"/>
          <w:lang w:val="es-ES"/>
        </w:rPr>
        <w:t xml:space="preserve">inanciera. El precio del primer producto no podrá exceder el 10% del valor del contrato. </w:t>
      </w:r>
    </w:p>
    <w:p w14:paraId="343F1C12" w14:textId="77777777" w:rsidR="00096406" w:rsidRPr="00F414E2" w:rsidRDefault="00096406" w:rsidP="00096406">
      <w:pPr>
        <w:jc w:val="both"/>
        <w:rPr>
          <w:rFonts w:cs="Arial"/>
          <w:lang w:val="es-ES"/>
        </w:rPr>
      </w:pPr>
    </w:p>
    <w:p w14:paraId="7424AEC9" w14:textId="77777777" w:rsidR="00096406" w:rsidRPr="00F414E2" w:rsidRDefault="00096406" w:rsidP="00096406">
      <w:pPr>
        <w:jc w:val="both"/>
        <w:rPr>
          <w:rFonts w:cs="Arial"/>
          <w:lang w:val="es-ES"/>
        </w:rPr>
      </w:pPr>
      <w:r w:rsidRPr="00F414E2">
        <w:rPr>
          <w:rFonts w:cs="Arial"/>
          <w:lang w:val="es-ES"/>
        </w:rPr>
        <w:t>Los periodos de entrega, formatos y especificación de los informes se detallan a continuación.</w:t>
      </w:r>
    </w:p>
    <w:p w14:paraId="3E524377" w14:textId="77777777" w:rsidR="00096406" w:rsidRPr="00F414E2" w:rsidRDefault="00096406" w:rsidP="00096406">
      <w:pPr>
        <w:jc w:val="both"/>
        <w:rPr>
          <w:rFonts w:cs="Arial"/>
          <w:lang w:val="es-ES"/>
        </w:rPr>
      </w:pPr>
    </w:p>
    <w:p w14:paraId="74F2FC2D" w14:textId="77777777" w:rsidR="00096406" w:rsidRPr="00F414E2" w:rsidRDefault="00096406" w:rsidP="00096406">
      <w:pPr>
        <w:jc w:val="both"/>
        <w:rPr>
          <w:rFonts w:cs="Arial"/>
          <w:lang w:val="es-ES"/>
        </w:rPr>
      </w:pPr>
      <w:r w:rsidRPr="00F414E2">
        <w:rPr>
          <w:rFonts w:cs="Arial"/>
          <w:lang w:val="es-ES"/>
        </w:rPr>
        <w:t>Tabla 1.- Descripción de entregables, fechas de entrega y pagos.</w:t>
      </w:r>
    </w:p>
    <w:tbl>
      <w:tblPr>
        <w:tblW w:w="9540" w:type="dxa"/>
        <w:tblInd w:w="-5" w:type="dxa"/>
        <w:tblCellMar>
          <w:left w:w="70" w:type="dxa"/>
          <w:right w:w="70" w:type="dxa"/>
        </w:tblCellMar>
        <w:tblLook w:val="04A0" w:firstRow="1" w:lastRow="0" w:firstColumn="1" w:lastColumn="0" w:noHBand="0" w:noVBand="1"/>
      </w:tblPr>
      <w:tblGrid>
        <w:gridCol w:w="499"/>
        <w:gridCol w:w="6418"/>
        <w:gridCol w:w="1239"/>
        <w:gridCol w:w="1238"/>
        <w:gridCol w:w="146"/>
      </w:tblGrid>
      <w:tr w:rsidR="00B75BE0" w:rsidRPr="00F414E2" w14:paraId="3FB395B1" w14:textId="77777777" w:rsidTr="00B75BE0">
        <w:trPr>
          <w:gridAfter w:val="1"/>
          <w:wAfter w:w="36" w:type="dxa"/>
          <w:trHeight w:val="2496"/>
        </w:trPr>
        <w:tc>
          <w:tcPr>
            <w:tcW w:w="499" w:type="dxa"/>
            <w:tcBorders>
              <w:top w:val="single" w:sz="4" w:space="0" w:color="auto"/>
              <w:left w:val="single" w:sz="4" w:space="0" w:color="auto"/>
              <w:bottom w:val="single" w:sz="4" w:space="0" w:color="auto"/>
              <w:right w:val="single" w:sz="4" w:space="0" w:color="auto"/>
            </w:tcBorders>
            <w:shd w:val="clear" w:color="000000" w:fill="92D050"/>
            <w:vAlign w:val="center"/>
            <w:hideMark/>
          </w:tcPr>
          <w:p w14:paraId="4B3F269E" w14:textId="77777777" w:rsidR="00B75BE0" w:rsidRPr="00F414E2" w:rsidRDefault="00B75BE0" w:rsidP="00B75BE0">
            <w:pPr>
              <w:jc w:val="center"/>
              <w:rPr>
                <w:rFonts w:cs="Arial"/>
                <w:b/>
                <w:bCs/>
                <w:color w:val="000000"/>
                <w:lang w:val="es-HN" w:eastAsia="es-HN"/>
              </w:rPr>
            </w:pPr>
            <w:r w:rsidRPr="00F414E2">
              <w:rPr>
                <w:rFonts w:cs="Arial"/>
                <w:b/>
                <w:bCs/>
                <w:color w:val="000000"/>
                <w:lang w:val="es-HN" w:eastAsia="es-HN"/>
              </w:rPr>
              <w:t>No</w:t>
            </w:r>
          </w:p>
        </w:tc>
        <w:tc>
          <w:tcPr>
            <w:tcW w:w="6528" w:type="dxa"/>
            <w:tcBorders>
              <w:top w:val="single" w:sz="4" w:space="0" w:color="auto"/>
              <w:left w:val="nil"/>
              <w:bottom w:val="single" w:sz="4" w:space="0" w:color="auto"/>
              <w:right w:val="single" w:sz="4" w:space="0" w:color="auto"/>
            </w:tcBorders>
            <w:shd w:val="clear" w:color="000000" w:fill="92D050"/>
            <w:vAlign w:val="center"/>
            <w:hideMark/>
          </w:tcPr>
          <w:p w14:paraId="50B94D99" w14:textId="77777777" w:rsidR="00B75BE0" w:rsidRPr="00F414E2" w:rsidRDefault="00B75BE0" w:rsidP="00B75BE0">
            <w:pPr>
              <w:jc w:val="center"/>
              <w:rPr>
                <w:rFonts w:cs="Arial"/>
                <w:b/>
                <w:bCs/>
                <w:color w:val="000000"/>
                <w:lang w:val="es-HN" w:eastAsia="es-HN"/>
              </w:rPr>
            </w:pPr>
            <w:r w:rsidRPr="00F414E2">
              <w:rPr>
                <w:rFonts w:cs="Arial"/>
                <w:b/>
                <w:bCs/>
                <w:color w:val="000000"/>
                <w:lang w:val="es-HN" w:eastAsia="es-HN"/>
              </w:rPr>
              <w:t>Entregable</w:t>
            </w:r>
          </w:p>
        </w:tc>
        <w:tc>
          <w:tcPr>
            <w:tcW w:w="1239" w:type="dxa"/>
            <w:tcBorders>
              <w:top w:val="single" w:sz="4" w:space="0" w:color="auto"/>
              <w:left w:val="nil"/>
              <w:bottom w:val="single" w:sz="4" w:space="0" w:color="auto"/>
              <w:right w:val="single" w:sz="4" w:space="0" w:color="auto"/>
            </w:tcBorders>
            <w:shd w:val="clear" w:color="000000" w:fill="92D050"/>
            <w:vAlign w:val="center"/>
            <w:hideMark/>
          </w:tcPr>
          <w:p w14:paraId="6FE2BB06" w14:textId="77777777" w:rsidR="00B75BE0" w:rsidRPr="00F414E2" w:rsidRDefault="00B75BE0" w:rsidP="00B75BE0">
            <w:pPr>
              <w:jc w:val="center"/>
              <w:rPr>
                <w:rFonts w:cs="Arial"/>
                <w:b/>
                <w:bCs/>
                <w:color w:val="000000"/>
                <w:lang w:val="es-HN" w:eastAsia="es-HN"/>
              </w:rPr>
            </w:pPr>
            <w:r w:rsidRPr="00F414E2">
              <w:rPr>
                <w:rFonts w:cs="Arial"/>
                <w:b/>
                <w:bCs/>
                <w:color w:val="000000"/>
                <w:lang w:val="es-HN" w:eastAsia="es-HN"/>
              </w:rPr>
              <w:t>Fecha de entrega (días después de la orden de inicio del contrato)</w:t>
            </w:r>
          </w:p>
        </w:tc>
        <w:tc>
          <w:tcPr>
            <w:tcW w:w="1238" w:type="dxa"/>
            <w:tcBorders>
              <w:top w:val="single" w:sz="4" w:space="0" w:color="auto"/>
              <w:left w:val="nil"/>
              <w:bottom w:val="single" w:sz="4" w:space="0" w:color="auto"/>
              <w:right w:val="single" w:sz="4" w:space="0" w:color="auto"/>
            </w:tcBorders>
            <w:shd w:val="clear" w:color="000000" w:fill="92D050"/>
            <w:vAlign w:val="center"/>
            <w:hideMark/>
          </w:tcPr>
          <w:p w14:paraId="682DCA37" w14:textId="77777777" w:rsidR="00B75BE0" w:rsidRPr="00F414E2" w:rsidRDefault="00B75BE0" w:rsidP="00B75BE0">
            <w:pPr>
              <w:jc w:val="center"/>
              <w:rPr>
                <w:rFonts w:cs="Arial"/>
                <w:b/>
                <w:bCs/>
                <w:color w:val="000000"/>
                <w:lang w:val="es-HN" w:eastAsia="es-HN"/>
              </w:rPr>
            </w:pPr>
            <w:r w:rsidRPr="00F414E2">
              <w:rPr>
                <w:rFonts w:cs="Arial"/>
                <w:b/>
                <w:bCs/>
                <w:color w:val="000000"/>
                <w:lang w:val="es-HN" w:eastAsia="es-HN"/>
              </w:rPr>
              <w:t>Pago</w:t>
            </w:r>
          </w:p>
        </w:tc>
      </w:tr>
      <w:tr w:rsidR="00B75BE0" w:rsidRPr="00F414E2" w14:paraId="56D53821" w14:textId="77777777" w:rsidTr="00B75BE0">
        <w:trPr>
          <w:gridAfter w:val="1"/>
          <w:wAfter w:w="36" w:type="dxa"/>
          <w:trHeight w:val="312"/>
        </w:trPr>
        <w:tc>
          <w:tcPr>
            <w:tcW w:w="499" w:type="dxa"/>
            <w:tcBorders>
              <w:top w:val="nil"/>
              <w:left w:val="single" w:sz="4" w:space="0" w:color="auto"/>
              <w:bottom w:val="single" w:sz="4" w:space="0" w:color="auto"/>
              <w:right w:val="single" w:sz="4" w:space="0" w:color="auto"/>
            </w:tcBorders>
            <w:shd w:val="clear" w:color="000000" w:fill="83CAEB"/>
            <w:vAlign w:val="center"/>
            <w:hideMark/>
          </w:tcPr>
          <w:p w14:paraId="67828ED9" w14:textId="77777777" w:rsidR="00B75BE0" w:rsidRPr="00F414E2" w:rsidRDefault="00B75BE0" w:rsidP="00B75BE0">
            <w:pPr>
              <w:jc w:val="center"/>
              <w:rPr>
                <w:rFonts w:cs="Arial"/>
                <w:color w:val="000000"/>
                <w:lang w:val="es-HN" w:eastAsia="es-HN"/>
              </w:rPr>
            </w:pPr>
            <w:r w:rsidRPr="00F414E2">
              <w:rPr>
                <w:rFonts w:cs="Arial"/>
                <w:color w:val="000000"/>
                <w:lang w:val="es-HN" w:eastAsia="es-HN"/>
              </w:rPr>
              <w:t> </w:t>
            </w:r>
            <w:r w:rsidRPr="00F414E2">
              <w:rPr>
                <w:rFonts w:cs="Arial"/>
                <w:b/>
                <w:bCs/>
                <w:color w:val="000000"/>
                <w:lang w:val="es-HN" w:eastAsia="es-HN"/>
              </w:rPr>
              <w:t>1</w:t>
            </w:r>
            <w:r w:rsidRPr="00F414E2">
              <w:rPr>
                <w:rFonts w:cs="Arial"/>
                <w:color w:val="000000"/>
                <w:lang w:val="es-HN" w:eastAsia="es-HN"/>
              </w:rPr>
              <w:t>.</w:t>
            </w:r>
          </w:p>
        </w:tc>
        <w:tc>
          <w:tcPr>
            <w:tcW w:w="9005" w:type="dxa"/>
            <w:gridSpan w:val="3"/>
            <w:tcBorders>
              <w:top w:val="single" w:sz="4" w:space="0" w:color="auto"/>
              <w:left w:val="nil"/>
              <w:bottom w:val="single" w:sz="4" w:space="0" w:color="auto"/>
              <w:right w:val="single" w:sz="4" w:space="0" w:color="auto"/>
            </w:tcBorders>
            <w:shd w:val="clear" w:color="000000" w:fill="83CAEB"/>
            <w:vAlign w:val="center"/>
            <w:hideMark/>
          </w:tcPr>
          <w:p w14:paraId="16AF1C16" w14:textId="77777777" w:rsidR="00B75BE0" w:rsidRPr="00F414E2" w:rsidRDefault="00B75BE0" w:rsidP="00B75BE0">
            <w:pPr>
              <w:rPr>
                <w:rFonts w:cs="Arial"/>
                <w:color w:val="000000"/>
                <w:lang w:val="es-HN" w:eastAsia="es-HN"/>
              </w:rPr>
            </w:pPr>
            <w:r w:rsidRPr="00F414E2">
              <w:rPr>
                <w:rFonts w:cs="Arial"/>
                <w:color w:val="000000"/>
                <w:lang w:val="es-HN" w:eastAsia="es-HN"/>
              </w:rPr>
              <w:t xml:space="preserve">Conformación estructural y metodológica para el programa de educación financiera </w:t>
            </w:r>
          </w:p>
        </w:tc>
      </w:tr>
      <w:tr w:rsidR="00B75BE0" w:rsidRPr="00F414E2" w14:paraId="1BB65E29" w14:textId="77777777" w:rsidTr="00B75BE0">
        <w:trPr>
          <w:gridAfter w:val="1"/>
          <w:wAfter w:w="36" w:type="dxa"/>
          <w:trHeight w:val="900"/>
        </w:trPr>
        <w:tc>
          <w:tcPr>
            <w:tcW w:w="499" w:type="dxa"/>
            <w:tcBorders>
              <w:top w:val="nil"/>
              <w:left w:val="single" w:sz="4" w:space="0" w:color="auto"/>
              <w:bottom w:val="single" w:sz="4" w:space="0" w:color="auto"/>
              <w:right w:val="single" w:sz="4" w:space="0" w:color="auto"/>
            </w:tcBorders>
            <w:vAlign w:val="center"/>
            <w:hideMark/>
          </w:tcPr>
          <w:p w14:paraId="4CD73669" w14:textId="77777777" w:rsidR="00B75BE0" w:rsidRPr="00F414E2" w:rsidRDefault="00B75BE0" w:rsidP="00B75BE0">
            <w:pPr>
              <w:jc w:val="center"/>
              <w:rPr>
                <w:rFonts w:cs="Arial"/>
                <w:color w:val="000000"/>
                <w:lang w:val="es-HN" w:eastAsia="es-HN"/>
              </w:rPr>
            </w:pPr>
            <w:r w:rsidRPr="00F414E2">
              <w:rPr>
                <w:rFonts w:cs="Arial"/>
                <w:color w:val="000000"/>
                <w:lang w:val="es-HN" w:eastAsia="es-HN"/>
              </w:rPr>
              <w:t>1.1</w:t>
            </w:r>
          </w:p>
        </w:tc>
        <w:tc>
          <w:tcPr>
            <w:tcW w:w="6528" w:type="dxa"/>
            <w:tcBorders>
              <w:top w:val="nil"/>
              <w:left w:val="nil"/>
              <w:bottom w:val="single" w:sz="4" w:space="0" w:color="auto"/>
              <w:right w:val="single" w:sz="4" w:space="0" w:color="auto"/>
            </w:tcBorders>
            <w:vAlign w:val="center"/>
            <w:hideMark/>
          </w:tcPr>
          <w:p w14:paraId="774F2D9D" w14:textId="77777777" w:rsidR="00B75BE0" w:rsidRPr="00F414E2" w:rsidRDefault="00B75BE0" w:rsidP="00B75BE0">
            <w:pPr>
              <w:jc w:val="both"/>
              <w:rPr>
                <w:rFonts w:cs="Arial"/>
                <w:color w:val="000000"/>
                <w:lang w:val="es-HN" w:eastAsia="es-HN"/>
              </w:rPr>
            </w:pPr>
            <w:r w:rsidRPr="00F414E2">
              <w:rPr>
                <w:rFonts w:cs="Arial"/>
                <w:color w:val="000000"/>
                <w:lang w:val="es-HN" w:eastAsia="es-HN"/>
              </w:rPr>
              <w:t>Metodología y plan de trabajo de la consultoría revisada, ajustada y aprobada por el proyecto (incluido el detalle de la muestra a levantar).</w:t>
            </w:r>
          </w:p>
        </w:tc>
        <w:tc>
          <w:tcPr>
            <w:tcW w:w="1239" w:type="dxa"/>
            <w:tcBorders>
              <w:top w:val="nil"/>
              <w:left w:val="nil"/>
              <w:bottom w:val="single" w:sz="4" w:space="0" w:color="auto"/>
              <w:right w:val="single" w:sz="4" w:space="0" w:color="auto"/>
            </w:tcBorders>
            <w:vAlign w:val="center"/>
            <w:hideMark/>
          </w:tcPr>
          <w:p w14:paraId="3395C736" w14:textId="77777777" w:rsidR="00B75BE0" w:rsidRPr="00F414E2" w:rsidRDefault="00B75BE0" w:rsidP="00B75BE0">
            <w:pPr>
              <w:jc w:val="center"/>
              <w:rPr>
                <w:rFonts w:cs="Arial"/>
                <w:color w:val="000000"/>
                <w:lang w:val="es-HN" w:eastAsia="es-HN"/>
              </w:rPr>
            </w:pPr>
            <w:r w:rsidRPr="00F414E2">
              <w:rPr>
                <w:rFonts w:cs="Arial"/>
                <w:color w:val="000000"/>
                <w:lang w:val="es-HN" w:eastAsia="es-HN"/>
              </w:rPr>
              <w:t>10</w:t>
            </w:r>
          </w:p>
        </w:tc>
        <w:tc>
          <w:tcPr>
            <w:tcW w:w="1238" w:type="dxa"/>
            <w:tcBorders>
              <w:top w:val="nil"/>
              <w:left w:val="nil"/>
              <w:bottom w:val="single" w:sz="4" w:space="0" w:color="auto"/>
              <w:right w:val="single" w:sz="4" w:space="0" w:color="auto"/>
            </w:tcBorders>
            <w:vAlign w:val="center"/>
            <w:hideMark/>
          </w:tcPr>
          <w:p w14:paraId="1408411B" w14:textId="77777777" w:rsidR="00B75BE0" w:rsidRPr="00F414E2" w:rsidRDefault="00B75BE0" w:rsidP="00B75BE0">
            <w:pPr>
              <w:jc w:val="center"/>
              <w:rPr>
                <w:rFonts w:cs="Arial"/>
                <w:color w:val="000000"/>
                <w:lang w:val="es-HN" w:eastAsia="es-HN"/>
              </w:rPr>
            </w:pPr>
            <w:r w:rsidRPr="00F414E2">
              <w:rPr>
                <w:rFonts w:cs="Arial"/>
                <w:color w:val="000000"/>
                <w:lang w:val="es-HN" w:eastAsia="es-HN"/>
              </w:rPr>
              <w:t>0%</w:t>
            </w:r>
          </w:p>
        </w:tc>
      </w:tr>
      <w:tr w:rsidR="00B75BE0" w:rsidRPr="00F414E2" w14:paraId="458F893F" w14:textId="77777777" w:rsidTr="00B75BE0">
        <w:trPr>
          <w:gridAfter w:val="1"/>
          <w:wAfter w:w="36" w:type="dxa"/>
          <w:trHeight w:val="2412"/>
        </w:trPr>
        <w:tc>
          <w:tcPr>
            <w:tcW w:w="499" w:type="dxa"/>
            <w:vMerge w:val="restart"/>
            <w:tcBorders>
              <w:top w:val="nil"/>
              <w:left w:val="single" w:sz="4" w:space="0" w:color="auto"/>
              <w:bottom w:val="single" w:sz="4" w:space="0" w:color="auto"/>
              <w:right w:val="single" w:sz="4" w:space="0" w:color="auto"/>
            </w:tcBorders>
            <w:vAlign w:val="center"/>
            <w:hideMark/>
          </w:tcPr>
          <w:p w14:paraId="3E470AF5" w14:textId="77777777" w:rsidR="00B75BE0" w:rsidRPr="00F414E2" w:rsidRDefault="00B75BE0" w:rsidP="00B75BE0">
            <w:pPr>
              <w:jc w:val="center"/>
              <w:rPr>
                <w:rFonts w:cs="Arial"/>
                <w:color w:val="000000"/>
                <w:lang w:val="es-HN" w:eastAsia="es-HN"/>
              </w:rPr>
            </w:pPr>
            <w:r w:rsidRPr="00F414E2">
              <w:rPr>
                <w:rFonts w:cs="Arial"/>
                <w:color w:val="000000"/>
                <w:lang w:val="es-HN" w:eastAsia="es-HN"/>
              </w:rPr>
              <w:t>1.2</w:t>
            </w:r>
          </w:p>
        </w:tc>
        <w:tc>
          <w:tcPr>
            <w:tcW w:w="6528" w:type="dxa"/>
            <w:vMerge w:val="restart"/>
            <w:tcBorders>
              <w:top w:val="nil"/>
              <w:left w:val="single" w:sz="4" w:space="0" w:color="auto"/>
              <w:bottom w:val="single" w:sz="4" w:space="0" w:color="auto"/>
              <w:right w:val="single" w:sz="4" w:space="0" w:color="auto"/>
            </w:tcBorders>
            <w:vAlign w:val="center"/>
            <w:hideMark/>
          </w:tcPr>
          <w:p w14:paraId="467C3E75" w14:textId="77777777" w:rsidR="00B75BE0" w:rsidRPr="00F414E2" w:rsidRDefault="00B75BE0" w:rsidP="00B75BE0">
            <w:pPr>
              <w:jc w:val="both"/>
              <w:rPr>
                <w:rFonts w:cs="Arial"/>
                <w:b/>
                <w:bCs/>
                <w:color w:val="000000"/>
                <w:lang w:val="es-HN" w:eastAsia="es-HN"/>
              </w:rPr>
            </w:pPr>
            <w:r w:rsidRPr="00F414E2">
              <w:rPr>
                <w:rFonts w:cs="Arial"/>
                <w:b/>
                <w:bCs/>
                <w:color w:val="000000"/>
                <w:lang w:val="es-HN" w:eastAsia="es-HN"/>
              </w:rPr>
              <w:t>Informe de diagnóstico</w:t>
            </w:r>
            <w:r w:rsidRPr="00F414E2">
              <w:rPr>
                <w:rFonts w:cs="Arial"/>
                <w:color w:val="000000"/>
                <w:lang w:val="es-HN" w:eastAsia="es-HN"/>
              </w:rPr>
              <w:t xml:space="preserve"> de la muestra de la población beneficiaria incluyendo: nivel de conocimiento en educación financiera, necesidades y prioridades, acceso a servicios financieros, nivel de acceso y manejo de tecnología y disponibilidad de tiempo para capacitarse. Como se expresa en el inciso (a) del numeral 7 de estos TDR, y </w:t>
            </w:r>
            <w:proofErr w:type="spellStart"/>
            <w:r w:rsidRPr="00F414E2">
              <w:rPr>
                <w:rFonts w:cs="Arial"/>
                <w:color w:val="000000"/>
                <w:lang w:val="es-HN" w:eastAsia="es-HN"/>
              </w:rPr>
              <w:t>currícula</w:t>
            </w:r>
            <w:proofErr w:type="spellEnd"/>
            <w:r w:rsidRPr="00F414E2">
              <w:rPr>
                <w:rFonts w:cs="Arial"/>
                <w:color w:val="000000"/>
                <w:lang w:val="es-HN" w:eastAsia="es-HN"/>
              </w:rPr>
              <w:t xml:space="preserve"> de cada uno de los temas propuestos por la firma consultora para el plan de educación financiera; recibidos de conformidad por PROINORTE.</w:t>
            </w:r>
          </w:p>
        </w:tc>
        <w:tc>
          <w:tcPr>
            <w:tcW w:w="1239" w:type="dxa"/>
            <w:vMerge w:val="restart"/>
            <w:tcBorders>
              <w:top w:val="nil"/>
              <w:left w:val="single" w:sz="4" w:space="0" w:color="auto"/>
              <w:bottom w:val="single" w:sz="4" w:space="0" w:color="auto"/>
              <w:right w:val="single" w:sz="4" w:space="0" w:color="auto"/>
            </w:tcBorders>
            <w:vAlign w:val="center"/>
            <w:hideMark/>
          </w:tcPr>
          <w:p w14:paraId="2774E619" w14:textId="77777777" w:rsidR="00B75BE0" w:rsidRPr="00F414E2" w:rsidRDefault="00B75BE0" w:rsidP="00B75BE0">
            <w:pPr>
              <w:jc w:val="center"/>
              <w:rPr>
                <w:rFonts w:cs="Arial"/>
                <w:color w:val="000000"/>
                <w:lang w:val="es-HN" w:eastAsia="es-HN"/>
              </w:rPr>
            </w:pPr>
            <w:r w:rsidRPr="00F414E2">
              <w:rPr>
                <w:rFonts w:cs="Arial"/>
                <w:color w:val="000000"/>
                <w:lang w:val="es-HN" w:eastAsia="es-HN"/>
              </w:rPr>
              <w:t>30</w:t>
            </w:r>
          </w:p>
        </w:tc>
        <w:tc>
          <w:tcPr>
            <w:tcW w:w="1238" w:type="dxa"/>
            <w:vMerge w:val="restart"/>
            <w:tcBorders>
              <w:top w:val="nil"/>
              <w:left w:val="single" w:sz="4" w:space="0" w:color="auto"/>
              <w:bottom w:val="single" w:sz="4" w:space="0" w:color="auto"/>
              <w:right w:val="single" w:sz="4" w:space="0" w:color="auto"/>
            </w:tcBorders>
            <w:vAlign w:val="center"/>
            <w:hideMark/>
          </w:tcPr>
          <w:p w14:paraId="4AAC0D85" w14:textId="77777777" w:rsidR="00B75BE0" w:rsidRPr="00F414E2" w:rsidRDefault="00B75BE0" w:rsidP="00B75BE0">
            <w:pPr>
              <w:jc w:val="center"/>
              <w:rPr>
                <w:rFonts w:cs="Arial"/>
                <w:color w:val="000000"/>
                <w:lang w:val="es-HN" w:eastAsia="es-HN"/>
              </w:rPr>
            </w:pPr>
            <w:r w:rsidRPr="00F414E2">
              <w:rPr>
                <w:rFonts w:cs="Arial"/>
                <w:color w:val="000000"/>
                <w:lang w:val="es-HN" w:eastAsia="es-HN"/>
              </w:rPr>
              <w:t>50%</w:t>
            </w:r>
          </w:p>
        </w:tc>
      </w:tr>
      <w:tr w:rsidR="00B75BE0" w:rsidRPr="00F414E2" w14:paraId="765035FB" w14:textId="77777777" w:rsidTr="00B75BE0">
        <w:trPr>
          <w:trHeight w:val="288"/>
        </w:trPr>
        <w:tc>
          <w:tcPr>
            <w:tcW w:w="499" w:type="dxa"/>
            <w:vMerge/>
            <w:tcBorders>
              <w:top w:val="nil"/>
              <w:left w:val="single" w:sz="4" w:space="0" w:color="auto"/>
              <w:bottom w:val="single" w:sz="4" w:space="0" w:color="auto"/>
              <w:right w:val="single" w:sz="4" w:space="0" w:color="auto"/>
            </w:tcBorders>
            <w:vAlign w:val="center"/>
            <w:hideMark/>
          </w:tcPr>
          <w:p w14:paraId="2E911F3D" w14:textId="77777777" w:rsidR="00B75BE0" w:rsidRPr="00F414E2" w:rsidRDefault="00B75BE0" w:rsidP="00B75BE0">
            <w:pPr>
              <w:rPr>
                <w:rFonts w:cs="Arial"/>
                <w:color w:val="000000"/>
                <w:lang w:val="es-HN" w:eastAsia="es-HN"/>
              </w:rPr>
            </w:pPr>
          </w:p>
        </w:tc>
        <w:tc>
          <w:tcPr>
            <w:tcW w:w="6528" w:type="dxa"/>
            <w:vMerge/>
            <w:tcBorders>
              <w:top w:val="nil"/>
              <w:left w:val="single" w:sz="4" w:space="0" w:color="auto"/>
              <w:bottom w:val="single" w:sz="4" w:space="0" w:color="auto"/>
              <w:right w:val="single" w:sz="4" w:space="0" w:color="auto"/>
            </w:tcBorders>
            <w:vAlign w:val="center"/>
            <w:hideMark/>
          </w:tcPr>
          <w:p w14:paraId="1068297A" w14:textId="77777777" w:rsidR="00B75BE0" w:rsidRPr="00F414E2" w:rsidRDefault="00B75BE0" w:rsidP="00B75BE0">
            <w:pPr>
              <w:rPr>
                <w:rFonts w:cs="Arial"/>
                <w:b/>
                <w:bCs/>
                <w:color w:val="000000"/>
                <w:lang w:val="es-HN" w:eastAsia="es-HN"/>
              </w:rPr>
            </w:pPr>
          </w:p>
        </w:tc>
        <w:tc>
          <w:tcPr>
            <w:tcW w:w="1239" w:type="dxa"/>
            <w:vMerge/>
            <w:tcBorders>
              <w:top w:val="nil"/>
              <w:left w:val="single" w:sz="4" w:space="0" w:color="auto"/>
              <w:bottom w:val="single" w:sz="4" w:space="0" w:color="auto"/>
              <w:right w:val="single" w:sz="4" w:space="0" w:color="auto"/>
            </w:tcBorders>
            <w:vAlign w:val="center"/>
            <w:hideMark/>
          </w:tcPr>
          <w:p w14:paraId="070BD749" w14:textId="77777777" w:rsidR="00B75BE0" w:rsidRPr="00F414E2" w:rsidRDefault="00B75BE0" w:rsidP="00B75BE0">
            <w:pPr>
              <w:rPr>
                <w:rFonts w:cs="Arial"/>
                <w:color w:val="000000"/>
                <w:lang w:val="es-HN" w:eastAsia="es-HN"/>
              </w:rPr>
            </w:pPr>
          </w:p>
        </w:tc>
        <w:tc>
          <w:tcPr>
            <w:tcW w:w="1238" w:type="dxa"/>
            <w:vMerge/>
            <w:tcBorders>
              <w:top w:val="nil"/>
              <w:left w:val="single" w:sz="4" w:space="0" w:color="auto"/>
              <w:bottom w:val="single" w:sz="4" w:space="0" w:color="auto"/>
              <w:right w:val="single" w:sz="4" w:space="0" w:color="auto"/>
            </w:tcBorders>
            <w:vAlign w:val="center"/>
            <w:hideMark/>
          </w:tcPr>
          <w:p w14:paraId="6C4EB434" w14:textId="77777777" w:rsidR="00B75BE0" w:rsidRPr="00F414E2" w:rsidRDefault="00B75BE0" w:rsidP="00B75BE0">
            <w:pPr>
              <w:rPr>
                <w:rFonts w:cs="Arial"/>
                <w:color w:val="000000"/>
                <w:lang w:val="es-HN" w:eastAsia="es-HN"/>
              </w:rPr>
            </w:pPr>
          </w:p>
        </w:tc>
        <w:tc>
          <w:tcPr>
            <w:tcW w:w="36" w:type="dxa"/>
            <w:tcBorders>
              <w:top w:val="nil"/>
              <w:left w:val="nil"/>
              <w:bottom w:val="nil"/>
              <w:right w:val="nil"/>
            </w:tcBorders>
            <w:noWrap/>
            <w:vAlign w:val="bottom"/>
            <w:hideMark/>
          </w:tcPr>
          <w:p w14:paraId="226420EF" w14:textId="77777777" w:rsidR="00B75BE0" w:rsidRPr="00F414E2" w:rsidRDefault="00B75BE0" w:rsidP="00B75BE0">
            <w:pPr>
              <w:jc w:val="center"/>
              <w:rPr>
                <w:rFonts w:cs="Arial"/>
                <w:color w:val="000000"/>
                <w:lang w:val="es-HN" w:eastAsia="es-HN"/>
              </w:rPr>
            </w:pPr>
          </w:p>
        </w:tc>
      </w:tr>
      <w:tr w:rsidR="00B75BE0" w:rsidRPr="00F414E2" w14:paraId="16D54729" w14:textId="77777777" w:rsidTr="00B75BE0">
        <w:trPr>
          <w:trHeight w:val="1524"/>
        </w:trPr>
        <w:tc>
          <w:tcPr>
            <w:tcW w:w="499" w:type="dxa"/>
            <w:tcBorders>
              <w:top w:val="nil"/>
              <w:left w:val="single" w:sz="4" w:space="0" w:color="auto"/>
              <w:bottom w:val="single" w:sz="4" w:space="0" w:color="auto"/>
              <w:right w:val="single" w:sz="4" w:space="0" w:color="auto"/>
            </w:tcBorders>
            <w:vAlign w:val="center"/>
            <w:hideMark/>
          </w:tcPr>
          <w:p w14:paraId="7E33D11F" w14:textId="77777777" w:rsidR="00B75BE0" w:rsidRPr="00F414E2" w:rsidRDefault="00B75BE0" w:rsidP="00B75BE0">
            <w:pPr>
              <w:jc w:val="center"/>
              <w:rPr>
                <w:rFonts w:cs="Arial"/>
                <w:color w:val="000000"/>
                <w:lang w:val="es-HN" w:eastAsia="es-HN"/>
              </w:rPr>
            </w:pPr>
            <w:r w:rsidRPr="00F414E2">
              <w:rPr>
                <w:rFonts w:cs="Arial"/>
                <w:color w:val="000000"/>
                <w:lang w:val="es-HN" w:eastAsia="es-HN"/>
              </w:rPr>
              <w:t>1.3</w:t>
            </w:r>
          </w:p>
        </w:tc>
        <w:tc>
          <w:tcPr>
            <w:tcW w:w="6528" w:type="dxa"/>
            <w:tcBorders>
              <w:top w:val="nil"/>
              <w:left w:val="nil"/>
              <w:bottom w:val="single" w:sz="4" w:space="0" w:color="auto"/>
              <w:right w:val="single" w:sz="4" w:space="0" w:color="auto"/>
            </w:tcBorders>
            <w:vAlign w:val="center"/>
            <w:hideMark/>
          </w:tcPr>
          <w:p w14:paraId="24EA84AE" w14:textId="05E6BB7D" w:rsidR="00B75BE0" w:rsidRPr="00F414E2" w:rsidRDefault="004C2D2C" w:rsidP="00B75BE0">
            <w:pPr>
              <w:jc w:val="both"/>
              <w:rPr>
                <w:rFonts w:cs="Arial"/>
                <w:color w:val="000000"/>
                <w:lang w:val="es-HN" w:eastAsia="es-HN"/>
              </w:rPr>
            </w:pPr>
            <w:r w:rsidRPr="00F414E2">
              <w:rPr>
                <w:rFonts w:cs="Arial"/>
                <w:b/>
                <w:bCs/>
                <w:color w:val="000000"/>
                <w:lang w:val="es-HN" w:eastAsia="es-HN"/>
              </w:rPr>
              <w:t>P</w:t>
            </w:r>
            <w:r w:rsidR="00B75BE0" w:rsidRPr="00F414E2">
              <w:rPr>
                <w:rFonts w:cs="Arial"/>
                <w:b/>
                <w:bCs/>
                <w:color w:val="000000"/>
                <w:lang w:val="es-HN" w:eastAsia="es-HN"/>
              </w:rPr>
              <w:t>lataforma digital</w:t>
            </w:r>
            <w:r w:rsidR="00B75BE0" w:rsidRPr="00F414E2">
              <w:rPr>
                <w:rFonts w:cs="Arial"/>
                <w:color w:val="000000"/>
                <w:lang w:val="es-HN" w:eastAsia="es-HN"/>
              </w:rPr>
              <w:t xml:space="preserve"> funcionando correctamente, atendiendo las consideraciones expresadas en los alcances de estos TDR, recibido de conformidad por PROINORTE</w:t>
            </w:r>
            <w:r w:rsidR="00955A4F" w:rsidRPr="00F414E2">
              <w:rPr>
                <w:rFonts w:cs="Arial"/>
                <w:color w:val="000000"/>
                <w:lang w:val="es-HN" w:eastAsia="es-HN"/>
              </w:rPr>
              <w:t xml:space="preserve"> quien realizar</w:t>
            </w:r>
            <w:r w:rsidR="003459E9" w:rsidRPr="00F414E2">
              <w:rPr>
                <w:rFonts w:cs="Arial"/>
                <w:color w:val="000000"/>
                <w:lang w:val="es-HN" w:eastAsia="es-HN"/>
              </w:rPr>
              <w:t>á</w:t>
            </w:r>
            <w:r w:rsidR="00955A4F" w:rsidRPr="00F414E2">
              <w:rPr>
                <w:rFonts w:cs="Arial"/>
                <w:color w:val="000000"/>
                <w:lang w:val="es-HN" w:eastAsia="es-HN"/>
              </w:rPr>
              <w:t xml:space="preserve"> una prueba técnica de</w:t>
            </w:r>
            <w:r w:rsidR="003459E9" w:rsidRPr="00F414E2">
              <w:rPr>
                <w:rFonts w:cs="Arial"/>
                <w:color w:val="000000"/>
                <w:lang w:val="es-HN" w:eastAsia="es-HN"/>
              </w:rPr>
              <w:t>l funcionamiento de</w:t>
            </w:r>
            <w:r w:rsidR="00955A4F" w:rsidRPr="00F414E2">
              <w:rPr>
                <w:rFonts w:cs="Arial"/>
                <w:color w:val="000000"/>
                <w:lang w:val="es-HN" w:eastAsia="es-HN"/>
              </w:rPr>
              <w:t xml:space="preserve"> </w:t>
            </w:r>
            <w:proofErr w:type="gramStart"/>
            <w:r w:rsidR="00955A4F" w:rsidRPr="00F414E2">
              <w:rPr>
                <w:rFonts w:cs="Arial"/>
                <w:color w:val="000000"/>
                <w:lang w:val="es-HN" w:eastAsia="es-HN"/>
              </w:rPr>
              <w:t>la misma</w:t>
            </w:r>
            <w:proofErr w:type="gramEnd"/>
            <w:r w:rsidR="00B75BE0" w:rsidRPr="00F414E2">
              <w:rPr>
                <w:rFonts w:cs="Arial"/>
                <w:color w:val="000000"/>
                <w:lang w:val="es-HN" w:eastAsia="es-HN"/>
              </w:rPr>
              <w:t>.</w:t>
            </w:r>
            <w:r w:rsidR="00751E65" w:rsidRPr="00F414E2">
              <w:rPr>
                <w:rFonts w:cs="Arial"/>
                <w:color w:val="000000"/>
                <w:lang w:val="es-HN" w:eastAsia="es-HN"/>
              </w:rPr>
              <w:t xml:space="preserve"> </w:t>
            </w:r>
          </w:p>
        </w:tc>
        <w:tc>
          <w:tcPr>
            <w:tcW w:w="1239" w:type="dxa"/>
            <w:tcBorders>
              <w:top w:val="nil"/>
              <w:left w:val="nil"/>
              <w:bottom w:val="single" w:sz="4" w:space="0" w:color="auto"/>
              <w:right w:val="single" w:sz="4" w:space="0" w:color="auto"/>
            </w:tcBorders>
            <w:vAlign w:val="center"/>
            <w:hideMark/>
          </w:tcPr>
          <w:p w14:paraId="53F0C8C6" w14:textId="77777777" w:rsidR="00B75BE0" w:rsidRPr="00F414E2" w:rsidRDefault="00B75BE0" w:rsidP="00B75BE0">
            <w:pPr>
              <w:jc w:val="center"/>
              <w:rPr>
                <w:rFonts w:cs="Arial"/>
                <w:color w:val="000000"/>
                <w:lang w:val="es-HN" w:eastAsia="es-HN"/>
              </w:rPr>
            </w:pPr>
            <w:r w:rsidRPr="00F414E2">
              <w:rPr>
                <w:rFonts w:cs="Arial"/>
                <w:color w:val="000000"/>
                <w:lang w:val="es-HN" w:eastAsia="es-HN"/>
              </w:rPr>
              <w:t>50</w:t>
            </w:r>
          </w:p>
        </w:tc>
        <w:tc>
          <w:tcPr>
            <w:tcW w:w="1238" w:type="dxa"/>
            <w:tcBorders>
              <w:top w:val="nil"/>
              <w:left w:val="nil"/>
              <w:bottom w:val="single" w:sz="4" w:space="0" w:color="auto"/>
              <w:right w:val="single" w:sz="4" w:space="0" w:color="auto"/>
            </w:tcBorders>
            <w:vAlign w:val="center"/>
            <w:hideMark/>
          </w:tcPr>
          <w:p w14:paraId="57532B4C" w14:textId="77777777" w:rsidR="00B75BE0" w:rsidRPr="00F414E2" w:rsidRDefault="00B75BE0" w:rsidP="00B75BE0">
            <w:pPr>
              <w:jc w:val="center"/>
              <w:rPr>
                <w:rFonts w:cs="Arial"/>
                <w:color w:val="000000"/>
                <w:lang w:val="es-HN" w:eastAsia="es-HN"/>
              </w:rPr>
            </w:pPr>
            <w:r w:rsidRPr="00F414E2">
              <w:rPr>
                <w:rFonts w:cs="Arial"/>
                <w:color w:val="000000"/>
                <w:lang w:val="es-HN" w:eastAsia="es-HN"/>
              </w:rPr>
              <w:t>50%</w:t>
            </w:r>
          </w:p>
        </w:tc>
        <w:tc>
          <w:tcPr>
            <w:tcW w:w="36" w:type="dxa"/>
            <w:vAlign w:val="center"/>
            <w:hideMark/>
          </w:tcPr>
          <w:p w14:paraId="2CB0D482" w14:textId="77777777" w:rsidR="00B75BE0" w:rsidRPr="00F414E2" w:rsidRDefault="00B75BE0" w:rsidP="00B75BE0">
            <w:pPr>
              <w:rPr>
                <w:rFonts w:ascii="Times New Roman" w:hAnsi="Times New Roman"/>
                <w:sz w:val="20"/>
                <w:szCs w:val="20"/>
                <w:lang w:val="es-HN" w:eastAsia="es-HN"/>
              </w:rPr>
            </w:pPr>
          </w:p>
        </w:tc>
      </w:tr>
      <w:tr w:rsidR="00B75BE0" w:rsidRPr="00F414E2" w14:paraId="287C25FE" w14:textId="77777777" w:rsidTr="00B75BE0">
        <w:trPr>
          <w:trHeight w:val="300"/>
        </w:trPr>
        <w:tc>
          <w:tcPr>
            <w:tcW w:w="499" w:type="dxa"/>
            <w:tcBorders>
              <w:top w:val="nil"/>
              <w:left w:val="single" w:sz="4" w:space="0" w:color="auto"/>
              <w:bottom w:val="single" w:sz="4" w:space="0" w:color="auto"/>
              <w:right w:val="single" w:sz="4" w:space="0" w:color="auto"/>
            </w:tcBorders>
            <w:vAlign w:val="center"/>
            <w:hideMark/>
          </w:tcPr>
          <w:p w14:paraId="0F17B1C3" w14:textId="77777777" w:rsidR="00B75BE0" w:rsidRPr="00F414E2" w:rsidRDefault="00B75BE0" w:rsidP="00B75BE0">
            <w:pPr>
              <w:jc w:val="both"/>
              <w:rPr>
                <w:rFonts w:cs="Arial"/>
                <w:color w:val="000000"/>
                <w:lang w:val="es-HN" w:eastAsia="es-HN"/>
              </w:rPr>
            </w:pPr>
            <w:r w:rsidRPr="00F414E2">
              <w:rPr>
                <w:rFonts w:cs="Arial"/>
                <w:color w:val="000000"/>
                <w:lang w:val="es-HN" w:eastAsia="es-HN"/>
              </w:rPr>
              <w:lastRenderedPageBreak/>
              <w:t> </w:t>
            </w:r>
          </w:p>
        </w:tc>
        <w:tc>
          <w:tcPr>
            <w:tcW w:w="6528" w:type="dxa"/>
            <w:tcBorders>
              <w:top w:val="nil"/>
              <w:left w:val="nil"/>
              <w:bottom w:val="single" w:sz="4" w:space="0" w:color="auto"/>
              <w:right w:val="single" w:sz="4" w:space="0" w:color="auto"/>
            </w:tcBorders>
            <w:vAlign w:val="center"/>
            <w:hideMark/>
          </w:tcPr>
          <w:p w14:paraId="1B0B2C5B" w14:textId="77777777" w:rsidR="00B75BE0" w:rsidRPr="00F414E2" w:rsidRDefault="00B75BE0" w:rsidP="00B75BE0">
            <w:pPr>
              <w:jc w:val="both"/>
              <w:rPr>
                <w:rFonts w:cs="Arial"/>
                <w:color w:val="000000"/>
                <w:lang w:val="es-HN" w:eastAsia="es-HN"/>
              </w:rPr>
            </w:pPr>
            <w:proofErr w:type="gramStart"/>
            <w:r w:rsidRPr="00F414E2">
              <w:rPr>
                <w:rFonts w:cs="Arial"/>
                <w:color w:val="000000"/>
                <w:lang w:val="es-HN" w:eastAsia="es-HN"/>
              </w:rPr>
              <w:t>Total</w:t>
            </w:r>
            <w:proofErr w:type="gramEnd"/>
            <w:r w:rsidRPr="00F414E2">
              <w:rPr>
                <w:rFonts w:cs="Arial"/>
                <w:color w:val="000000"/>
                <w:lang w:val="es-HN" w:eastAsia="es-HN"/>
              </w:rPr>
              <w:t xml:space="preserve"> del producto 1</w:t>
            </w:r>
          </w:p>
        </w:tc>
        <w:tc>
          <w:tcPr>
            <w:tcW w:w="1239" w:type="dxa"/>
            <w:tcBorders>
              <w:top w:val="nil"/>
              <w:left w:val="nil"/>
              <w:bottom w:val="single" w:sz="4" w:space="0" w:color="auto"/>
              <w:right w:val="single" w:sz="4" w:space="0" w:color="auto"/>
            </w:tcBorders>
            <w:vAlign w:val="center"/>
            <w:hideMark/>
          </w:tcPr>
          <w:p w14:paraId="16B16079" w14:textId="77777777" w:rsidR="00B75BE0" w:rsidRPr="00F414E2" w:rsidRDefault="00B75BE0" w:rsidP="00B75BE0">
            <w:pPr>
              <w:jc w:val="center"/>
              <w:rPr>
                <w:rFonts w:cs="Arial"/>
                <w:color w:val="000000"/>
                <w:lang w:val="es-HN" w:eastAsia="es-HN"/>
              </w:rPr>
            </w:pPr>
            <w:r w:rsidRPr="00F414E2">
              <w:rPr>
                <w:rFonts w:cs="Arial"/>
                <w:color w:val="000000"/>
                <w:lang w:val="es-HN" w:eastAsia="es-HN"/>
              </w:rPr>
              <w:t> </w:t>
            </w:r>
          </w:p>
        </w:tc>
        <w:tc>
          <w:tcPr>
            <w:tcW w:w="1238" w:type="dxa"/>
            <w:tcBorders>
              <w:top w:val="nil"/>
              <w:left w:val="nil"/>
              <w:bottom w:val="single" w:sz="4" w:space="0" w:color="auto"/>
              <w:right w:val="single" w:sz="4" w:space="0" w:color="auto"/>
            </w:tcBorders>
            <w:vAlign w:val="center"/>
            <w:hideMark/>
          </w:tcPr>
          <w:p w14:paraId="2DCECB63" w14:textId="77777777" w:rsidR="00B75BE0" w:rsidRPr="00F414E2" w:rsidRDefault="00B75BE0" w:rsidP="00B75BE0">
            <w:pPr>
              <w:jc w:val="center"/>
              <w:rPr>
                <w:rFonts w:cs="Arial"/>
                <w:color w:val="000000"/>
                <w:lang w:val="es-HN" w:eastAsia="es-HN"/>
              </w:rPr>
            </w:pPr>
            <w:r w:rsidRPr="00F414E2">
              <w:rPr>
                <w:rFonts w:cs="Arial"/>
                <w:color w:val="000000"/>
                <w:lang w:val="es-HN" w:eastAsia="es-HN"/>
              </w:rPr>
              <w:t>100%</w:t>
            </w:r>
          </w:p>
        </w:tc>
        <w:tc>
          <w:tcPr>
            <w:tcW w:w="36" w:type="dxa"/>
            <w:vAlign w:val="center"/>
            <w:hideMark/>
          </w:tcPr>
          <w:p w14:paraId="715D6F1A" w14:textId="77777777" w:rsidR="00B75BE0" w:rsidRPr="00F414E2" w:rsidRDefault="00B75BE0" w:rsidP="00B75BE0">
            <w:pPr>
              <w:rPr>
                <w:rFonts w:ascii="Times New Roman" w:hAnsi="Times New Roman"/>
                <w:sz w:val="20"/>
                <w:szCs w:val="20"/>
                <w:lang w:val="es-HN" w:eastAsia="es-HN"/>
              </w:rPr>
            </w:pPr>
          </w:p>
        </w:tc>
      </w:tr>
      <w:tr w:rsidR="00B75BE0" w:rsidRPr="00F414E2" w14:paraId="34707DBF" w14:textId="77777777" w:rsidTr="00B75BE0">
        <w:trPr>
          <w:trHeight w:val="300"/>
        </w:trPr>
        <w:tc>
          <w:tcPr>
            <w:tcW w:w="499" w:type="dxa"/>
            <w:tcBorders>
              <w:top w:val="nil"/>
              <w:left w:val="single" w:sz="4" w:space="0" w:color="auto"/>
              <w:bottom w:val="single" w:sz="4" w:space="0" w:color="auto"/>
              <w:right w:val="single" w:sz="4" w:space="0" w:color="auto"/>
            </w:tcBorders>
            <w:shd w:val="clear" w:color="000000" w:fill="83CAEB"/>
            <w:vAlign w:val="center"/>
            <w:hideMark/>
          </w:tcPr>
          <w:p w14:paraId="3DCA4A54" w14:textId="77777777" w:rsidR="00B75BE0" w:rsidRPr="00F414E2" w:rsidRDefault="00B75BE0" w:rsidP="00B75BE0">
            <w:pPr>
              <w:jc w:val="center"/>
              <w:rPr>
                <w:rFonts w:cs="Arial"/>
                <w:color w:val="000000"/>
                <w:lang w:val="es-HN" w:eastAsia="es-HN"/>
              </w:rPr>
            </w:pPr>
            <w:r w:rsidRPr="00F414E2">
              <w:rPr>
                <w:rFonts w:cs="Arial"/>
                <w:color w:val="000000"/>
                <w:lang w:val="es-HN" w:eastAsia="es-HN"/>
              </w:rPr>
              <w:t>2</w:t>
            </w:r>
          </w:p>
        </w:tc>
        <w:tc>
          <w:tcPr>
            <w:tcW w:w="9005" w:type="dxa"/>
            <w:gridSpan w:val="3"/>
            <w:tcBorders>
              <w:top w:val="single" w:sz="4" w:space="0" w:color="auto"/>
              <w:left w:val="nil"/>
              <w:bottom w:val="single" w:sz="4" w:space="0" w:color="auto"/>
              <w:right w:val="single" w:sz="4" w:space="0" w:color="auto"/>
            </w:tcBorders>
            <w:shd w:val="clear" w:color="000000" w:fill="83CAEB"/>
            <w:vAlign w:val="center"/>
            <w:hideMark/>
          </w:tcPr>
          <w:p w14:paraId="1492562E" w14:textId="77777777" w:rsidR="00B75BE0" w:rsidRPr="00F414E2" w:rsidRDefault="00B75BE0" w:rsidP="00B75BE0">
            <w:pPr>
              <w:rPr>
                <w:rFonts w:cs="Arial"/>
                <w:color w:val="000000"/>
                <w:lang w:val="es-HN" w:eastAsia="es-HN"/>
              </w:rPr>
            </w:pPr>
            <w:r w:rsidRPr="00F414E2">
              <w:rPr>
                <w:rFonts w:cs="Arial"/>
                <w:lang w:val="es-ES" w:eastAsia="es-HN"/>
              </w:rPr>
              <w:t>Ejecución del plan de educación financiera</w:t>
            </w:r>
          </w:p>
        </w:tc>
        <w:tc>
          <w:tcPr>
            <w:tcW w:w="36" w:type="dxa"/>
            <w:vAlign w:val="center"/>
            <w:hideMark/>
          </w:tcPr>
          <w:p w14:paraId="4D00D822" w14:textId="77777777" w:rsidR="00B75BE0" w:rsidRPr="00F414E2" w:rsidRDefault="00B75BE0" w:rsidP="00B75BE0">
            <w:pPr>
              <w:rPr>
                <w:rFonts w:ascii="Times New Roman" w:hAnsi="Times New Roman"/>
                <w:sz w:val="20"/>
                <w:szCs w:val="20"/>
                <w:lang w:val="es-HN" w:eastAsia="es-HN"/>
              </w:rPr>
            </w:pPr>
          </w:p>
        </w:tc>
      </w:tr>
      <w:tr w:rsidR="00B75BE0" w:rsidRPr="00F414E2" w14:paraId="54B21F58" w14:textId="77777777" w:rsidTr="00B75BE0">
        <w:trPr>
          <w:trHeight w:val="1500"/>
        </w:trPr>
        <w:tc>
          <w:tcPr>
            <w:tcW w:w="499" w:type="dxa"/>
            <w:vMerge w:val="restart"/>
            <w:tcBorders>
              <w:top w:val="nil"/>
              <w:left w:val="single" w:sz="4" w:space="0" w:color="auto"/>
              <w:bottom w:val="single" w:sz="4" w:space="0" w:color="auto"/>
              <w:right w:val="single" w:sz="4" w:space="0" w:color="auto"/>
            </w:tcBorders>
            <w:vAlign w:val="center"/>
            <w:hideMark/>
          </w:tcPr>
          <w:p w14:paraId="5A94E9B8" w14:textId="77777777" w:rsidR="00B75BE0" w:rsidRPr="00F414E2" w:rsidRDefault="00B75BE0" w:rsidP="00B75BE0">
            <w:pPr>
              <w:jc w:val="center"/>
              <w:rPr>
                <w:rFonts w:cs="Arial"/>
                <w:color w:val="000000"/>
                <w:lang w:val="es-HN" w:eastAsia="es-HN"/>
              </w:rPr>
            </w:pPr>
            <w:r w:rsidRPr="00F414E2">
              <w:rPr>
                <w:rFonts w:cs="Arial"/>
                <w:color w:val="000000"/>
                <w:lang w:val="es-HN" w:eastAsia="es-HN"/>
              </w:rPr>
              <w:t>2.1</w:t>
            </w:r>
          </w:p>
        </w:tc>
        <w:tc>
          <w:tcPr>
            <w:tcW w:w="6528" w:type="dxa"/>
            <w:tcBorders>
              <w:top w:val="nil"/>
              <w:left w:val="nil"/>
              <w:bottom w:val="single" w:sz="4" w:space="0" w:color="auto"/>
              <w:right w:val="single" w:sz="4" w:space="0" w:color="auto"/>
            </w:tcBorders>
            <w:vAlign w:val="center"/>
            <w:hideMark/>
          </w:tcPr>
          <w:p w14:paraId="1DD70FD0" w14:textId="77777777" w:rsidR="00B75BE0" w:rsidRPr="00F414E2" w:rsidRDefault="00B75BE0" w:rsidP="00B75BE0">
            <w:pPr>
              <w:jc w:val="both"/>
              <w:rPr>
                <w:rFonts w:cs="Arial"/>
                <w:color w:val="000000"/>
                <w:lang w:val="es-HN" w:eastAsia="es-HN"/>
              </w:rPr>
            </w:pPr>
            <w:r w:rsidRPr="00F414E2">
              <w:rPr>
                <w:rFonts w:cs="Arial"/>
                <w:color w:val="000000"/>
                <w:lang w:val="es-HN" w:eastAsia="es-HN"/>
              </w:rPr>
              <w:t xml:space="preserve">Formados 1000 participantes en un mínimo de temas de acuerdo con el inciso (d) del numeral 7 relacionado con los objetivos específicos del Anexo 1 de los TDR. Si no se alcanza los 1000 participantes propuesto el pago será proporcional a los participantes formados. </w:t>
            </w:r>
          </w:p>
        </w:tc>
        <w:tc>
          <w:tcPr>
            <w:tcW w:w="1239" w:type="dxa"/>
            <w:vMerge w:val="restart"/>
            <w:tcBorders>
              <w:top w:val="nil"/>
              <w:left w:val="single" w:sz="4" w:space="0" w:color="auto"/>
              <w:bottom w:val="single" w:sz="4" w:space="0" w:color="auto"/>
              <w:right w:val="single" w:sz="4" w:space="0" w:color="auto"/>
            </w:tcBorders>
            <w:vAlign w:val="center"/>
            <w:hideMark/>
          </w:tcPr>
          <w:p w14:paraId="5E865B7A" w14:textId="77777777" w:rsidR="00B75BE0" w:rsidRPr="00F414E2" w:rsidRDefault="00B75BE0" w:rsidP="00B75BE0">
            <w:pPr>
              <w:jc w:val="center"/>
              <w:rPr>
                <w:rFonts w:cs="Arial"/>
                <w:color w:val="000000"/>
                <w:lang w:val="es-HN" w:eastAsia="es-HN"/>
              </w:rPr>
            </w:pPr>
            <w:r w:rsidRPr="00F414E2">
              <w:rPr>
                <w:rFonts w:cs="Arial"/>
                <w:color w:val="000000"/>
                <w:lang w:val="es-HN" w:eastAsia="es-HN"/>
              </w:rPr>
              <w:t>100</w:t>
            </w:r>
          </w:p>
        </w:tc>
        <w:tc>
          <w:tcPr>
            <w:tcW w:w="1238" w:type="dxa"/>
            <w:vMerge w:val="restart"/>
            <w:tcBorders>
              <w:top w:val="nil"/>
              <w:left w:val="single" w:sz="4" w:space="0" w:color="auto"/>
              <w:bottom w:val="single" w:sz="4" w:space="0" w:color="auto"/>
              <w:right w:val="single" w:sz="4" w:space="0" w:color="auto"/>
            </w:tcBorders>
            <w:vAlign w:val="center"/>
            <w:hideMark/>
          </w:tcPr>
          <w:p w14:paraId="63704B02" w14:textId="77777777" w:rsidR="00B75BE0" w:rsidRPr="00F414E2" w:rsidRDefault="00B75BE0" w:rsidP="00B75BE0">
            <w:pPr>
              <w:jc w:val="center"/>
              <w:rPr>
                <w:rFonts w:cs="Arial"/>
                <w:color w:val="000000"/>
                <w:lang w:val="es-HN" w:eastAsia="es-HN"/>
              </w:rPr>
            </w:pPr>
            <w:r w:rsidRPr="00F414E2">
              <w:rPr>
                <w:rFonts w:cs="Arial"/>
                <w:color w:val="000000"/>
                <w:lang w:val="es-HN" w:eastAsia="es-HN"/>
              </w:rPr>
              <w:t>36.00%</w:t>
            </w:r>
          </w:p>
        </w:tc>
        <w:tc>
          <w:tcPr>
            <w:tcW w:w="36" w:type="dxa"/>
            <w:vAlign w:val="center"/>
            <w:hideMark/>
          </w:tcPr>
          <w:p w14:paraId="65FA76F2" w14:textId="77777777" w:rsidR="00B75BE0" w:rsidRPr="00F414E2" w:rsidRDefault="00B75BE0" w:rsidP="00B75BE0">
            <w:pPr>
              <w:rPr>
                <w:rFonts w:ascii="Times New Roman" w:hAnsi="Times New Roman"/>
                <w:sz w:val="20"/>
                <w:szCs w:val="20"/>
                <w:lang w:val="es-HN" w:eastAsia="es-HN"/>
              </w:rPr>
            </w:pPr>
          </w:p>
        </w:tc>
      </w:tr>
      <w:tr w:rsidR="00B75BE0" w:rsidRPr="00F414E2" w14:paraId="72CD6159" w14:textId="77777777" w:rsidTr="00B75BE0">
        <w:trPr>
          <w:trHeight w:val="1200"/>
        </w:trPr>
        <w:tc>
          <w:tcPr>
            <w:tcW w:w="499" w:type="dxa"/>
            <w:vMerge/>
            <w:tcBorders>
              <w:top w:val="nil"/>
              <w:left w:val="single" w:sz="4" w:space="0" w:color="auto"/>
              <w:bottom w:val="single" w:sz="4" w:space="0" w:color="auto"/>
              <w:right w:val="single" w:sz="4" w:space="0" w:color="auto"/>
            </w:tcBorders>
            <w:vAlign w:val="center"/>
            <w:hideMark/>
          </w:tcPr>
          <w:p w14:paraId="50694F5B" w14:textId="77777777" w:rsidR="00B75BE0" w:rsidRPr="00F414E2" w:rsidRDefault="00B75BE0" w:rsidP="00B75BE0">
            <w:pPr>
              <w:rPr>
                <w:rFonts w:cs="Arial"/>
                <w:color w:val="000000"/>
                <w:lang w:val="es-HN" w:eastAsia="es-HN"/>
              </w:rPr>
            </w:pPr>
          </w:p>
        </w:tc>
        <w:tc>
          <w:tcPr>
            <w:tcW w:w="6528" w:type="dxa"/>
            <w:tcBorders>
              <w:top w:val="nil"/>
              <w:left w:val="nil"/>
              <w:bottom w:val="single" w:sz="4" w:space="0" w:color="auto"/>
              <w:right w:val="single" w:sz="4" w:space="0" w:color="auto"/>
            </w:tcBorders>
            <w:vAlign w:val="center"/>
            <w:hideMark/>
          </w:tcPr>
          <w:p w14:paraId="73162E79" w14:textId="336138AB" w:rsidR="00B75BE0" w:rsidRPr="00F414E2" w:rsidRDefault="00B75BE0" w:rsidP="00B75BE0">
            <w:pPr>
              <w:jc w:val="both"/>
              <w:rPr>
                <w:rFonts w:cs="Arial"/>
                <w:color w:val="000000"/>
                <w:lang w:val="es-HN" w:eastAsia="es-HN"/>
              </w:rPr>
            </w:pPr>
            <w:r w:rsidRPr="00F414E2">
              <w:rPr>
                <w:rFonts w:cs="Arial"/>
                <w:color w:val="000000"/>
                <w:lang w:val="es-HN" w:eastAsia="es-HN"/>
              </w:rPr>
              <w:t>Informe de ejecución</w:t>
            </w:r>
            <w:r w:rsidR="00335F23" w:rsidRPr="00F414E2">
              <w:rPr>
                <w:rFonts w:cs="Arial"/>
                <w:color w:val="000000"/>
                <w:lang w:val="es-HN" w:eastAsia="es-HN"/>
              </w:rPr>
              <w:t>*</w:t>
            </w:r>
            <w:r w:rsidRPr="00F414E2">
              <w:rPr>
                <w:rFonts w:cs="Arial"/>
                <w:color w:val="000000"/>
                <w:lang w:val="es-HN" w:eastAsia="es-HN"/>
              </w:rPr>
              <w:t>: Incluye registro de los participantes, resultados de medición de conocimientos, test de reacción a la capacitación, medición de resultados de cambios de actitud el cual debe ser en una base de datos en Excel.</w:t>
            </w:r>
          </w:p>
        </w:tc>
        <w:tc>
          <w:tcPr>
            <w:tcW w:w="1239" w:type="dxa"/>
            <w:vMerge/>
            <w:tcBorders>
              <w:top w:val="nil"/>
              <w:left w:val="single" w:sz="4" w:space="0" w:color="auto"/>
              <w:bottom w:val="single" w:sz="4" w:space="0" w:color="auto"/>
              <w:right w:val="single" w:sz="4" w:space="0" w:color="auto"/>
            </w:tcBorders>
            <w:vAlign w:val="center"/>
            <w:hideMark/>
          </w:tcPr>
          <w:p w14:paraId="3501BEAF" w14:textId="77777777" w:rsidR="00B75BE0" w:rsidRPr="00F414E2" w:rsidRDefault="00B75BE0" w:rsidP="00B75BE0">
            <w:pPr>
              <w:rPr>
                <w:rFonts w:cs="Arial"/>
                <w:color w:val="000000"/>
                <w:lang w:val="es-HN" w:eastAsia="es-HN"/>
              </w:rPr>
            </w:pPr>
          </w:p>
        </w:tc>
        <w:tc>
          <w:tcPr>
            <w:tcW w:w="1238" w:type="dxa"/>
            <w:vMerge/>
            <w:tcBorders>
              <w:top w:val="nil"/>
              <w:left w:val="single" w:sz="4" w:space="0" w:color="auto"/>
              <w:bottom w:val="single" w:sz="4" w:space="0" w:color="auto"/>
              <w:right w:val="single" w:sz="4" w:space="0" w:color="auto"/>
            </w:tcBorders>
            <w:vAlign w:val="center"/>
            <w:hideMark/>
          </w:tcPr>
          <w:p w14:paraId="1EFD1A9D" w14:textId="77777777" w:rsidR="00B75BE0" w:rsidRPr="00F414E2" w:rsidRDefault="00B75BE0" w:rsidP="00B75BE0">
            <w:pPr>
              <w:rPr>
                <w:rFonts w:cs="Arial"/>
                <w:color w:val="000000"/>
                <w:lang w:val="es-HN" w:eastAsia="es-HN"/>
              </w:rPr>
            </w:pPr>
          </w:p>
        </w:tc>
        <w:tc>
          <w:tcPr>
            <w:tcW w:w="36" w:type="dxa"/>
            <w:vAlign w:val="center"/>
            <w:hideMark/>
          </w:tcPr>
          <w:p w14:paraId="6EF2C71C" w14:textId="77777777" w:rsidR="00B75BE0" w:rsidRPr="00F414E2" w:rsidRDefault="00B75BE0" w:rsidP="00B75BE0">
            <w:pPr>
              <w:rPr>
                <w:rFonts w:ascii="Times New Roman" w:hAnsi="Times New Roman"/>
                <w:sz w:val="20"/>
                <w:szCs w:val="20"/>
                <w:lang w:val="es-HN" w:eastAsia="es-HN"/>
              </w:rPr>
            </w:pPr>
          </w:p>
        </w:tc>
      </w:tr>
      <w:tr w:rsidR="00B75BE0" w:rsidRPr="00F414E2" w14:paraId="7958A720" w14:textId="77777777" w:rsidTr="00B75BE0">
        <w:trPr>
          <w:trHeight w:val="1500"/>
        </w:trPr>
        <w:tc>
          <w:tcPr>
            <w:tcW w:w="499" w:type="dxa"/>
            <w:vMerge w:val="restart"/>
            <w:tcBorders>
              <w:top w:val="nil"/>
              <w:left w:val="single" w:sz="4" w:space="0" w:color="auto"/>
              <w:bottom w:val="single" w:sz="4" w:space="0" w:color="auto"/>
              <w:right w:val="single" w:sz="4" w:space="0" w:color="auto"/>
            </w:tcBorders>
            <w:vAlign w:val="center"/>
            <w:hideMark/>
          </w:tcPr>
          <w:p w14:paraId="4C1C8DFD" w14:textId="77777777" w:rsidR="00B75BE0" w:rsidRPr="00F414E2" w:rsidRDefault="00B75BE0" w:rsidP="00B75BE0">
            <w:pPr>
              <w:jc w:val="center"/>
              <w:rPr>
                <w:rFonts w:cs="Arial"/>
                <w:color w:val="000000"/>
                <w:lang w:val="es-HN" w:eastAsia="es-HN"/>
              </w:rPr>
            </w:pPr>
            <w:r w:rsidRPr="00F414E2">
              <w:rPr>
                <w:rFonts w:cs="Arial"/>
                <w:color w:val="000000"/>
                <w:lang w:val="es-HN" w:eastAsia="es-HN"/>
              </w:rPr>
              <w:t>2.2</w:t>
            </w:r>
          </w:p>
        </w:tc>
        <w:tc>
          <w:tcPr>
            <w:tcW w:w="6528" w:type="dxa"/>
            <w:tcBorders>
              <w:top w:val="nil"/>
              <w:left w:val="nil"/>
              <w:bottom w:val="single" w:sz="4" w:space="0" w:color="auto"/>
              <w:right w:val="single" w:sz="4" w:space="0" w:color="auto"/>
            </w:tcBorders>
            <w:vAlign w:val="center"/>
            <w:hideMark/>
          </w:tcPr>
          <w:p w14:paraId="7E800A15" w14:textId="77777777" w:rsidR="00B75BE0" w:rsidRPr="00F414E2" w:rsidRDefault="00B75BE0" w:rsidP="00B75BE0">
            <w:pPr>
              <w:jc w:val="both"/>
              <w:rPr>
                <w:rFonts w:cs="Arial"/>
                <w:color w:val="000000"/>
                <w:lang w:val="es-HN" w:eastAsia="es-HN"/>
              </w:rPr>
            </w:pPr>
            <w:r w:rsidRPr="00F414E2">
              <w:rPr>
                <w:rFonts w:cs="Arial"/>
                <w:color w:val="000000"/>
                <w:lang w:val="es-HN" w:eastAsia="es-HN"/>
              </w:rPr>
              <w:t>Formados otros 1000 participantes en un mínimo de temas de acuerdo con el inciso (d) del numeral 7 relacionado con los objetivos específicos del Anexo 1 de los TDR. Si no se alcanza los 1000 participantes propuesto el pago será proporcional a los participantes formados.</w:t>
            </w:r>
          </w:p>
        </w:tc>
        <w:tc>
          <w:tcPr>
            <w:tcW w:w="1239" w:type="dxa"/>
            <w:vMerge w:val="restart"/>
            <w:tcBorders>
              <w:top w:val="nil"/>
              <w:left w:val="single" w:sz="4" w:space="0" w:color="auto"/>
              <w:bottom w:val="single" w:sz="4" w:space="0" w:color="auto"/>
              <w:right w:val="single" w:sz="4" w:space="0" w:color="auto"/>
            </w:tcBorders>
            <w:vAlign w:val="center"/>
            <w:hideMark/>
          </w:tcPr>
          <w:p w14:paraId="110FCC68" w14:textId="77777777" w:rsidR="00B75BE0" w:rsidRPr="00F414E2" w:rsidRDefault="00B75BE0" w:rsidP="00B75BE0">
            <w:pPr>
              <w:jc w:val="center"/>
              <w:rPr>
                <w:rFonts w:cs="Arial"/>
                <w:color w:val="000000"/>
                <w:lang w:val="es-HN" w:eastAsia="es-HN"/>
              </w:rPr>
            </w:pPr>
            <w:r w:rsidRPr="00F414E2">
              <w:rPr>
                <w:rFonts w:cs="Arial"/>
                <w:color w:val="000000"/>
                <w:lang w:val="es-HN" w:eastAsia="es-HN"/>
              </w:rPr>
              <w:t>150</w:t>
            </w:r>
          </w:p>
        </w:tc>
        <w:tc>
          <w:tcPr>
            <w:tcW w:w="1238" w:type="dxa"/>
            <w:vMerge w:val="restart"/>
            <w:tcBorders>
              <w:top w:val="nil"/>
              <w:left w:val="single" w:sz="4" w:space="0" w:color="auto"/>
              <w:bottom w:val="single" w:sz="4" w:space="0" w:color="auto"/>
              <w:right w:val="single" w:sz="4" w:space="0" w:color="auto"/>
            </w:tcBorders>
            <w:vAlign w:val="center"/>
            <w:hideMark/>
          </w:tcPr>
          <w:p w14:paraId="2621602A" w14:textId="77777777" w:rsidR="00B75BE0" w:rsidRPr="00F414E2" w:rsidRDefault="00B75BE0" w:rsidP="00B75BE0">
            <w:pPr>
              <w:jc w:val="center"/>
              <w:rPr>
                <w:rFonts w:cs="Arial"/>
                <w:color w:val="000000"/>
                <w:lang w:val="es-HN" w:eastAsia="es-HN"/>
              </w:rPr>
            </w:pPr>
            <w:r w:rsidRPr="00F414E2">
              <w:rPr>
                <w:rFonts w:cs="Arial"/>
                <w:color w:val="000000"/>
                <w:lang w:val="es-HN" w:eastAsia="es-HN"/>
              </w:rPr>
              <w:t>36.00%</w:t>
            </w:r>
          </w:p>
        </w:tc>
        <w:tc>
          <w:tcPr>
            <w:tcW w:w="36" w:type="dxa"/>
            <w:vAlign w:val="center"/>
            <w:hideMark/>
          </w:tcPr>
          <w:p w14:paraId="6972EF71" w14:textId="77777777" w:rsidR="00B75BE0" w:rsidRPr="00F414E2" w:rsidRDefault="00B75BE0" w:rsidP="00B75BE0">
            <w:pPr>
              <w:rPr>
                <w:rFonts w:ascii="Times New Roman" w:hAnsi="Times New Roman"/>
                <w:sz w:val="20"/>
                <w:szCs w:val="20"/>
                <w:lang w:val="es-HN" w:eastAsia="es-HN"/>
              </w:rPr>
            </w:pPr>
          </w:p>
        </w:tc>
      </w:tr>
      <w:tr w:rsidR="00B75BE0" w:rsidRPr="00F414E2" w14:paraId="4FC018AE" w14:textId="77777777" w:rsidTr="00B75BE0">
        <w:trPr>
          <w:trHeight w:val="1200"/>
        </w:trPr>
        <w:tc>
          <w:tcPr>
            <w:tcW w:w="499" w:type="dxa"/>
            <w:vMerge/>
            <w:tcBorders>
              <w:top w:val="nil"/>
              <w:left w:val="single" w:sz="4" w:space="0" w:color="auto"/>
              <w:bottom w:val="single" w:sz="4" w:space="0" w:color="auto"/>
              <w:right w:val="single" w:sz="4" w:space="0" w:color="auto"/>
            </w:tcBorders>
            <w:vAlign w:val="center"/>
            <w:hideMark/>
          </w:tcPr>
          <w:p w14:paraId="5910781A" w14:textId="77777777" w:rsidR="00B75BE0" w:rsidRPr="00F414E2" w:rsidRDefault="00B75BE0" w:rsidP="00B75BE0">
            <w:pPr>
              <w:rPr>
                <w:rFonts w:cs="Arial"/>
                <w:color w:val="000000"/>
                <w:lang w:val="es-HN" w:eastAsia="es-HN"/>
              </w:rPr>
            </w:pPr>
          </w:p>
        </w:tc>
        <w:tc>
          <w:tcPr>
            <w:tcW w:w="6528" w:type="dxa"/>
            <w:tcBorders>
              <w:top w:val="nil"/>
              <w:left w:val="nil"/>
              <w:bottom w:val="single" w:sz="4" w:space="0" w:color="auto"/>
              <w:right w:val="single" w:sz="4" w:space="0" w:color="auto"/>
            </w:tcBorders>
            <w:vAlign w:val="center"/>
            <w:hideMark/>
          </w:tcPr>
          <w:p w14:paraId="67DC527D" w14:textId="3911F389" w:rsidR="00B75BE0" w:rsidRPr="00F414E2" w:rsidRDefault="00B75BE0" w:rsidP="00B75BE0">
            <w:pPr>
              <w:jc w:val="both"/>
              <w:rPr>
                <w:rFonts w:cs="Arial"/>
                <w:color w:val="000000"/>
                <w:lang w:val="es-HN" w:eastAsia="es-HN"/>
              </w:rPr>
            </w:pPr>
            <w:r w:rsidRPr="00F414E2">
              <w:rPr>
                <w:rFonts w:cs="Arial"/>
                <w:color w:val="000000"/>
                <w:lang w:val="es-HN" w:eastAsia="es-HN"/>
              </w:rPr>
              <w:t>Informe de ejecución</w:t>
            </w:r>
            <w:r w:rsidR="00335F23" w:rsidRPr="00F414E2">
              <w:rPr>
                <w:rFonts w:cs="Arial"/>
                <w:color w:val="000000"/>
                <w:lang w:val="es-HN" w:eastAsia="es-HN"/>
              </w:rPr>
              <w:t>*</w:t>
            </w:r>
            <w:r w:rsidRPr="00F414E2">
              <w:rPr>
                <w:rFonts w:cs="Arial"/>
                <w:color w:val="000000"/>
                <w:lang w:val="es-HN" w:eastAsia="es-HN"/>
              </w:rPr>
              <w:t>: Incluye registro de los participantes, resultados de medición de conocimientos, test de reacción a la capacitación, medición de resultados de cambios de actitud el cual debe ser en una base de datos en Excel.</w:t>
            </w:r>
          </w:p>
        </w:tc>
        <w:tc>
          <w:tcPr>
            <w:tcW w:w="1239" w:type="dxa"/>
            <w:vMerge/>
            <w:tcBorders>
              <w:top w:val="nil"/>
              <w:left w:val="single" w:sz="4" w:space="0" w:color="auto"/>
              <w:bottom w:val="single" w:sz="4" w:space="0" w:color="auto"/>
              <w:right w:val="single" w:sz="4" w:space="0" w:color="auto"/>
            </w:tcBorders>
            <w:vAlign w:val="center"/>
            <w:hideMark/>
          </w:tcPr>
          <w:p w14:paraId="0A556579" w14:textId="77777777" w:rsidR="00B75BE0" w:rsidRPr="00F414E2" w:rsidRDefault="00B75BE0" w:rsidP="00B75BE0">
            <w:pPr>
              <w:rPr>
                <w:rFonts w:cs="Arial"/>
                <w:color w:val="000000"/>
                <w:lang w:val="es-HN" w:eastAsia="es-HN"/>
              </w:rPr>
            </w:pPr>
          </w:p>
        </w:tc>
        <w:tc>
          <w:tcPr>
            <w:tcW w:w="1238" w:type="dxa"/>
            <w:vMerge/>
            <w:tcBorders>
              <w:top w:val="nil"/>
              <w:left w:val="single" w:sz="4" w:space="0" w:color="auto"/>
              <w:bottom w:val="single" w:sz="4" w:space="0" w:color="auto"/>
              <w:right w:val="single" w:sz="4" w:space="0" w:color="auto"/>
            </w:tcBorders>
            <w:vAlign w:val="center"/>
            <w:hideMark/>
          </w:tcPr>
          <w:p w14:paraId="09228131" w14:textId="77777777" w:rsidR="00B75BE0" w:rsidRPr="00F414E2" w:rsidRDefault="00B75BE0" w:rsidP="00B75BE0">
            <w:pPr>
              <w:rPr>
                <w:rFonts w:cs="Arial"/>
                <w:color w:val="000000"/>
                <w:lang w:val="es-HN" w:eastAsia="es-HN"/>
              </w:rPr>
            </w:pPr>
          </w:p>
        </w:tc>
        <w:tc>
          <w:tcPr>
            <w:tcW w:w="36" w:type="dxa"/>
            <w:vAlign w:val="center"/>
            <w:hideMark/>
          </w:tcPr>
          <w:p w14:paraId="0BC2EB0D" w14:textId="77777777" w:rsidR="00B75BE0" w:rsidRPr="00F414E2" w:rsidRDefault="00B75BE0" w:rsidP="00B75BE0">
            <w:pPr>
              <w:rPr>
                <w:rFonts w:ascii="Times New Roman" w:hAnsi="Times New Roman"/>
                <w:sz w:val="20"/>
                <w:szCs w:val="20"/>
                <w:lang w:val="es-HN" w:eastAsia="es-HN"/>
              </w:rPr>
            </w:pPr>
          </w:p>
        </w:tc>
      </w:tr>
      <w:tr w:rsidR="00B75BE0" w:rsidRPr="00F414E2" w14:paraId="52620241" w14:textId="77777777" w:rsidTr="00B75BE0">
        <w:trPr>
          <w:trHeight w:val="1500"/>
        </w:trPr>
        <w:tc>
          <w:tcPr>
            <w:tcW w:w="499" w:type="dxa"/>
            <w:vMerge w:val="restart"/>
            <w:tcBorders>
              <w:top w:val="nil"/>
              <w:left w:val="single" w:sz="4" w:space="0" w:color="auto"/>
              <w:bottom w:val="single" w:sz="4" w:space="0" w:color="auto"/>
              <w:right w:val="single" w:sz="4" w:space="0" w:color="auto"/>
            </w:tcBorders>
            <w:vAlign w:val="center"/>
            <w:hideMark/>
          </w:tcPr>
          <w:p w14:paraId="177FA594" w14:textId="77777777" w:rsidR="00B75BE0" w:rsidRPr="00F414E2" w:rsidRDefault="00B75BE0" w:rsidP="00B75BE0">
            <w:pPr>
              <w:jc w:val="center"/>
              <w:rPr>
                <w:rFonts w:cs="Arial"/>
                <w:color w:val="000000"/>
                <w:lang w:val="es-HN" w:eastAsia="es-HN"/>
              </w:rPr>
            </w:pPr>
            <w:r w:rsidRPr="00F414E2">
              <w:rPr>
                <w:rFonts w:cs="Arial"/>
                <w:color w:val="000000"/>
                <w:lang w:val="es-HN" w:eastAsia="es-HN"/>
              </w:rPr>
              <w:t>2.3</w:t>
            </w:r>
          </w:p>
        </w:tc>
        <w:tc>
          <w:tcPr>
            <w:tcW w:w="6528" w:type="dxa"/>
            <w:tcBorders>
              <w:top w:val="nil"/>
              <w:left w:val="nil"/>
              <w:bottom w:val="single" w:sz="4" w:space="0" w:color="auto"/>
              <w:right w:val="single" w:sz="4" w:space="0" w:color="auto"/>
            </w:tcBorders>
            <w:vAlign w:val="center"/>
            <w:hideMark/>
          </w:tcPr>
          <w:p w14:paraId="16FFD47E" w14:textId="77777777" w:rsidR="00B75BE0" w:rsidRPr="00F414E2" w:rsidRDefault="00B75BE0" w:rsidP="00B75BE0">
            <w:pPr>
              <w:jc w:val="both"/>
              <w:rPr>
                <w:rFonts w:cs="Arial"/>
                <w:color w:val="000000"/>
                <w:lang w:val="es-HN" w:eastAsia="es-HN"/>
              </w:rPr>
            </w:pPr>
            <w:r w:rsidRPr="00F414E2">
              <w:rPr>
                <w:rFonts w:cs="Arial"/>
                <w:color w:val="000000"/>
                <w:lang w:val="es-HN" w:eastAsia="es-HN"/>
              </w:rPr>
              <w:t>Formados otros 800 participantes en un mínimo de temas de acuerdo con el inciso (d) del numeral 7 relacionado con los objetivos específicos del Anexo 1 de los TDR. Si no se alcanza los 800 participantes propuesto el pago será proporcional a los participantes formados.</w:t>
            </w:r>
          </w:p>
        </w:tc>
        <w:tc>
          <w:tcPr>
            <w:tcW w:w="1239" w:type="dxa"/>
            <w:vMerge w:val="restart"/>
            <w:tcBorders>
              <w:top w:val="nil"/>
              <w:left w:val="single" w:sz="4" w:space="0" w:color="auto"/>
              <w:bottom w:val="single" w:sz="4" w:space="0" w:color="auto"/>
              <w:right w:val="single" w:sz="4" w:space="0" w:color="auto"/>
            </w:tcBorders>
            <w:vAlign w:val="center"/>
            <w:hideMark/>
          </w:tcPr>
          <w:p w14:paraId="6F87A250" w14:textId="77777777" w:rsidR="00B75BE0" w:rsidRPr="00F414E2" w:rsidRDefault="00B75BE0" w:rsidP="00B75BE0">
            <w:pPr>
              <w:jc w:val="center"/>
              <w:rPr>
                <w:rFonts w:cs="Arial"/>
                <w:color w:val="000000"/>
                <w:lang w:val="es-HN" w:eastAsia="es-HN"/>
              </w:rPr>
            </w:pPr>
            <w:r w:rsidRPr="00F414E2">
              <w:rPr>
                <w:rFonts w:cs="Arial"/>
                <w:color w:val="000000"/>
                <w:lang w:val="es-HN" w:eastAsia="es-HN"/>
              </w:rPr>
              <w:t>200</w:t>
            </w:r>
          </w:p>
        </w:tc>
        <w:tc>
          <w:tcPr>
            <w:tcW w:w="1238" w:type="dxa"/>
            <w:vMerge w:val="restart"/>
            <w:tcBorders>
              <w:top w:val="nil"/>
              <w:left w:val="single" w:sz="4" w:space="0" w:color="auto"/>
              <w:bottom w:val="single" w:sz="4" w:space="0" w:color="auto"/>
              <w:right w:val="single" w:sz="4" w:space="0" w:color="auto"/>
            </w:tcBorders>
            <w:vAlign w:val="center"/>
            <w:hideMark/>
          </w:tcPr>
          <w:p w14:paraId="416ACE46" w14:textId="77777777" w:rsidR="00B75BE0" w:rsidRPr="00F414E2" w:rsidRDefault="00B75BE0" w:rsidP="00B75BE0">
            <w:pPr>
              <w:jc w:val="center"/>
              <w:rPr>
                <w:rFonts w:cs="Arial"/>
                <w:color w:val="000000"/>
                <w:lang w:val="es-HN" w:eastAsia="es-HN"/>
              </w:rPr>
            </w:pPr>
            <w:r w:rsidRPr="00F414E2">
              <w:rPr>
                <w:rFonts w:cs="Arial"/>
                <w:color w:val="000000"/>
                <w:lang w:val="es-HN" w:eastAsia="es-HN"/>
              </w:rPr>
              <w:t>28.00%</w:t>
            </w:r>
          </w:p>
        </w:tc>
        <w:tc>
          <w:tcPr>
            <w:tcW w:w="36" w:type="dxa"/>
            <w:vAlign w:val="center"/>
            <w:hideMark/>
          </w:tcPr>
          <w:p w14:paraId="39782CF8" w14:textId="77777777" w:rsidR="00B75BE0" w:rsidRPr="00F414E2" w:rsidRDefault="00B75BE0" w:rsidP="00B75BE0">
            <w:pPr>
              <w:rPr>
                <w:rFonts w:ascii="Times New Roman" w:hAnsi="Times New Roman"/>
                <w:sz w:val="20"/>
                <w:szCs w:val="20"/>
                <w:lang w:val="es-HN" w:eastAsia="es-HN"/>
              </w:rPr>
            </w:pPr>
          </w:p>
        </w:tc>
      </w:tr>
      <w:tr w:rsidR="00B75BE0" w:rsidRPr="00F414E2" w14:paraId="2A057B73" w14:textId="77777777" w:rsidTr="00B75BE0">
        <w:trPr>
          <w:trHeight w:val="1200"/>
        </w:trPr>
        <w:tc>
          <w:tcPr>
            <w:tcW w:w="499" w:type="dxa"/>
            <w:vMerge/>
            <w:tcBorders>
              <w:top w:val="nil"/>
              <w:left w:val="single" w:sz="4" w:space="0" w:color="auto"/>
              <w:bottom w:val="single" w:sz="4" w:space="0" w:color="auto"/>
              <w:right w:val="single" w:sz="4" w:space="0" w:color="auto"/>
            </w:tcBorders>
            <w:vAlign w:val="center"/>
            <w:hideMark/>
          </w:tcPr>
          <w:p w14:paraId="14FD617D" w14:textId="77777777" w:rsidR="00B75BE0" w:rsidRPr="00F414E2" w:rsidRDefault="00B75BE0" w:rsidP="00B75BE0">
            <w:pPr>
              <w:rPr>
                <w:rFonts w:cs="Arial"/>
                <w:color w:val="000000"/>
                <w:lang w:val="es-HN" w:eastAsia="es-HN"/>
              </w:rPr>
            </w:pPr>
          </w:p>
        </w:tc>
        <w:tc>
          <w:tcPr>
            <w:tcW w:w="6528" w:type="dxa"/>
            <w:tcBorders>
              <w:top w:val="nil"/>
              <w:left w:val="nil"/>
              <w:bottom w:val="single" w:sz="4" w:space="0" w:color="auto"/>
              <w:right w:val="single" w:sz="4" w:space="0" w:color="auto"/>
            </w:tcBorders>
            <w:vAlign w:val="center"/>
            <w:hideMark/>
          </w:tcPr>
          <w:p w14:paraId="5791C523" w14:textId="72E98F42" w:rsidR="00B75BE0" w:rsidRPr="00F414E2" w:rsidRDefault="00B75BE0" w:rsidP="00B75BE0">
            <w:pPr>
              <w:jc w:val="both"/>
              <w:rPr>
                <w:rFonts w:cs="Arial"/>
                <w:color w:val="000000"/>
                <w:lang w:val="es-HN" w:eastAsia="es-HN"/>
              </w:rPr>
            </w:pPr>
            <w:r w:rsidRPr="00F414E2">
              <w:rPr>
                <w:rFonts w:cs="Arial"/>
                <w:color w:val="000000"/>
                <w:lang w:val="es-HN" w:eastAsia="es-HN"/>
              </w:rPr>
              <w:t>Informe de ejecución</w:t>
            </w:r>
            <w:r w:rsidR="00335F23" w:rsidRPr="00F414E2">
              <w:rPr>
                <w:rFonts w:cs="Arial"/>
                <w:color w:val="000000"/>
                <w:lang w:val="es-HN" w:eastAsia="es-HN"/>
              </w:rPr>
              <w:t>*</w:t>
            </w:r>
            <w:r w:rsidRPr="00F414E2">
              <w:rPr>
                <w:rFonts w:cs="Arial"/>
                <w:color w:val="000000"/>
                <w:lang w:val="es-HN" w:eastAsia="es-HN"/>
              </w:rPr>
              <w:t>: Incluye registro de los participantes, resultados de medición de conocimientos, test de reacción a la capacitación, medición de resultados de cambios de actitud el cual debe ser en una base de datos en Excel.</w:t>
            </w:r>
          </w:p>
        </w:tc>
        <w:tc>
          <w:tcPr>
            <w:tcW w:w="1239" w:type="dxa"/>
            <w:vMerge/>
            <w:tcBorders>
              <w:top w:val="nil"/>
              <w:left w:val="single" w:sz="4" w:space="0" w:color="auto"/>
              <w:bottom w:val="single" w:sz="4" w:space="0" w:color="auto"/>
              <w:right w:val="single" w:sz="4" w:space="0" w:color="auto"/>
            </w:tcBorders>
            <w:vAlign w:val="center"/>
            <w:hideMark/>
          </w:tcPr>
          <w:p w14:paraId="0E44A98F" w14:textId="77777777" w:rsidR="00B75BE0" w:rsidRPr="00F414E2" w:rsidRDefault="00B75BE0" w:rsidP="00B75BE0">
            <w:pPr>
              <w:rPr>
                <w:rFonts w:cs="Arial"/>
                <w:color w:val="000000"/>
                <w:lang w:val="es-HN" w:eastAsia="es-HN"/>
              </w:rPr>
            </w:pPr>
          </w:p>
        </w:tc>
        <w:tc>
          <w:tcPr>
            <w:tcW w:w="1238" w:type="dxa"/>
            <w:vMerge/>
            <w:tcBorders>
              <w:top w:val="nil"/>
              <w:left w:val="single" w:sz="4" w:space="0" w:color="auto"/>
              <w:bottom w:val="single" w:sz="4" w:space="0" w:color="auto"/>
              <w:right w:val="single" w:sz="4" w:space="0" w:color="auto"/>
            </w:tcBorders>
            <w:vAlign w:val="center"/>
            <w:hideMark/>
          </w:tcPr>
          <w:p w14:paraId="7B297E41" w14:textId="77777777" w:rsidR="00B75BE0" w:rsidRPr="00F414E2" w:rsidRDefault="00B75BE0" w:rsidP="00B75BE0">
            <w:pPr>
              <w:rPr>
                <w:rFonts w:cs="Arial"/>
                <w:color w:val="000000"/>
                <w:lang w:val="es-HN" w:eastAsia="es-HN"/>
              </w:rPr>
            </w:pPr>
          </w:p>
        </w:tc>
        <w:tc>
          <w:tcPr>
            <w:tcW w:w="36" w:type="dxa"/>
            <w:vAlign w:val="center"/>
            <w:hideMark/>
          </w:tcPr>
          <w:p w14:paraId="01DD835F" w14:textId="77777777" w:rsidR="00B75BE0" w:rsidRPr="00F414E2" w:rsidRDefault="00B75BE0" w:rsidP="00B75BE0">
            <w:pPr>
              <w:rPr>
                <w:rFonts w:ascii="Times New Roman" w:hAnsi="Times New Roman"/>
                <w:sz w:val="20"/>
                <w:szCs w:val="20"/>
                <w:lang w:val="es-HN" w:eastAsia="es-HN"/>
              </w:rPr>
            </w:pPr>
          </w:p>
        </w:tc>
      </w:tr>
      <w:tr w:rsidR="00B75BE0" w:rsidRPr="00F414E2" w14:paraId="69E27585" w14:textId="77777777" w:rsidTr="00B75BE0">
        <w:trPr>
          <w:trHeight w:val="300"/>
        </w:trPr>
        <w:tc>
          <w:tcPr>
            <w:tcW w:w="499" w:type="dxa"/>
            <w:tcBorders>
              <w:top w:val="nil"/>
              <w:left w:val="single" w:sz="4" w:space="0" w:color="auto"/>
              <w:bottom w:val="single" w:sz="4" w:space="0" w:color="auto"/>
              <w:right w:val="single" w:sz="4" w:space="0" w:color="auto"/>
            </w:tcBorders>
            <w:noWrap/>
            <w:vAlign w:val="center"/>
            <w:hideMark/>
          </w:tcPr>
          <w:p w14:paraId="2F5DBD80" w14:textId="77777777" w:rsidR="00B75BE0" w:rsidRPr="00F414E2" w:rsidRDefault="00B75BE0" w:rsidP="00B75BE0">
            <w:pPr>
              <w:rPr>
                <w:rFonts w:cs="Arial"/>
                <w:color w:val="000000"/>
                <w:lang w:val="es-HN" w:eastAsia="es-HN"/>
              </w:rPr>
            </w:pPr>
            <w:r w:rsidRPr="00F414E2">
              <w:rPr>
                <w:rFonts w:cs="Arial"/>
                <w:color w:val="000000"/>
                <w:lang w:val="es-HN" w:eastAsia="es-HN"/>
              </w:rPr>
              <w:t> </w:t>
            </w:r>
          </w:p>
        </w:tc>
        <w:tc>
          <w:tcPr>
            <w:tcW w:w="6528" w:type="dxa"/>
            <w:tcBorders>
              <w:top w:val="nil"/>
              <w:left w:val="nil"/>
              <w:bottom w:val="single" w:sz="4" w:space="0" w:color="auto"/>
              <w:right w:val="single" w:sz="4" w:space="0" w:color="auto"/>
            </w:tcBorders>
            <w:vAlign w:val="center"/>
            <w:hideMark/>
          </w:tcPr>
          <w:p w14:paraId="3A3BB65C" w14:textId="77777777" w:rsidR="00B75BE0" w:rsidRPr="00F414E2" w:rsidRDefault="00B75BE0" w:rsidP="00B75BE0">
            <w:pPr>
              <w:jc w:val="both"/>
              <w:rPr>
                <w:rFonts w:cs="Arial"/>
                <w:color w:val="000000"/>
                <w:lang w:val="es-HN" w:eastAsia="es-HN"/>
              </w:rPr>
            </w:pPr>
            <w:proofErr w:type="gramStart"/>
            <w:r w:rsidRPr="00F414E2">
              <w:rPr>
                <w:rFonts w:cs="Arial"/>
                <w:color w:val="000000"/>
                <w:lang w:val="es-HN" w:eastAsia="es-HN"/>
              </w:rPr>
              <w:t>Total</w:t>
            </w:r>
            <w:proofErr w:type="gramEnd"/>
            <w:r w:rsidRPr="00F414E2">
              <w:rPr>
                <w:rFonts w:cs="Arial"/>
                <w:color w:val="000000"/>
                <w:lang w:val="es-HN" w:eastAsia="es-HN"/>
              </w:rPr>
              <w:t xml:space="preserve"> del producto 2</w:t>
            </w:r>
          </w:p>
        </w:tc>
        <w:tc>
          <w:tcPr>
            <w:tcW w:w="1239" w:type="dxa"/>
            <w:tcBorders>
              <w:top w:val="nil"/>
              <w:left w:val="nil"/>
              <w:bottom w:val="single" w:sz="4" w:space="0" w:color="auto"/>
              <w:right w:val="single" w:sz="4" w:space="0" w:color="auto"/>
            </w:tcBorders>
            <w:noWrap/>
            <w:vAlign w:val="center"/>
            <w:hideMark/>
          </w:tcPr>
          <w:p w14:paraId="1FCFBF9D" w14:textId="77777777" w:rsidR="00B75BE0" w:rsidRPr="00F414E2" w:rsidRDefault="00B75BE0" w:rsidP="00B75BE0">
            <w:pPr>
              <w:rPr>
                <w:rFonts w:cs="Arial"/>
                <w:color w:val="000000"/>
                <w:lang w:val="es-HN" w:eastAsia="es-HN"/>
              </w:rPr>
            </w:pPr>
            <w:r w:rsidRPr="00F414E2">
              <w:rPr>
                <w:rFonts w:cs="Arial"/>
                <w:color w:val="000000"/>
                <w:lang w:val="es-HN" w:eastAsia="es-HN"/>
              </w:rPr>
              <w:t> </w:t>
            </w:r>
          </w:p>
        </w:tc>
        <w:tc>
          <w:tcPr>
            <w:tcW w:w="1238" w:type="dxa"/>
            <w:tcBorders>
              <w:top w:val="nil"/>
              <w:left w:val="nil"/>
              <w:bottom w:val="single" w:sz="4" w:space="0" w:color="auto"/>
              <w:right w:val="single" w:sz="4" w:space="0" w:color="auto"/>
            </w:tcBorders>
            <w:noWrap/>
            <w:vAlign w:val="center"/>
            <w:hideMark/>
          </w:tcPr>
          <w:p w14:paraId="7FF6BBDA" w14:textId="77777777" w:rsidR="00B75BE0" w:rsidRPr="00F414E2" w:rsidRDefault="00B75BE0" w:rsidP="00B75BE0">
            <w:pPr>
              <w:jc w:val="right"/>
              <w:rPr>
                <w:rFonts w:cs="Arial"/>
                <w:color w:val="000000"/>
                <w:lang w:val="es-HN" w:eastAsia="es-HN"/>
              </w:rPr>
            </w:pPr>
            <w:r w:rsidRPr="00F414E2">
              <w:rPr>
                <w:rFonts w:cs="Arial"/>
                <w:color w:val="000000"/>
                <w:lang w:val="es-HN" w:eastAsia="es-HN"/>
              </w:rPr>
              <w:t>100.00%</w:t>
            </w:r>
          </w:p>
        </w:tc>
        <w:tc>
          <w:tcPr>
            <w:tcW w:w="36" w:type="dxa"/>
            <w:vAlign w:val="center"/>
            <w:hideMark/>
          </w:tcPr>
          <w:p w14:paraId="3791A7E3" w14:textId="77777777" w:rsidR="00B75BE0" w:rsidRPr="00F414E2" w:rsidRDefault="00B75BE0" w:rsidP="00B75BE0">
            <w:pPr>
              <w:rPr>
                <w:rFonts w:ascii="Times New Roman" w:hAnsi="Times New Roman"/>
                <w:sz w:val="20"/>
                <w:szCs w:val="20"/>
                <w:lang w:val="es-HN" w:eastAsia="es-HN"/>
              </w:rPr>
            </w:pPr>
          </w:p>
        </w:tc>
      </w:tr>
    </w:tbl>
    <w:p w14:paraId="54B3DC30" w14:textId="77777777" w:rsidR="00096406" w:rsidRPr="00F414E2" w:rsidRDefault="00096406" w:rsidP="00096406">
      <w:pPr>
        <w:tabs>
          <w:tab w:val="left" w:pos="-2880"/>
          <w:tab w:val="left" w:pos="864"/>
        </w:tabs>
        <w:ind w:left="426"/>
        <w:rPr>
          <w:rFonts w:cs="Arial"/>
          <w:b/>
          <w:bCs/>
          <w:kern w:val="28"/>
          <w:lang w:val="es-ES"/>
        </w:rPr>
      </w:pPr>
    </w:p>
    <w:p w14:paraId="760A8E43" w14:textId="2EF4BEDC" w:rsidR="00A3784A" w:rsidRPr="00F414E2" w:rsidRDefault="00A3784A" w:rsidP="00A3784A">
      <w:pPr>
        <w:spacing w:after="160" w:line="278" w:lineRule="auto"/>
        <w:rPr>
          <w:b/>
          <w:bCs/>
          <w:lang w:val="es-HN"/>
        </w:rPr>
      </w:pPr>
      <w:r w:rsidRPr="00F414E2">
        <w:rPr>
          <w:rFonts w:cs="Arial"/>
          <w:b/>
          <w:bCs/>
          <w:kern w:val="28"/>
          <w:lang w:val="es-ES"/>
        </w:rPr>
        <w:t>*</w:t>
      </w:r>
      <w:r w:rsidRPr="00F414E2">
        <w:rPr>
          <w:b/>
          <w:bCs/>
          <w:lang w:val="es-HN"/>
        </w:rPr>
        <w:t xml:space="preserve"> Estructura propuesta del informe</w:t>
      </w:r>
    </w:p>
    <w:p w14:paraId="0E00971B" w14:textId="77777777" w:rsidR="00A3784A" w:rsidRPr="00F414E2" w:rsidRDefault="00A3784A" w:rsidP="00A3784A">
      <w:pPr>
        <w:pStyle w:val="Prrafodelista"/>
        <w:numPr>
          <w:ilvl w:val="0"/>
          <w:numId w:val="50"/>
        </w:numPr>
        <w:spacing w:after="160" w:line="278" w:lineRule="auto"/>
        <w:contextualSpacing/>
        <w:rPr>
          <w:rFonts w:cs="Arial"/>
          <w:lang w:val="es-HN"/>
        </w:rPr>
      </w:pPr>
      <w:r w:rsidRPr="00F414E2">
        <w:rPr>
          <w:rFonts w:cs="Arial"/>
          <w:lang w:val="es-HN"/>
        </w:rPr>
        <w:t xml:space="preserve">Portada </w:t>
      </w:r>
    </w:p>
    <w:p w14:paraId="47B1968A" w14:textId="77777777" w:rsidR="00A3784A" w:rsidRPr="00F414E2" w:rsidRDefault="00A3784A" w:rsidP="00A3784A">
      <w:pPr>
        <w:pStyle w:val="Prrafodelista"/>
        <w:numPr>
          <w:ilvl w:val="0"/>
          <w:numId w:val="50"/>
        </w:numPr>
        <w:spacing w:after="160" w:line="278" w:lineRule="auto"/>
        <w:contextualSpacing/>
        <w:rPr>
          <w:rFonts w:cs="Arial"/>
          <w:lang w:val="es-HN"/>
        </w:rPr>
      </w:pPr>
      <w:r w:rsidRPr="00F414E2">
        <w:rPr>
          <w:rFonts w:cs="Arial"/>
          <w:lang w:val="es-HN"/>
        </w:rPr>
        <w:t>Resumen ejecutivo</w:t>
      </w:r>
    </w:p>
    <w:p w14:paraId="02E8FAA9" w14:textId="77777777" w:rsidR="00A3784A" w:rsidRPr="00F414E2" w:rsidRDefault="00A3784A" w:rsidP="00A3784A">
      <w:pPr>
        <w:pStyle w:val="Prrafodelista"/>
        <w:numPr>
          <w:ilvl w:val="0"/>
          <w:numId w:val="50"/>
        </w:numPr>
        <w:spacing w:after="160" w:line="278" w:lineRule="auto"/>
        <w:contextualSpacing/>
        <w:rPr>
          <w:rFonts w:cs="Arial"/>
          <w:lang w:val="es-HN"/>
        </w:rPr>
      </w:pPr>
      <w:r w:rsidRPr="00F414E2">
        <w:rPr>
          <w:rFonts w:cs="Arial"/>
          <w:lang w:val="es-HN"/>
        </w:rPr>
        <w:t xml:space="preserve">Antecedentes y justificación </w:t>
      </w:r>
    </w:p>
    <w:p w14:paraId="3EE4E6A8" w14:textId="77777777" w:rsidR="00A3784A" w:rsidRPr="00F414E2" w:rsidRDefault="00A3784A" w:rsidP="00A3784A">
      <w:pPr>
        <w:pStyle w:val="Prrafodelista"/>
        <w:numPr>
          <w:ilvl w:val="0"/>
          <w:numId w:val="50"/>
        </w:numPr>
        <w:spacing w:after="160" w:line="278" w:lineRule="auto"/>
        <w:contextualSpacing/>
        <w:rPr>
          <w:rFonts w:cs="Arial"/>
          <w:lang w:val="es-HN"/>
        </w:rPr>
      </w:pPr>
      <w:r w:rsidRPr="00F414E2">
        <w:rPr>
          <w:rFonts w:cs="Arial"/>
          <w:lang w:val="es-HN"/>
        </w:rPr>
        <w:t>Objetivos</w:t>
      </w:r>
    </w:p>
    <w:p w14:paraId="6E719CE3" w14:textId="77777777" w:rsidR="00A3784A" w:rsidRPr="00F414E2" w:rsidRDefault="00A3784A" w:rsidP="00A3784A">
      <w:pPr>
        <w:pStyle w:val="Prrafodelista"/>
        <w:numPr>
          <w:ilvl w:val="0"/>
          <w:numId w:val="50"/>
        </w:numPr>
        <w:spacing w:after="160" w:line="278" w:lineRule="auto"/>
        <w:contextualSpacing/>
        <w:rPr>
          <w:rFonts w:cs="Arial"/>
          <w:lang w:val="es-HN"/>
        </w:rPr>
      </w:pPr>
      <w:r w:rsidRPr="00F414E2">
        <w:rPr>
          <w:rFonts w:cs="Arial"/>
          <w:lang w:val="es-HN"/>
        </w:rPr>
        <w:t xml:space="preserve">Caracterización de la población participante (de </w:t>
      </w:r>
      <w:proofErr w:type="gramStart"/>
      <w:r w:rsidRPr="00F414E2">
        <w:rPr>
          <w:rFonts w:cs="Arial"/>
          <w:lang w:val="es-HN"/>
        </w:rPr>
        <w:t>acuerdo  a</w:t>
      </w:r>
      <w:proofErr w:type="gramEnd"/>
      <w:r w:rsidRPr="00F414E2">
        <w:rPr>
          <w:rFonts w:cs="Arial"/>
          <w:lang w:val="es-HN"/>
        </w:rPr>
        <w:t xml:space="preserve"> los grupos meta de PROINORTE)</w:t>
      </w:r>
    </w:p>
    <w:p w14:paraId="179CA9DA" w14:textId="77777777" w:rsidR="00A3784A" w:rsidRPr="00F414E2" w:rsidRDefault="00A3784A" w:rsidP="00A3784A">
      <w:pPr>
        <w:pStyle w:val="Prrafodelista"/>
        <w:numPr>
          <w:ilvl w:val="0"/>
          <w:numId w:val="50"/>
        </w:numPr>
        <w:spacing w:after="160" w:line="278" w:lineRule="auto"/>
        <w:contextualSpacing/>
        <w:rPr>
          <w:rFonts w:cs="Arial"/>
          <w:lang w:val="es-HN"/>
        </w:rPr>
      </w:pPr>
      <w:r w:rsidRPr="00F414E2">
        <w:rPr>
          <w:rFonts w:cs="Arial"/>
          <w:lang w:val="es-HN"/>
        </w:rPr>
        <w:t>Metodología de intervención</w:t>
      </w:r>
    </w:p>
    <w:p w14:paraId="702CCD8F" w14:textId="77777777" w:rsidR="00A3784A" w:rsidRPr="00F414E2" w:rsidRDefault="00A3784A" w:rsidP="00A3784A">
      <w:pPr>
        <w:pStyle w:val="Prrafodelista"/>
        <w:numPr>
          <w:ilvl w:val="0"/>
          <w:numId w:val="50"/>
        </w:numPr>
        <w:spacing w:after="160" w:line="278" w:lineRule="auto"/>
        <w:contextualSpacing/>
        <w:rPr>
          <w:rFonts w:cs="Arial"/>
          <w:lang w:val="es-HN"/>
        </w:rPr>
      </w:pPr>
      <w:r w:rsidRPr="00F414E2">
        <w:rPr>
          <w:rFonts w:cs="Arial"/>
          <w:lang w:val="es-HN"/>
        </w:rPr>
        <w:t>Resultados y productos alcanzados</w:t>
      </w:r>
    </w:p>
    <w:p w14:paraId="01D6DE17" w14:textId="77777777" w:rsidR="00A3784A" w:rsidRPr="00F414E2" w:rsidRDefault="00A3784A" w:rsidP="00A3784A">
      <w:pPr>
        <w:pStyle w:val="Prrafodelista"/>
        <w:numPr>
          <w:ilvl w:val="0"/>
          <w:numId w:val="50"/>
        </w:numPr>
        <w:spacing w:after="160" w:line="278" w:lineRule="auto"/>
        <w:contextualSpacing/>
        <w:rPr>
          <w:rFonts w:cs="Arial"/>
          <w:lang w:val="es-HN"/>
        </w:rPr>
      </w:pPr>
      <w:r w:rsidRPr="00F414E2">
        <w:rPr>
          <w:rFonts w:cs="Arial"/>
          <w:lang w:val="es-HN"/>
        </w:rPr>
        <w:t>Cambios esperados en las prácticas financieras</w:t>
      </w:r>
    </w:p>
    <w:p w14:paraId="2B12C4A4" w14:textId="77777777" w:rsidR="00A3784A" w:rsidRPr="00F414E2" w:rsidRDefault="00A3784A" w:rsidP="00A3784A">
      <w:pPr>
        <w:pStyle w:val="Prrafodelista"/>
        <w:numPr>
          <w:ilvl w:val="0"/>
          <w:numId w:val="50"/>
        </w:numPr>
        <w:spacing w:after="160" w:line="278" w:lineRule="auto"/>
        <w:contextualSpacing/>
        <w:rPr>
          <w:rFonts w:cs="Arial"/>
          <w:lang w:val="es-HN"/>
        </w:rPr>
      </w:pPr>
      <w:r w:rsidRPr="00F414E2">
        <w:rPr>
          <w:rFonts w:cs="Arial"/>
          <w:lang w:val="es-HN"/>
        </w:rPr>
        <w:t>Dificultades y medidas adoptadas</w:t>
      </w:r>
    </w:p>
    <w:p w14:paraId="0A0E8879" w14:textId="77777777" w:rsidR="00A3784A" w:rsidRPr="00F414E2" w:rsidRDefault="00A3784A" w:rsidP="00A3784A">
      <w:pPr>
        <w:pStyle w:val="Prrafodelista"/>
        <w:numPr>
          <w:ilvl w:val="0"/>
          <w:numId w:val="50"/>
        </w:numPr>
        <w:spacing w:after="160" w:line="278" w:lineRule="auto"/>
        <w:contextualSpacing/>
        <w:rPr>
          <w:rFonts w:cs="Arial"/>
          <w:lang w:val="es-HN"/>
        </w:rPr>
      </w:pPr>
      <w:r w:rsidRPr="00F414E2">
        <w:rPr>
          <w:rFonts w:cs="Arial"/>
          <w:lang w:val="es-HN"/>
        </w:rPr>
        <w:lastRenderedPageBreak/>
        <w:t>Lecciones aprendidas</w:t>
      </w:r>
    </w:p>
    <w:p w14:paraId="6A96399C" w14:textId="77777777" w:rsidR="00A3784A" w:rsidRPr="00F414E2" w:rsidRDefault="00A3784A" w:rsidP="00A3784A">
      <w:pPr>
        <w:pStyle w:val="Prrafodelista"/>
        <w:numPr>
          <w:ilvl w:val="0"/>
          <w:numId w:val="50"/>
        </w:numPr>
        <w:spacing w:after="160" w:line="278" w:lineRule="auto"/>
        <w:contextualSpacing/>
        <w:rPr>
          <w:rFonts w:cs="Arial"/>
          <w:lang w:val="es-HN"/>
        </w:rPr>
      </w:pPr>
      <w:r w:rsidRPr="00F414E2">
        <w:rPr>
          <w:rFonts w:cs="Arial"/>
          <w:lang w:val="es-HN"/>
        </w:rPr>
        <w:t>Conclusiones</w:t>
      </w:r>
    </w:p>
    <w:p w14:paraId="202D0398" w14:textId="77777777" w:rsidR="00A3784A" w:rsidRPr="00F414E2" w:rsidRDefault="00A3784A" w:rsidP="00A3784A">
      <w:pPr>
        <w:pStyle w:val="Prrafodelista"/>
        <w:numPr>
          <w:ilvl w:val="0"/>
          <w:numId w:val="50"/>
        </w:numPr>
        <w:spacing w:after="160" w:line="278" w:lineRule="auto"/>
        <w:contextualSpacing/>
        <w:rPr>
          <w:rFonts w:cs="Arial"/>
          <w:lang w:val="es-HN"/>
        </w:rPr>
      </w:pPr>
      <w:r w:rsidRPr="00F414E2">
        <w:rPr>
          <w:rFonts w:cs="Arial"/>
          <w:lang w:val="es-HN"/>
        </w:rPr>
        <w:t>Recomendaciones</w:t>
      </w:r>
    </w:p>
    <w:p w14:paraId="58F8B80F" w14:textId="37A8769A" w:rsidR="00F11C19" w:rsidRPr="00F414E2" w:rsidRDefault="00A3784A" w:rsidP="00335F23">
      <w:pPr>
        <w:pStyle w:val="Prrafodelista"/>
        <w:numPr>
          <w:ilvl w:val="0"/>
          <w:numId w:val="50"/>
        </w:numPr>
        <w:spacing w:after="160" w:line="278" w:lineRule="auto"/>
        <w:contextualSpacing/>
        <w:rPr>
          <w:rFonts w:cs="Arial"/>
          <w:lang w:val="es-HN"/>
        </w:rPr>
      </w:pPr>
      <w:r w:rsidRPr="00F414E2">
        <w:rPr>
          <w:rFonts w:cs="Arial"/>
          <w:lang w:val="es-HN"/>
        </w:rPr>
        <w:t>Anexos</w:t>
      </w:r>
    </w:p>
    <w:p w14:paraId="31576C00" w14:textId="77777777" w:rsidR="00F11C19" w:rsidRPr="00F414E2" w:rsidRDefault="00F11C19" w:rsidP="00096406">
      <w:pPr>
        <w:tabs>
          <w:tab w:val="left" w:pos="-2880"/>
          <w:tab w:val="left" w:pos="864"/>
        </w:tabs>
        <w:ind w:left="426"/>
        <w:rPr>
          <w:rFonts w:cs="Arial"/>
          <w:b/>
          <w:bCs/>
          <w:kern w:val="28"/>
          <w:lang w:val="es-ES"/>
        </w:rPr>
      </w:pPr>
    </w:p>
    <w:p w14:paraId="13130704" w14:textId="77777777" w:rsidR="00096406" w:rsidRPr="00F414E2" w:rsidRDefault="00096406" w:rsidP="00096406">
      <w:pPr>
        <w:numPr>
          <w:ilvl w:val="0"/>
          <w:numId w:val="22"/>
        </w:numPr>
        <w:tabs>
          <w:tab w:val="left" w:pos="-2880"/>
          <w:tab w:val="left" w:pos="864"/>
        </w:tabs>
        <w:ind w:left="426" w:hanging="426"/>
        <w:rPr>
          <w:rFonts w:cs="Arial"/>
          <w:b/>
          <w:bCs/>
          <w:kern w:val="28"/>
          <w:lang w:val="es-ES"/>
        </w:rPr>
      </w:pPr>
      <w:r w:rsidRPr="00F414E2">
        <w:rPr>
          <w:rFonts w:cs="Arial"/>
          <w:b/>
          <w:bCs/>
          <w:kern w:val="28"/>
          <w:lang w:val="es-ES"/>
        </w:rPr>
        <w:t>Cualificaciones y experiencia del consultor</w:t>
      </w:r>
    </w:p>
    <w:p w14:paraId="5C00D54E" w14:textId="192B843C" w:rsidR="00096406" w:rsidRPr="00F414E2" w:rsidRDefault="00096406" w:rsidP="00096406">
      <w:pPr>
        <w:jc w:val="both"/>
        <w:rPr>
          <w:rFonts w:cs="Arial"/>
          <w:lang w:val="es-ES"/>
        </w:rPr>
      </w:pPr>
      <w:r w:rsidRPr="00F414E2">
        <w:rPr>
          <w:rFonts w:cs="Arial"/>
          <w:lang w:val="es-ES"/>
        </w:rPr>
        <w:t>Se evaluarán las capacidades técnicas y legales de la</w:t>
      </w:r>
      <w:r w:rsidR="00333C51" w:rsidRPr="00F414E2">
        <w:rPr>
          <w:rFonts w:cs="Arial"/>
          <w:lang w:val="es-ES"/>
        </w:rPr>
        <w:t xml:space="preserve"> </w:t>
      </w:r>
      <w:r w:rsidR="009D4247" w:rsidRPr="00F414E2">
        <w:rPr>
          <w:rFonts w:cs="Arial"/>
          <w:lang w:val="es-ES"/>
        </w:rPr>
        <w:t>firma</w:t>
      </w:r>
      <w:r w:rsidRPr="00F414E2">
        <w:rPr>
          <w:rFonts w:cs="Arial"/>
          <w:lang w:val="es-ES"/>
        </w:rPr>
        <w:t xml:space="preserve"> consultora para determinar si tiene las condiciones para cumplir con el contrato y con los términos de referencia de la consultoría.</w:t>
      </w:r>
    </w:p>
    <w:p w14:paraId="2703FBA9" w14:textId="77777777" w:rsidR="00096406" w:rsidRPr="00F414E2" w:rsidRDefault="00096406" w:rsidP="00096406">
      <w:pPr>
        <w:jc w:val="both"/>
        <w:rPr>
          <w:rFonts w:cs="Arial"/>
          <w:lang w:val="es-ES"/>
        </w:rPr>
      </w:pPr>
    </w:p>
    <w:p w14:paraId="5EDA5291" w14:textId="77777777" w:rsidR="00096406" w:rsidRPr="00F414E2" w:rsidRDefault="00096406" w:rsidP="00096406">
      <w:pPr>
        <w:jc w:val="both"/>
        <w:rPr>
          <w:rFonts w:cs="Arial"/>
          <w:lang w:val="es-ES"/>
        </w:rPr>
      </w:pPr>
      <w:r w:rsidRPr="00F414E2">
        <w:rPr>
          <w:rFonts w:cs="Arial"/>
          <w:lang w:val="es-ES"/>
        </w:rPr>
        <w:t xml:space="preserve">Primero se revisarán los documentos solicitados para evidenciar el cumplimiento de los requisitos legales utilizando la metodología cumple no cumple, según la tabla que se presenta a continuación. </w:t>
      </w:r>
    </w:p>
    <w:p w14:paraId="70A7E816" w14:textId="77777777" w:rsidR="00096406" w:rsidRPr="00F414E2" w:rsidRDefault="00096406" w:rsidP="008B2AC8">
      <w:pPr>
        <w:rPr>
          <w:rFonts w:cs="Arial"/>
          <w:lang w:val="es-ES"/>
        </w:rPr>
      </w:pPr>
    </w:p>
    <w:p w14:paraId="606B91DE" w14:textId="77777777" w:rsidR="00096406" w:rsidRPr="00F414E2" w:rsidRDefault="00096406" w:rsidP="00096406">
      <w:pPr>
        <w:jc w:val="both"/>
        <w:rPr>
          <w:rFonts w:cs="Arial"/>
          <w:b/>
          <w:bCs/>
          <w:u w:val="single"/>
          <w:lang w:val="es-ES"/>
        </w:rPr>
      </w:pPr>
    </w:p>
    <w:p w14:paraId="19C7DB13" w14:textId="77777777" w:rsidR="00096406" w:rsidRPr="00F414E2" w:rsidRDefault="00096406" w:rsidP="00096406">
      <w:pPr>
        <w:jc w:val="both"/>
        <w:rPr>
          <w:rFonts w:cs="Arial"/>
          <w:b/>
          <w:bCs/>
          <w:u w:val="single"/>
          <w:lang w:val="es-ES"/>
        </w:rPr>
      </w:pPr>
      <w:r w:rsidRPr="00F414E2">
        <w:rPr>
          <w:rFonts w:cs="Arial"/>
          <w:b/>
          <w:bCs/>
          <w:u w:val="single"/>
          <w:lang w:val="es-ES"/>
        </w:rPr>
        <w:t xml:space="preserve">Perfil de la firma consultora </w:t>
      </w:r>
    </w:p>
    <w:p w14:paraId="232C312F" w14:textId="77777777" w:rsidR="00096406" w:rsidRPr="00F414E2" w:rsidRDefault="00096406" w:rsidP="00096406">
      <w:pPr>
        <w:jc w:val="both"/>
        <w:rPr>
          <w:rFonts w:cs="Arial"/>
          <w:b/>
          <w:bCs/>
          <w:u w:val="single"/>
          <w:lang w:val="es-ES"/>
        </w:rPr>
      </w:pPr>
    </w:p>
    <w:p w14:paraId="7167A446" w14:textId="77777777" w:rsidR="00096406" w:rsidRPr="00F414E2" w:rsidRDefault="00096406" w:rsidP="00096406">
      <w:pPr>
        <w:jc w:val="both"/>
        <w:rPr>
          <w:rFonts w:cs="Arial"/>
          <w:lang w:val="es-ES"/>
        </w:rPr>
      </w:pPr>
      <w:r w:rsidRPr="00F414E2">
        <w:rPr>
          <w:rFonts w:cs="Arial"/>
          <w:lang w:val="es-ES"/>
        </w:rPr>
        <w:t>Deberá ser una firma consultora con experiencia en procesos de capacitación, asistencia técnica y/o asesoría en temas empresariales, financieros, técnicos a instituciones, organizaciones o individuos, y haber implementados contratos en educación financiera mediante plataformas digitales.</w:t>
      </w:r>
    </w:p>
    <w:p w14:paraId="30160738" w14:textId="77777777" w:rsidR="00096406" w:rsidRPr="00F414E2" w:rsidRDefault="00096406" w:rsidP="00096406">
      <w:pPr>
        <w:jc w:val="both"/>
        <w:rPr>
          <w:rFonts w:cs="Arial"/>
          <w:b/>
          <w:bCs/>
          <w:lang w:val="es-ES"/>
        </w:rPr>
      </w:pPr>
    </w:p>
    <w:p w14:paraId="581FB780" w14:textId="77777777" w:rsidR="00096406" w:rsidRPr="00F414E2" w:rsidRDefault="00096406" w:rsidP="00096406">
      <w:pPr>
        <w:jc w:val="both"/>
        <w:rPr>
          <w:rFonts w:cs="Arial"/>
          <w:b/>
          <w:bCs/>
          <w:u w:val="single"/>
          <w:lang w:val="es-ES"/>
        </w:rPr>
      </w:pPr>
      <w:r w:rsidRPr="00F414E2">
        <w:rPr>
          <w:rFonts w:cs="Arial"/>
          <w:b/>
          <w:bCs/>
          <w:lang w:val="es-ES"/>
        </w:rPr>
        <w:t xml:space="preserve"> </w:t>
      </w:r>
      <w:r w:rsidRPr="00F414E2">
        <w:rPr>
          <w:rFonts w:cs="Arial"/>
          <w:b/>
          <w:bCs/>
          <w:u w:val="single"/>
          <w:lang w:val="es-ES"/>
        </w:rPr>
        <w:t xml:space="preserve">Personal Clave de firma consultora. </w:t>
      </w:r>
    </w:p>
    <w:p w14:paraId="53CF8044" w14:textId="77777777" w:rsidR="00096406" w:rsidRPr="00F414E2" w:rsidRDefault="00096406" w:rsidP="00096406">
      <w:pPr>
        <w:jc w:val="both"/>
        <w:rPr>
          <w:rFonts w:cs="Arial"/>
          <w:b/>
          <w:bCs/>
          <w:lang w:val="es-ES"/>
        </w:rPr>
      </w:pPr>
    </w:p>
    <w:p w14:paraId="5A789794" w14:textId="77777777" w:rsidR="00096406" w:rsidRPr="00F414E2" w:rsidRDefault="00096406" w:rsidP="00096406">
      <w:pPr>
        <w:tabs>
          <w:tab w:val="left" w:pos="142"/>
        </w:tabs>
        <w:ind w:left="142"/>
        <w:jc w:val="both"/>
        <w:rPr>
          <w:rFonts w:cs="Arial"/>
          <w:lang w:val="es-ES"/>
        </w:rPr>
      </w:pPr>
      <w:r w:rsidRPr="00F414E2">
        <w:rPr>
          <w:rFonts w:cs="Arial"/>
          <w:b/>
          <w:bCs/>
          <w:lang w:val="es-ES"/>
        </w:rPr>
        <w:t xml:space="preserve">Coordinador de la consultoría: </w:t>
      </w:r>
      <w:r w:rsidRPr="00F414E2">
        <w:rPr>
          <w:rFonts w:cs="Arial"/>
          <w:lang w:val="es-ES"/>
        </w:rPr>
        <w:t>Profesional universitario con grado de mínimo de licenciatura en las carreras en Economía, Agronomía, ciencias educacionales, tecnológicas, ciencias sociales o ingenierías. De preferencia con grado de maestría o superior en las áreas de mencionadas.</w:t>
      </w:r>
    </w:p>
    <w:p w14:paraId="5F5BF1AA" w14:textId="77777777" w:rsidR="00096406" w:rsidRPr="00F414E2" w:rsidRDefault="00096406" w:rsidP="00096406">
      <w:pPr>
        <w:tabs>
          <w:tab w:val="left" w:pos="142"/>
        </w:tabs>
        <w:ind w:left="142"/>
        <w:jc w:val="both"/>
        <w:rPr>
          <w:rFonts w:cs="Arial"/>
          <w:b/>
          <w:bCs/>
          <w:lang w:val="es-ES"/>
        </w:rPr>
      </w:pPr>
    </w:p>
    <w:p w14:paraId="6552EBFC" w14:textId="77777777" w:rsidR="00096406" w:rsidRPr="00F414E2" w:rsidRDefault="00096406" w:rsidP="00096406">
      <w:pPr>
        <w:ind w:left="142"/>
        <w:contextualSpacing/>
        <w:jc w:val="both"/>
        <w:rPr>
          <w:rFonts w:cs="Arial"/>
          <w:lang w:val="es-ES"/>
        </w:rPr>
      </w:pPr>
      <w:r w:rsidRPr="00F414E2">
        <w:rPr>
          <w:rFonts w:cs="Arial"/>
          <w:lang w:val="es-ES"/>
        </w:rPr>
        <w:t>Con</w:t>
      </w:r>
      <w:r w:rsidRPr="00F414E2">
        <w:rPr>
          <w:rFonts w:cs="Arial"/>
          <w:b/>
          <w:bCs/>
          <w:lang w:val="es-ES"/>
        </w:rPr>
        <w:t xml:space="preserve"> </w:t>
      </w:r>
      <w:r w:rsidRPr="00F414E2">
        <w:rPr>
          <w:rFonts w:cs="Arial"/>
          <w:lang w:val="es-ES"/>
        </w:rPr>
        <w:t>experiencia en cargos de gerencia media o alta; preferiblemente en el sector de desarrollo trabajando con ONG, empresa privada o instituciones del gobierno, en el área de servicios de desarrollo empresarial, brindando asistencia técnica o capacitación, o como consultor individual en temas de gestión de negocios o producción y experiencia en dirección de proyectos de formación.</w:t>
      </w:r>
    </w:p>
    <w:p w14:paraId="39340B99" w14:textId="77777777" w:rsidR="00096406" w:rsidRPr="00F414E2" w:rsidRDefault="00096406" w:rsidP="00096406">
      <w:pPr>
        <w:ind w:left="142"/>
        <w:contextualSpacing/>
        <w:jc w:val="both"/>
        <w:rPr>
          <w:rFonts w:cs="Arial"/>
          <w:lang w:val="es-ES"/>
        </w:rPr>
      </w:pPr>
    </w:p>
    <w:p w14:paraId="1CADB963" w14:textId="77777777" w:rsidR="00096406" w:rsidRPr="00F414E2" w:rsidRDefault="00096406" w:rsidP="00096406">
      <w:pPr>
        <w:ind w:left="142"/>
        <w:contextualSpacing/>
        <w:jc w:val="both"/>
        <w:rPr>
          <w:rFonts w:cs="Arial"/>
          <w:lang w:val="es-ES"/>
        </w:rPr>
      </w:pPr>
      <w:r w:rsidRPr="00F414E2">
        <w:rPr>
          <w:rFonts w:cs="Arial"/>
          <w:b/>
          <w:bCs/>
          <w:lang w:val="es-ES"/>
        </w:rPr>
        <w:t>Especialista en Diseño Instruccional:</w:t>
      </w:r>
      <w:r w:rsidRPr="00F414E2">
        <w:rPr>
          <w:rFonts w:cs="Arial"/>
          <w:lang w:val="es-ES"/>
        </w:rPr>
        <w:t xml:space="preserve"> Profesional universitario a nivel de licenciatura en las áreas: económicas, agricultura, ingenierías y ciencias sociales de preferencia con grado de maestría o superior en las áreas de educación o tecnología. Con experiencia en proyectos de educación en ambiente digital a los que le haya realizado el diseño instruccional y de contenido.</w:t>
      </w:r>
    </w:p>
    <w:p w14:paraId="4FADC569" w14:textId="77777777" w:rsidR="00096406" w:rsidRPr="00F414E2" w:rsidRDefault="00096406" w:rsidP="00096406">
      <w:pPr>
        <w:ind w:left="142"/>
        <w:contextualSpacing/>
        <w:jc w:val="both"/>
        <w:rPr>
          <w:rFonts w:cs="Arial"/>
          <w:lang w:val="es-ES"/>
        </w:rPr>
      </w:pPr>
    </w:p>
    <w:p w14:paraId="587B1AB2" w14:textId="77777777" w:rsidR="00096406" w:rsidRPr="00F414E2" w:rsidRDefault="00096406" w:rsidP="00096406">
      <w:pPr>
        <w:ind w:left="142"/>
        <w:jc w:val="both"/>
        <w:rPr>
          <w:rFonts w:cs="Arial"/>
          <w:lang w:val="es-ES"/>
        </w:rPr>
      </w:pPr>
      <w:r w:rsidRPr="00F414E2">
        <w:rPr>
          <w:rFonts w:cs="Arial"/>
          <w:b/>
          <w:bCs/>
          <w:lang w:val="es-ES"/>
        </w:rPr>
        <w:t xml:space="preserve">Especialista en Tecnología: </w:t>
      </w:r>
      <w:r w:rsidRPr="00F414E2">
        <w:rPr>
          <w:rFonts w:cs="Arial"/>
          <w:lang w:val="es-ES"/>
        </w:rPr>
        <w:t xml:space="preserve">Profesional universitario con grado de licenciatura en la carrera de ingeniería en sistemas, informática, telecomunicaciones o carreras afines a la tecnología de la información de preferencia con grado de maestría o superior en las carreras mencionadas. Con experiencia brindando soporte técnico </w:t>
      </w:r>
      <w:r w:rsidRPr="00F414E2">
        <w:rPr>
          <w:rFonts w:cs="Arial"/>
          <w:lang w:val="es-ES"/>
        </w:rPr>
        <w:lastRenderedPageBreak/>
        <w:t>a empresas o instituciones, de preferencia en el rubro de educación digital y experiencia en diseño u operación de plataformas tecnológicas educacionales.</w:t>
      </w:r>
    </w:p>
    <w:p w14:paraId="05BBF86F" w14:textId="77777777" w:rsidR="00096406" w:rsidRPr="00F414E2" w:rsidRDefault="00096406" w:rsidP="00096406">
      <w:pPr>
        <w:ind w:left="142"/>
        <w:jc w:val="both"/>
        <w:rPr>
          <w:rFonts w:cs="Arial"/>
          <w:lang w:val="es-ES"/>
        </w:rPr>
      </w:pPr>
    </w:p>
    <w:p w14:paraId="17365EAB" w14:textId="77777777" w:rsidR="00096406" w:rsidRPr="00F414E2" w:rsidRDefault="00096406" w:rsidP="00096406">
      <w:pPr>
        <w:ind w:left="142"/>
        <w:contextualSpacing/>
        <w:jc w:val="both"/>
        <w:rPr>
          <w:rFonts w:cs="Arial"/>
          <w:lang w:val="es-ES"/>
        </w:rPr>
      </w:pPr>
      <w:r w:rsidRPr="00F414E2">
        <w:rPr>
          <w:rFonts w:cs="Arial"/>
          <w:b/>
          <w:bCs/>
          <w:color w:val="000000"/>
          <w:lang w:val="es-HN" w:eastAsia="es-HN"/>
        </w:rPr>
        <w:t>Especialista en Servicios Financieros:</w:t>
      </w:r>
      <w:r w:rsidRPr="00F414E2">
        <w:rPr>
          <w:rFonts w:cs="Arial"/>
          <w:lang w:val="es-ES"/>
        </w:rPr>
        <w:t xml:space="preserve"> Profesional universitario con grado de licenciatura en carreras de las ciencias económicas de preferencia con grado de maestría o superior ciencias económicas o sociales. Con experiencia laborando en cargos técnicos o gerenciales en la empresa privada, administración pública u ONG y experiencia en cargos técnicos en instituciones financieras (bancos, cooperativas) o en proyectos de desarrollo específicamente en el área de servicios financieros.</w:t>
      </w:r>
    </w:p>
    <w:p w14:paraId="1BDA7D45" w14:textId="77777777" w:rsidR="00096406" w:rsidRPr="00F414E2" w:rsidRDefault="00096406" w:rsidP="00096406">
      <w:pPr>
        <w:contextualSpacing/>
        <w:jc w:val="both"/>
        <w:rPr>
          <w:rFonts w:cs="Arial"/>
          <w:lang w:val="es-ES"/>
        </w:rPr>
      </w:pPr>
    </w:p>
    <w:p w14:paraId="28048DEB" w14:textId="4DDD3B2B" w:rsidR="00096406" w:rsidRPr="00F414E2" w:rsidRDefault="00096406" w:rsidP="00096406">
      <w:pPr>
        <w:ind w:left="142"/>
        <w:jc w:val="both"/>
        <w:rPr>
          <w:rFonts w:cs="Arial"/>
          <w:lang w:val="es-ES"/>
        </w:rPr>
      </w:pPr>
      <w:r w:rsidRPr="00F414E2">
        <w:rPr>
          <w:rFonts w:cs="Arial"/>
          <w:b/>
          <w:bCs/>
          <w:lang w:val="es-ES"/>
        </w:rPr>
        <w:t xml:space="preserve">Equipo de facilitadores de formación por </w:t>
      </w:r>
      <w:r w:rsidR="003F0628" w:rsidRPr="00F414E2">
        <w:rPr>
          <w:rFonts w:cs="Arial"/>
          <w:b/>
          <w:bCs/>
          <w:lang w:val="es-ES"/>
        </w:rPr>
        <w:t>tele docencia</w:t>
      </w:r>
      <w:r w:rsidRPr="00F414E2">
        <w:rPr>
          <w:rFonts w:cs="Arial"/>
          <w:b/>
          <w:bCs/>
          <w:lang w:val="es-ES"/>
        </w:rPr>
        <w:t xml:space="preserve">: </w:t>
      </w:r>
      <w:r w:rsidRPr="00F414E2">
        <w:rPr>
          <w:rFonts w:cs="Arial"/>
          <w:lang w:val="es-ES"/>
        </w:rPr>
        <w:t>Profesional universitario con grado de licenciatura en áreas de ciencias sociales, económicas, ingenierías educación, tecnología de preferencia con grado de maestría o superior en las áreas mencionadas. Con experiencia facilitando procesos formativos a nivel de programas, talleres, asistencia técnica y/o asesoría en servicios financieros y en facilitación de procesos formativos a través de tele docencia.</w:t>
      </w:r>
    </w:p>
    <w:p w14:paraId="1464E489" w14:textId="77777777" w:rsidR="00096406" w:rsidRPr="00F414E2" w:rsidRDefault="00096406" w:rsidP="00096406">
      <w:pPr>
        <w:jc w:val="both"/>
        <w:rPr>
          <w:rFonts w:cs="Arial"/>
          <w:b/>
          <w:bCs/>
          <w:lang w:val="es-ES"/>
        </w:rPr>
      </w:pPr>
    </w:p>
    <w:p w14:paraId="7DA0110A" w14:textId="77777777" w:rsidR="00096406" w:rsidRPr="00F414E2" w:rsidRDefault="00096406" w:rsidP="008B2AC8">
      <w:pPr>
        <w:numPr>
          <w:ilvl w:val="0"/>
          <w:numId w:val="22"/>
        </w:numPr>
        <w:tabs>
          <w:tab w:val="left" w:pos="-2880"/>
          <w:tab w:val="left" w:pos="864"/>
        </w:tabs>
        <w:ind w:left="426" w:hanging="426"/>
        <w:rPr>
          <w:rFonts w:cs="Arial"/>
          <w:b/>
          <w:bCs/>
          <w:lang w:val="es-ES"/>
        </w:rPr>
      </w:pPr>
      <w:r w:rsidRPr="00F414E2">
        <w:rPr>
          <w:rFonts w:cs="Arial"/>
          <w:b/>
          <w:bCs/>
          <w:lang w:val="es-ES"/>
        </w:rPr>
        <w:t>Contenido requerido de la propuesta</w:t>
      </w:r>
    </w:p>
    <w:p w14:paraId="21793E4E" w14:textId="7AA4DBEB" w:rsidR="00FA7A40" w:rsidRPr="00F414E2" w:rsidRDefault="00096406" w:rsidP="00DE2BFC">
      <w:pPr>
        <w:numPr>
          <w:ilvl w:val="0"/>
          <w:numId w:val="25"/>
        </w:numPr>
        <w:spacing w:after="160" w:line="259" w:lineRule="auto"/>
        <w:ind w:left="426"/>
        <w:contextualSpacing/>
        <w:jc w:val="both"/>
        <w:rPr>
          <w:rFonts w:cs="Arial"/>
          <w:lang w:val="es-HN"/>
        </w:rPr>
      </w:pPr>
      <w:r w:rsidRPr="00F414E2">
        <w:rPr>
          <w:rFonts w:cs="Arial"/>
          <w:lang w:val="es-ES"/>
        </w:rPr>
        <w:t>Descripción de la capacidad y experiencia del equipo</w:t>
      </w:r>
    </w:p>
    <w:p w14:paraId="435804C9" w14:textId="77777777" w:rsidR="00FA7A40" w:rsidRPr="00F414E2" w:rsidRDefault="00FA7A40" w:rsidP="00DE2BFC">
      <w:pPr>
        <w:pStyle w:val="Prrafodelista"/>
        <w:numPr>
          <w:ilvl w:val="0"/>
          <w:numId w:val="47"/>
        </w:numPr>
        <w:spacing w:after="160" w:line="278" w:lineRule="auto"/>
        <w:ind w:left="426"/>
        <w:contextualSpacing/>
        <w:jc w:val="both"/>
        <w:rPr>
          <w:rFonts w:cs="Arial"/>
          <w:lang w:val="es-HN"/>
        </w:rPr>
      </w:pPr>
      <w:r w:rsidRPr="00F414E2">
        <w:rPr>
          <w:rFonts w:cs="Arial"/>
          <w:lang w:val="es-HN"/>
        </w:rPr>
        <w:t>Descripción general de la plataforma.</w:t>
      </w:r>
    </w:p>
    <w:p w14:paraId="22BC73AE" w14:textId="77777777" w:rsidR="00FA7A40" w:rsidRPr="00F414E2" w:rsidRDefault="00FA7A40" w:rsidP="00DE2BFC">
      <w:pPr>
        <w:pStyle w:val="Prrafodelista"/>
        <w:numPr>
          <w:ilvl w:val="0"/>
          <w:numId w:val="47"/>
        </w:numPr>
        <w:spacing w:after="160" w:line="278" w:lineRule="auto"/>
        <w:ind w:left="426"/>
        <w:contextualSpacing/>
        <w:jc w:val="both"/>
        <w:rPr>
          <w:rFonts w:cs="Arial"/>
          <w:lang w:val="es-HN"/>
        </w:rPr>
      </w:pPr>
      <w:r w:rsidRPr="00F414E2">
        <w:rPr>
          <w:rFonts w:cs="Arial"/>
          <w:lang w:val="es-HN"/>
        </w:rPr>
        <w:t>Descripción de la arquitectura tecnológica.</w:t>
      </w:r>
    </w:p>
    <w:p w14:paraId="32AE99D4" w14:textId="77777777" w:rsidR="00FA7A40" w:rsidRPr="00F414E2" w:rsidRDefault="00FA7A40" w:rsidP="00DE2BFC">
      <w:pPr>
        <w:pStyle w:val="Prrafodelista"/>
        <w:numPr>
          <w:ilvl w:val="0"/>
          <w:numId w:val="47"/>
        </w:numPr>
        <w:spacing w:after="160" w:line="278" w:lineRule="auto"/>
        <w:ind w:left="426"/>
        <w:contextualSpacing/>
        <w:jc w:val="both"/>
        <w:rPr>
          <w:rFonts w:cs="Arial"/>
          <w:lang w:val="es-HN"/>
        </w:rPr>
      </w:pPr>
      <w:r w:rsidRPr="00F414E2">
        <w:rPr>
          <w:rFonts w:cs="Arial"/>
          <w:lang w:val="es-HN"/>
        </w:rPr>
        <w:t>Sistemas operativos y navegadores compatibles.</w:t>
      </w:r>
    </w:p>
    <w:p w14:paraId="6F5015A8" w14:textId="77777777" w:rsidR="00FA7A40" w:rsidRPr="00F414E2" w:rsidRDefault="00FA7A40" w:rsidP="00DE2BFC">
      <w:pPr>
        <w:pStyle w:val="Prrafodelista"/>
        <w:numPr>
          <w:ilvl w:val="0"/>
          <w:numId w:val="47"/>
        </w:numPr>
        <w:spacing w:after="160" w:line="278" w:lineRule="auto"/>
        <w:ind w:left="426"/>
        <w:contextualSpacing/>
        <w:jc w:val="both"/>
        <w:rPr>
          <w:rFonts w:cs="Arial"/>
          <w:lang w:val="es-HN"/>
        </w:rPr>
      </w:pPr>
      <w:r w:rsidRPr="00F414E2">
        <w:rPr>
          <w:rFonts w:cs="Arial"/>
          <w:lang w:val="es-HN"/>
        </w:rPr>
        <w:t>Requerimientos técnicos para los dispositivos de los participantes.</w:t>
      </w:r>
    </w:p>
    <w:p w14:paraId="6E5BBE59" w14:textId="77777777" w:rsidR="00FA7A40" w:rsidRPr="00F414E2" w:rsidRDefault="00FA7A40" w:rsidP="00DE2BFC">
      <w:pPr>
        <w:pStyle w:val="Prrafodelista"/>
        <w:numPr>
          <w:ilvl w:val="0"/>
          <w:numId w:val="47"/>
        </w:numPr>
        <w:spacing w:after="160" w:line="278" w:lineRule="auto"/>
        <w:ind w:left="426"/>
        <w:contextualSpacing/>
        <w:jc w:val="both"/>
        <w:rPr>
          <w:rFonts w:cs="Arial"/>
          <w:lang w:val="es-HN"/>
        </w:rPr>
      </w:pPr>
      <w:r w:rsidRPr="00F414E2">
        <w:rPr>
          <w:rFonts w:cs="Arial"/>
          <w:lang w:val="es-HN"/>
        </w:rPr>
        <w:t>Descripción de las funcionalidades disponibles.</w:t>
      </w:r>
    </w:p>
    <w:p w14:paraId="50A240F6" w14:textId="77777777" w:rsidR="00FA7A40" w:rsidRPr="00F414E2" w:rsidRDefault="00FA7A40" w:rsidP="00DE2BFC">
      <w:pPr>
        <w:pStyle w:val="Prrafodelista"/>
        <w:numPr>
          <w:ilvl w:val="0"/>
          <w:numId w:val="47"/>
        </w:numPr>
        <w:spacing w:after="160" w:line="278" w:lineRule="auto"/>
        <w:ind w:left="426"/>
        <w:contextualSpacing/>
        <w:jc w:val="both"/>
        <w:rPr>
          <w:rFonts w:cs="Arial"/>
          <w:lang w:val="es-HN"/>
        </w:rPr>
      </w:pPr>
      <w:r w:rsidRPr="00F414E2">
        <w:rPr>
          <w:rFonts w:cs="Arial"/>
          <w:lang w:val="es-HN"/>
        </w:rPr>
        <w:t>Descripción de las funcionalidades offline, si existen.</w:t>
      </w:r>
    </w:p>
    <w:p w14:paraId="7BA2F51B" w14:textId="77777777" w:rsidR="00FA7A40" w:rsidRPr="00F414E2" w:rsidRDefault="00FA7A40" w:rsidP="00DE2BFC">
      <w:pPr>
        <w:pStyle w:val="Prrafodelista"/>
        <w:numPr>
          <w:ilvl w:val="0"/>
          <w:numId w:val="47"/>
        </w:numPr>
        <w:spacing w:after="160" w:line="278" w:lineRule="auto"/>
        <w:ind w:left="426"/>
        <w:contextualSpacing/>
        <w:jc w:val="both"/>
        <w:rPr>
          <w:rFonts w:cs="Arial"/>
          <w:lang w:val="es-HN"/>
        </w:rPr>
      </w:pPr>
      <w:r w:rsidRPr="00F414E2">
        <w:rPr>
          <w:rFonts w:cs="Arial"/>
          <w:lang w:val="es-HN"/>
        </w:rPr>
        <w:t>Estrategia para minimizar el consumo de datos.</w:t>
      </w:r>
    </w:p>
    <w:p w14:paraId="35A2018C" w14:textId="77777777" w:rsidR="00FA7A40" w:rsidRPr="00F414E2" w:rsidRDefault="00FA7A40" w:rsidP="00DE2BFC">
      <w:pPr>
        <w:pStyle w:val="Prrafodelista"/>
        <w:numPr>
          <w:ilvl w:val="0"/>
          <w:numId w:val="47"/>
        </w:numPr>
        <w:spacing w:after="160" w:line="278" w:lineRule="auto"/>
        <w:ind w:left="426"/>
        <w:contextualSpacing/>
        <w:jc w:val="both"/>
        <w:rPr>
          <w:rFonts w:cs="Arial"/>
          <w:lang w:val="es-HN"/>
        </w:rPr>
      </w:pPr>
      <w:r w:rsidRPr="00F414E2">
        <w:rPr>
          <w:rFonts w:cs="Arial"/>
          <w:lang w:val="es-HN"/>
        </w:rPr>
        <w:t>Capacidad máxima de usuarios y usuarios concurrentes.</w:t>
      </w:r>
    </w:p>
    <w:p w14:paraId="232231B3" w14:textId="77777777" w:rsidR="00FA7A40" w:rsidRPr="00F414E2" w:rsidRDefault="00FA7A40" w:rsidP="00DE2BFC">
      <w:pPr>
        <w:pStyle w:val="Prrafodelista"/>
        <w:numPr>
          <w:ilvl w:val="0"/>
          <w:numId w:val="47"/>
        </w:numPr>
        <w:spacing w:after="160" w:line="278" w:lineRule="auto"/>
        <w:ind w:left="426"/>
        <w:contextualSpacing/>
        <w:jc w:val="both"/>
        <w:rPr>
          <w:rFonts w:cs="Arial"/>
          <w:lang w:val="es-HN"/>
        </w:rPr>
      </w:pPr>
      <w:r w:rsidRPr="00F414E2">
        <w:rPr>
          <w:rFonts w:cs="Arial"/>
          <w:lang w:val="es-HN"/>
        </w:rPr>
        <w:t>Mecanismos de seguridad.</w:t>
      </w:r>
    </w:p>
    <w:p w14:paraId="71D971B2" w14:textId="77777777" w:rsidR="00FA7A40" w:rsidRPr="00F414E2" w:rsidRDefault="00FA7A40" w:rsidP="00DE2BFC">
      <w:pPr>
        <w:pStyle w:val="Prrafodelista"/>
        <w:numPr>
          <w:ilvl w:val="0"/>
          <w:numId w:val="47"/>
        </w:numPr>
        <w:spacing w:after="160" w:line="278" w:lineRule="auto"/>
        <w:ind w:left="426"/>
        <w:contextualSpacing/>
        <w:jc w:val="both"/>
        <w:rPr>
          <w:rFonts w:cs="Arial"/>
          <w:lang w:val="es-HN"/>
        </w:rPr>
      </w:pPr>
      <w:r w:rsidRPr="00F414E2">
        <w:rPr>
          <w:rFonts w:cs="Arial"/>
          <w:lang w:val="es-HN"/>
        </w:rPr>
        <w:t>Política y mecanismos de respaldo.</w:t>
      </w:r>
    </w:p>
    <w:p w14:paraId="3DEBB96B" w14:textId="77777777" w:rsidR="00FA7A40" w:rsidRPr="00F414E2" w:rsidRDefault="00FA7A40" w:rsidP="00DE2BFC">
      <w:pPr>
        <w:pStyle w:val="Prrafodelista"/>
        <w:numPr>
          <w:ilvl w:val="0"/>
          <w:numId w:val="47"/>
        </w:numPr>
        <w:spacing w:after="160" w:line="278" w:lineRule="auto"/>
        <w:ind w:left="426"/>
        <w:contextualSpacing/>
        <w:jc w:val="both"/>
        <w:rPr>
          <w:rFonts w:cs="Arial"/>
          <w:lang w:val="es-HN"/>
        </w:rPr>
      </w:pPr>
      <w:r w:rsidRPr="00F414E2">
        <w:rPr>
          <w:rFonts w:cs="Arial"/>
          <w:lang w:val="es-HN"/>
        </w:rPr>
        <w:t>Descripción del sistema de reportes.</w:t>
      </w:r>
    </w:p>
    <w:p w14:paraId="17350C2D" w14:textId="77777777" w:rsidR="00FA7A40" w:rsidRPr="00F414E2" w:rsidRDefault="00FA7A40" w:rsidP="00DE2BFC">
      <w:pPr>
        <w:pStyle w:val="Prrafodelista"/>
        <w:numPr>
          <w:ilvl w:val="0"/>
          <w:numId w:val="47"/>
        </w:numPr>
        <w:spacing w:after="160" w:line="278" w:lineRule="auto"/>
        <w:ind w:left="426"/>
        <w:contextualSpacing/>
        <w:jc w:val="both"/>
        <w:rPr>
          <w:rFonts w:cs="Arial"/>
          <w:lang w:val="es-HN"/>
        </w:rPr>
      </w:pPr>
      <w:r w:rsidRPr="00F414E2">
        <w:rPr>
          <w:rFonts w:cs="Arial"/>
          <w:lang w:val="es-HN"/>
        </w:rPr>
        <w:t>Descripción del sistema de soporte técnico.</w:t>
      </w:r>
    </w:p>
    <w:p w14:paraId="6920C6B4" w14:textId="77777777" w:rsidR="00FA7A40" w:rsidRPr="00F414E2" w:rsidRDefault="00FA7A40" w:rsidP="00DE2BFC">
      <w:pPr>
        <w:pStyle w:val="Prrafodelista"/>
        <w:numPr>
          <w:ilvl w:val="0"/>
          <w:numId w:val="47"/>
        </w:numPr>
        <w:spacing w:after="160" w:line="278" w:lineRule="auto"/>
        <w:ind w:left="426"/>
        <w:contextualSpacing/>
        <w:jc w:val="both"/>
        <w:rPr>
          <w:rFonts w:cs="Arial"/>
          <w:lang w:val="es-HN"/>
        </w:rPr>
      </w:pPr>
      <w:r w:rsidRPr="00F414E2">
        <w:rPr>
          <w:rFonts w:cs="Arial"/>
          <w:lang w:val="es-HN"/>
        </w:rPr>
        <w:t>Acuerdos de nivel de servicio (SLA).</w:t>
      </w:r>
    </w:p>
    <w:p w14:paraId="2973D59D" w14:textId="77777777" w:rsidR="00FA7A40" w:rsidRPr="00F414E2" w:rsidRDefault="00FA7A40" w:rsidP="00DE2BFC">
      <w:pPr>
        <w:pStyle w:val="Prrafodelista"/>
        <w:numPr>
          <w:ilvl w:val="0"/>
          <w:numId w:val="47"/>
        </w:numPr>
        <w:spacing w:after="160" w:line="278" w:lineRule="auto"/>
        <w:ind w:left="426"/>
        <w:contextualSpacing/>
        <w:jc w:val="both"/>
        <w:rPr>
          <w:rFonts w:cs="Arial"/>
          <w:lang w:val="es-HN"/>
        </w:rPr>
      </w:pPr>
      <w:r w:rsidRPr="00F414E2">
        <w:rPr>
          <w:rFonts w:cs="Arial"/>
          <w:lang w:val="es-HN"/>
        </w:rPr>
        <w:t>Descripción de las condiciones de almacenamiento y protección de datos.</w:t>
      </w:r>
    </w:p>
    <w:p w14:paraId="5BD6A2ED" w14:textId="77777777" w:rsidR="00FA7A40" w:rsidRPr="00F414E2" w:rsidRDefault="00FA7A40" w:rsidP="00DE2BFC">
      <w:pPr>
        <w:pStyle w:val="Prrafodelista"/>
        <w:numPr>
          <w:ilvl w:val="0"/>
          <w:numId w:val="47"/>
        </w:numPr>
        <w:spacing w:after="160" w:line="278" w:lineRule="auto"/>
        <w:ind w:left="426"/>
        <w:contextualSpacing/>
        <w:jc w:val="both"/>
        <w:rPr>
          <w:rFonts w:cs="Arial"/>
          <w:lang w:val="es-HN"/>
        </w:rPr>
      </w:pPr>
      <w:r w:rsidRPr="00F414E2">
        <w:rPr>
          <w:rFonts w:cs="Arial"/>
          <w:lang w:val="es-HN"/>
        </w:rPr>
        <w:t>Experiencia previa en proyectos similares.</w:t>
      </w:r>
    </w:p>
    <w:p w14:paraId="643AD943" w14:textId="7F605747" w:rsidR="00795AD5" w:rsidRPr="00F414E2" w:rsidRDefault="00FA7A40" w:rsidP="00DE2BFC">
      <w:pPr>
        <w:pStyle w:val="Prrafodelista"/>
        <w:numPr>
          <w:ilvl w:val="0"/>
          <w:numId w:val="47"/>
        </w:numPr>
        <w:spacing w:after="160" w:line="278" w:lineRule="auto"/>
        <w:ind w:left="426"/>
        <w:contextualSpacing/>
        <w:jc w:val="both"/>
        <w:rPr>
          <w:rFonts w:cs="Arial"/>
          <w:lang w:val="es-HN"/>
        </w:rPr>
      </w:pPr>
      <w:r w:rsidRPr="00F414E2">
        <w:rPr>
          <w:rFonts w:cs="Arial"/>
          <w:lang w:val="es-HN"/>
        </w:rPr>
        <w:t>Cronograma de implementación.</w:t>
      </w:r>
    </w:p>
    <w:p w14:paraId="2EF71E5C" w14:textId="44C53509" w:rsidR="00795AD5" w:rsidRPr="00F414E2" w:rsidRDefault="00096406" w:rsidP="00DE2BFC">
      <w:pPr>
        <w:pStyle w:val="Prrafodelista"/>
        <w:numPr>
          <w:ilvl w:val="0"/>
          <w:numId w:val="47"/>
        </w:numPr>
        <w:spacing w:after="160" w:line="278" w:lineRule="auto"/>
        <w:ind w:left="426"/>
        <w:contextualSpacing/>
        <w:jc w:val="both"/>
        <w:rPr>
          <w:rFonts w:cs="Arial"/>
          <w:lang w:val="es-ES"/>
        </w:rPr>
      </w:pPr>
      <w:r w:rsidRPr="00F414E2">
        <w:rPr>
          <w:rFonts w:cs="Arial"/>
          <w:lang w:val="es-ES"/>
        </w:rPr>
        <w:t>Plan de trabajo incluyendo cronograma que detalle y describa cómo organización del equipo en el tiempo en función de los entregables propuestos</w:t>
      </w:r>
    </w:p>
    <w:p w14:paraId="01242A46" w14:textId="77777777" w:rsidR="00096406" w:rsidRPr="00F414E2" w:rsidRDefault="00096406" w:rsidP="00DE2BFC">
      <w:pPr>
        <w:pStyle w:val="Prrafodelista"/>
        <w:numPr>
          <w:ilvl w:val="0"/>
          <w:numId w:val="47"/>
        </w:numPr>
        <w:spacing w:after="160" w:line="278" w:lineRule="auto"/>
        <w:ind w:left="426"/>
        <w:contextualSpacing/>
        <w:jc w:val="both"/>
        <w:rPr>
          <w:rFonts w:cs="Arial"/>
          <w:lang w:val="es-ES"/>
        </w:rPr>
      </w:pPr>
      <w:r w:rsidRPr="00F414E2">
        <w:rPr>
          <w:rFonts w:cs="Arial"/>
          <w:lang w:val="es-ES"/>
        </w:rPr>
        <w:t>Propuesta económica que incluya lo abajo descrito</w:t>
      </w:r>
    </w:p>
    <w:p w14:paraId="637678A3" w14:textId="77777777" w:rsidR="00096406" w:rsidRPr="00F414E2" w:rsidRDefault="00096406" w:rsidP="00096406">
      <w:pPr>
        <w:contextualSpacing/>
        <w:rPr>
          <w:rFonts w:cs="Arial"/>
          <w:b/>
          <w:lang w:val="es-ES"/>
        </w:rPr>
      </w:pPr>
      <w:r w:rsidRPr="00F414E2">
        <w:rPr>
          <w:rFonts w:cs="Arial"/>
          <w:b/>
          <w:lang w:val="es-ES"/>
        </w:rPr>
        <w:t>Propuesta Económica.</w:t>
      </w:r>
    </w:p>
    <w:p w14:paraId="52FEE60F" w14:textId="77777777" w:rsidR="00096406" w:rsidRPr="00F414E2" w:rsidRDefault="00096406" w:rsidP="00096406">
      <w:pPr>
        <w:contextualSpacing/>
        <w:rPr>
          <w:rFonts w:cs="Arial"/>
          <w:b/>
          <w:lang w:val="es-ES"/>
        </w:rPr>
      </w:pPr>
    </w:p>
    <w:p w14:paraId="17CCBD2C" w14:textId="77777777" w:rsidR="00096406" w:rsidRPr="00F414E2" w:rsidRDefault="00096406" w:rsidP="00096406">
      <w:pPr>
        <w:jc w:val="both"/>
        <w:rPr>
          <w:rFonts w:cs="Arial"/>
          <w:lang w:val="es-ES"/>
        </w:rPr>
      </w:pPr>
      <w:r w:rsidRPr="00F414E2">
        <w:rPr>
          <w:rFonts w:cs="Arial"/>
          <w:lang w:val="es-ES"/>
        </w:rPr>
        <w:lastRenderedPageBreak/>
        <w:t>La propuesta económica deberá prepararse en dos partes como se describe a continuación:</w:t>
      </w:r>
    </w:p>
    <w:p w14:paraId="2481EDCB" w14:textId="77777777" w:rsidR="00096406" w:rsidRPr="00F414E2" w:rsidRDefault="00096406" w:rsidP="00096406">
      <w:pPr>
        <w:jc w:val="both"/>
        <w:rPr>
          <w:rFonts w:cs="Arial"/>
          <w:lang w:val="es-ES"/>
        </w:rPr>
      </w:pPr>
    </w:p>
    <w:p w14:paraId="278C500D" w14:textId="77777777" w:rsidR="00096406" w:rsidRPr="00F414E2" w:rsidRDefault="00096406" w:rsidP="00096406">
      <w:pPr>
        <w:numPr>
          <w:ilvl w:val="0"/>
          <w:numId w:val="31"/>
        </w:numPr>
        <w:ind w:left="284"/>
        <w:contextualSpacing/>
        <w:jc w:val="both"/>
        <w:rPr>
          <w:rFonts w:cs="Arial"/>
          <w:lang w:val="es-ES"/>
        </w:rPr>
      </w:pPr>
      <w:r w:rsidRPr="00F414E2">
        <w:rPr>
          <w:rFonts w:cs="Arial"/>
          <w:lang w:val="es-ES"/>
        </w:rPr>
        <w:t>Una parte correspondiente al producto 1 de la tabla No 1. (Descripción de entregables, fechas de entrega y pagos) de la sección 9 de estos TDR (Informes y calendario de entregas), la cual detallará el costo de esta parte de la consultoría.</w:t>
      </w:r>
    </w:p>
    <w:p w14:paraId="4CE7CB41" w14:textId="77777777" w:rsidR="00096406" w:rsidRPr="00F414E2" w:rsidRDefault="00096406" w:rsidP="00096406">
      <w:pPr>
        <w:ind w:left="284"/>
        <w:jc w:val="both"/>
        <w:rPr>
          <w:rFonts w:cs="Arial"/>
          <w:lang w:val="es-ES"/>
        </w:rPr>
      </w:pPr>
      <w:r w:rsidRPr="00F414E2">
        <w:rPr>
          <w:rFonts w:cs="Arial"/>
          <w:lang w:val="es-ES"/>
        </w:rPr>
        <w:t xml:space="preserve">  </w:t>
      </w:r>
    </w:p>
    <w:p w14:paraId="736D4FDB" w14:textId="4D3D8FE3" w:rsidR="00096406" w:rsidRPr="00F414E2" w:rsidRDefault="00096406" w:rsidP="00096406">
      <w:pPr>
        <w:numPr>
          <w:ilvl w:val="0"/>
          <w:numId w:val="31"/>
        </w:numPr>
        <w:ind w:left="284"/>
        <w:contextualSpacing/>
        <w:jc w:val="both"/>
        <w:rPr>
          <w:rFonts w:cs="Arial"/>
          <w:lang w:val="es-ES"/>
        </w:rPr>
      </w:pPr>
      <w:r w:rsidRPr="00F414E2">
        <w:rPr>
          <w:rFonts w:cs="Arial"/>
          <w:lang w:val="es-ES"/>
        </w:rPr>
        <w:t>Una parte correspondiente al producto 2 de la tabla No 1. (Descripción de entregables, fechas de entrega y pagos), de la sección 9 de estos TDR (Informes y calendario de entregas), la cual detallará el costo por participante para cada uno de los temas completados por los participantes.</w:t>
      </w:r>
    </w:p>
    <w:p w14:paraId="439D7D31" w14:textId="77777777" w:rsidR="00096406" w:rsidRPr="00F414E2" w:rsidRDefault="00096406" w:rsidP="00096406">
      <w:pPr>
        <w:ind w:left="284"/>
        <w:jc w:val="both"/>
        <w:rPr>
          <w:rFonts w:cs="Arial"/>
          <w:lang w:val="es-ES"/>
        </w:rPr>
      </w:pPr>
    </w:p>
    <w:p w14:paraId="32F4FE8C" w14:textId="77777777" w:rsidR="00096406" w:rsidRPr="00F414E2" w:rsidRDefault="00096406" w:rsidP="00096406">
      <w:pPr>
        <w:numPr>
          <w:ilvl w:val="0"/>
          <w:numId w:val="22"/>
        </w:numPr>
        <w:tabs>
          <w:tab w:val="left" w:pos="-2880"/>
          <w:tab w:val="left" w:pos="864"/>
        </w:tabs>
        <w:spacing w:before="240"/>
        <w:ind w:left="426"/>
        <w:rPr>
          <w:rFonts w:cs="Arial"/>
          <w:b/>
          <w:bCs/>
          <w:kern w:val="28"/>
          <w:lang w:val="es-ES"/>
        </w:rPr>
      </w:pPr>
      <w:r w:rsidRPr="00F414E2">
        <w:rPr>
          <w:rFonts w:cs="Arial"/>
          <w:b/>
          <w:kern w:val="28"/>
          <w:lang w:val="es-ES"/>
        </w:rPr>
        <w:t>Lugar y período de ejecución</w:t>
      </w:r>
    </w:p>
    <w:p w14:paraId="7BD6087D" w14:textId="77777777" w:rsidR="00096406" w:rsidRPr="00F414E2" w:rsidRDefault="00096406" w:rsidP="00096406">
      <w:pPr>
        <w:tabs>
          <w:tab w:val="left" w:pos="-2880"/>
          <w:tab w:val="left" w:pos="864"/>
        </w:tabs>
        <w:spacing w:before="120"/>
        <w:jc w:val="both"/>
        <w:rPr>
          <w:rFonts w:cs="Arial"/>
          <w:iCs/>
          <w:kern w:val="28"/>
          <w:lang w:val="es-ES"/>
        </w:rPr>
      </w:pPr>
      <w:r w:rsidRPr="00F414E2">
        <w:rPr>
          <w:rFonts w:cs="Arial"/>
          <w:iCs/>
          <w:kern w:val="28"/>
          <w:lang w:val="es-ES"/>
        </w:rPr>
        <w:t>La consultoría se llevará a cabo en el área geográfica de PROINORTE, Región 2, Valle de Lean o Caribe Hondureño (que incluye tres subregiones: 04-Valle de Lean, 05-Valle de Aguan, y 06- Cordillera de Nombre de Dios). Específicamente en 22 municipios de los departamentos de Atlántida, Colon, Yoro y Olancho, los que se detallan a continuación.</w:t>
      </w:r>
    </w:p>
    <w:p w14:paraId="5D109620" w14:textId="40014189" w:rsidR="00096406" w:rsidRPr="00F414E2" w:rsidRDefault="00096406" w:rsidP="00096406">
      <w:pPr>
        <w:tabs>
          <w:tab w:val="left" w:pos="864"/>
        </w:tabs>
        <w:spacing w:before="120"/>
        <w:rPr>
          <w:rFonts w:cs="Arial"/>
          <w:kern w:val="28"/>
          <w:lang w:val="es-ES"/>
        </w:rPr>
      </w:pPr>
      <w:r w:rsidRPr="00F414E2">
        <w:rPr>
          <w:rFonts w:cs="Arial"/>
          <w:kern w:val="28"/>
          <w:lang w:val="es-ES"/>
        </w:rPr>
        <w:t xml:space="preserve">Tabla </w:t>
      </w:r>
      <w:r w:rsidR="001D299E" w:rsidRPr="00F414E2">
        <w:rPr>
          <w:rFonts w:cs="Arial"/>
          <w:kern w:val="28"/>
          <w:lang w:val="es-ES"/>
        </w:rPr>
        <w:t xml:space="preserve">2 </w:t>
      </w:r>
      <w:r w:rsidRPr="00F414E2">
        <w:rPr>
          <w:rFonts w:cs="Arial"/>
          <w:kern w:val="28"/>
          <w:lang w:val="es-ES"/>
        </w:rPr>
        <w:t>Departamentos y Municipios en los que se desarrollara la consultoría.</w:t>
      </w:r>
    </w:p>
    <w:tbl>
      <w:tblPr>
        <w:tblW w:w="8838" w:type="dxa"/>
        <w:tblCellMar>
          <w:left w:w="70" w:type="dxa"/>
          <w:right w:w="70" w:type="dxa"/>
        </w:tblCellMar>
        <w:tblLook w:val="04A0" w:firstRow="1" w:lastRow="0" w:firstColumn="1" w:lastColumn="0" w:noHBand="0" w:noVBand="1"/>
      </w:tblPr>
      <w:tblGrid>
        <w:gridCol w:w="410"/>
        <w:gridCol w:w="1754"/>
        <w:gridCol w:w="2551"/>
        <w:gridCol w:w="1891"/>
        <w:gridCol w:w="2232"/>
      </w:tblGrid>
      <w:tr w:rsidR="00096406" w:rsidRPr="00F414E2" w14:paraId="21C2B9AF" w14:textId="77777777" w:rsidTr="00D17027">
        <w:trPr>
          <w:trHeight w:val="537"/>
        </w:trPr>
        <w:tc>
          <w:tcPr>
            <w:tcW w:w="410" w:type="dxa"/>
            <w:tcBorders>
              <w:top w:val="single" w:sz="4" w:space="0" w:color="auto"/>
              <w:left w:val="single" w:sz="4" w:space="0" w:color="auto"/>
              <w:bottom w:val="single" w:sz="4" w:space="0" w:color="auto"/>
              <w:right w:val="single" w:sz="4" w:space="0" w:color="auto"/>
            </w:tcBorders>
            <w:shd w:val="clear" w:color="000000" w:fill="92D050"/>
            <w:noWrap/>
            <w:vAlign w:val="bottom"/>
            <w:hideMark/>
          </w:tcPr>
          <w:p w14:paraId="605C270F" w14:textId="77777777" w:rsidR="00096406" w:rsidRPr="00F414E2" w:rsidRDefault="00096406" w:rsidP="00096406">
            <w:pPr>
              <w:rPr>
                <w:rFonts w:cs="Arial"/>
                <w:b/>
                <w:bCs/>
                <w:color w:val="000000"/>
                <w:lang w:val="es-ES" w:eastAsia="es-HN"/>
              </w:rPr>
            </w:pPr>
            <w:r w:rsidRPr="00F414E2">
              <w:rPr>
                <w:rFonts w:cs="Arial"/>
                <w:b/>
                <w:bCs/>
                <w:color w:val="000000"/>
                <w:lang w:val="es-ES" w:eastAsia="es-HN"/>
              </w:rPr>
              <w:t>N</w:t>
            </w:r>
          </w:p>
        </w:tc>
        <w:tc>
          <w:tcPr>
            <w:tcW w:w="1754" w:type="dxa"/>
            <w:tcBorders>
              <w:top w:val="single" w:sz="4" w:space="0" w:color="auto"/>
              <w:left w:val="nil"/>
              <w:bottom w:val="single" w:sz="4" w:space="0" w:color="auto"/>
              <w:right w:val="single" w:sz="4" w:space="0" w:color="auto"/>
            </w:tcBorders>
            <w:shd w:val="clear" w:color="000000" w:fill="92D050"/>
            <w:vAlign w:val="bottom"/>
            <w:hideMark/>
          </w:tcPr>
          <w:p w14:paraId="4A5357B2" w14:textId="77777777" w:rsidR="00096406" w:rsidRPr="00F414E2" w:rsidRDefault="00096406" w:rsidP="00096406">
            <w:pPr>
              <w:rPr>
                <w:rFonts w:cs="Arial"/>
                <w:b/>
                <w:bCs/>
                <w:color w:val="000000"/>
                <w:lang w:val="es-ES" w:eastAsia="es-HN"/>
              </w:rPr>
            </w:pPr>
            <w:r w:rsidRPr="00F414E2">
              <w:rPr>
                <w:rFonts w:cs="Arial"/>
                <w:b/>
                <w:bCs/>
                <w:color w:val="000000"/>
                <w:lang w:val="es-ES" w:eastAsia="es-HN"/>
              </w:rPr>
              <w:t>Departamento de Atlántida</w:t>
            </w:r>
          </w:p>
        </w:tc>
        <w:tc>
          <w:tcPr>
            <w:tcW w:w="2551" w:type="dxa"/>
            <w:tcBorders>
              <w:top w:val="single" w:sz="4" w:space="0" w:color="auto"/>
              <w:left w:val="nil"/>
              <w:bottom w:val="single" w:sz="4" w:space="0" w:color="auto"/>
              <w:right w:val="single" w:sz="4" w:space="0" w:color="auto"/>
            </w:tcBorders>
            <w:shd w:val="clear" w:color="000000" w:fill="92D050"/>
            <w:vAlign w:val="bottom"/>
            <w:hideMark/>
          </w:tcPr>
          <w:p w14:paraId="7A581B0E" w14:textId="77777777" w:rsidR="00096406" w:rsidRPr="00F414E2" w:rsidRDefault="00096406" w:rsidP="00096406">
            <w:pPr>
              <w:rPr>
                <w:rFonts w:cs="Arial"/>
                <w:b/>
                <w:bCs/>
                <w:color w:val="000000"/>
                <w:lang w:val="es-ES" w:eastAsia="es-HN"/>
              </w:rPr>
            </w:pPr>
            <w:r w:rsidRPr="00F414E2">
              <w:rPr>
                <w:rFonts w:cs="Arial"/>
                <w:b/>
                <w:bCs/>
                <w:color w:val="000000"/>
                <w:lang w:val="es-ES" w:eastAsia="es-HN"/>
              </w:rPr>
              <w:t>Departamento de Colon</w:t>
            </w:r>
          </w:p>
        </w:tc>
        <w:tc>
          <w:tcPr>
            <w:tcW w:w="1891" w:type="dxa"/>
            <w:tcBorders>
              <w:top w:val="single" w:sz="4" w:space="0" w:color="auto"/>
              <w:left w:val="nil"/>
              <w:bottom w:val="single" w:sz="4" w:space="0" w:color="auto"/>
              <w:right w:val="single" w:sz="4" w:space="0" w:color="auto"/>
            </w:tcBorders>
            <w:shd w:val="clear" w:color="000000" w:fill="92D050"/>
            <w:vAlign w:val="bottom"/>
            <w:hideMark/>
          </w:tcPr>
          <w:p w14:paraId="2112EEA9" w14:textId="77777777" w:rsidR="00096406" w:rsidRPr="00F414E2" w:rsidRDefault="00096406" w:rsidP="00096406">
            <w:pPr>
              <w:rPr>
                <w:rFonts w:cs="Arial"/>
                <w:b/>
                <w:bCs/>
                <w:color w:val="000000"/>
                <w:lang w:val="es-ES" w:eastAsia="es-HN"/>
              </w:rPr>
            </w:pPr>
            <w:r w:rsidRPr="00F414E2">
              <w:rPr>
                <w:rFonts w:cs="Arial"/>
                <w:b/>
                <w:bCs/>
                <w:color w:val="000000"/>
                <w:lang w:val="es-ES" w:eastAsia="es-HN"/>
              </w:rPr>
              <w:t>Departamento de Yoro</w:t>
            </w:r>
          </w:p>
        </w:tc>
        <w:tc>
          <w:tcPr>
            <w:tcW w:w="2232" w:type="dxa"/>
            <w:tcBorders>
              <w:top w:val="single" w:sz="4" w:space="0" w:color="auto"/>
              <w:left w:val="nil"/>
              <w:bottom w:val="single" w:sz="4" w:space="0" w:color="auto"/>
              <w:right w:val="single" w:sz="4" w:space="0" w:color="auto"/>
            </w:tcBorders>
            <w:shd w:val="clear" w:color="000000" w:fill="92D050"/>
            <w:vAlign w:val="bottom"/>
            <w:hideMark/>
          </w:tcPr>
          <w:p w14:paraId="6E5A858F" w14:textId="77777777" w:rsidR="00096406" w:rsidRPr="00F414E2" w:rsidRDefault="00096406" w:rsidP="00096406">
            <w:pPr>
              <w:rPr>
                <w:rFonts w:cs="Arial"/>
                <w:b/>
                <w:bCs/>
                <w:color w:val="000000"/>
                <w:lang w:val="es-ES" w:eastAsia="es-HN"/>
              </w:rPr>
            </w:pPr>
            <w:r w:rsidRPr="00F414E2">
              <w:rPr>
                <w:rFonts w:cs="Arial"/>
                <w:b/>
                <w:bCs/>
                <w:color w:val="000000"/>
                <w:lang w:val="es-ES" w:eastAsia="es-HN"/>
              </w:rPr>
              <w:t>Departamento de Olancho</w:t>
            </w:r>
          </w:p>
        </w:tc>
      </w:tr>
      <w:tr w:rsidR="00096406" w:rsidRPr="00F414E2" w14:paraId="0E4C1D98" w14:textId="77777777" w:rsidTr="00D17027">
        <w:trPr>
          <w:trHeight w:val="268"/>
        </w:trPr>
        <w:tc>
          <w:tcPr>
            <w:tcW w:w="410" w:type="dxa"/>
            <w:tcBorders>
              <w:top w:val="nil"/>
              <w:left w:val="single" w:sz="4" w:space="0" w:color="auto"/>
              <w:bottom w:val="single" w:sz="4" w:space="0" w:color="auto"/>
              <w:right w:val="single" w:sz="4" w:space="0" w:color="auto"/>
            </w:tcBorders>
            <w:noWrap/>
            <w:vAlign w:val="bottom"/>
            <w:hideMark/>
          </w:tcPr>
          <w:p w14:paraId="465A366E" w14:textId="77777777" w:rsidR="00096406" w:rsidRPr="00F414E2" w:rsidRDefault="00096406" w:rsidP="00096406">
            <w:pPr>
              <w:jc w:val="right"/>
              <w:rPr>
                <w:rFonts w:cs="Arial"/>
                <w:color w:val="000000"/>
                <w:lang w:val="es-ES" w:eastAsia="es-HN"/>
              </w:rPr>
            </w:pPr>
            <w:r w:rsidRPr="00F414E2">
              <w:rPr>
                <w:rFonts w:cs="Arial"/>
                <w:color w:val="000000"/>
                <w:lang w:val="es-ES" w:eastAsia="es-HN"/>
              </w:rPr>
              <w:t>1</w:t>
            </w:r>
          </w:p>
        </w:tc>
        <w:tc>
          <w:tcPr>
            <w:tcW w:w="1754" w:type="dxa"/>
            <w:tcBorders>
              <w:top w:val="nil"/>
              <w:left w:val="nil"/>
              <w:bottom w:val="single" w:sz="4" w:space="0" w:color="auto"/>
              <w:right w:val="single" w:sz="4" w:space="0" w:color="auto"/>
            </w:tcBorders>
            <w:noWrap/>
            <w:vAlign w:val="bottom"/>
            <w:hideMark/>
          </w:tcPr>
          <w:p w14:paraId="0DE6FB39" w14:textId="77777777" w:rsidR="00096406" w:rsidRPr="00F414E2" w:rsidRDefault="00096406" w:rsidP="00096406">
            <w:pPr>
              <w:rPr>
                <w:rFonts w:cs="Arial"/>
                <w:color w:val="000000"/>
                <w:lang w:val="es-ES" w:eastAsia="es-HN"/>
              </w:rPr>
            </w:pPr>
            <w:r w:rsidRPr="00F414E2">
              <w:rPr>
                <w:rFonts w:cs="Arial"/>
                <w:color w:val="000000"/>
                <w:lang w:val="es-ES" w:eastAsia="es-HN"/>
              </w:rPr>
              <w:t>Jutiapa</w:t>
            </w:r>
          </w:p>
        </w:tc>
        <w:tc>
          <w:tcPr>
            <w:tcW w:w="2551" w:type="dxa"/>
            <w:tcBorders>
              <w:top w:val="nil"/>
              <w:left w:val="nil"/>
              <w:bottom w:val="single" w:sz="4" w:space="0" w:color="auto"/>
              <w:right w:val="single" w:sz="4" w:space="0" w:color="auto"/>
            </w:tcBorders>
            <w:noWrap/>
            <w:vAlign w:val="bottom"/>
            <w:hideMark/>
          </w:tcPr>
          <w:p w14:paraId="71406457" w14:textId="77777777" w:rsidR="00096406" w:rsidRPr="00F414E2" w:rsidRDefault="00096406" w:rsidP="00096406">
            <w:pPr>
              <w:rPr>
                <w:rFonts w:cs="Arial"/>
                <w:color w:val="000000"/>
                <w:lang w:val="es-ES" w:eastAsia="es-HN"/>
              </w:rPr>
            </w:pPr>
            <w:r w:rsidRPr="00F414E2">
              <w:rPr>
                <w:rFonts w:cs="Arial"/>
                <w:color w:val="000000"/>
                <w:lang w:val="es-ES" w:eastAsia="es-HN"/>
              </w:rPr>
              <w:t>Limón</w:t>
            </w:r>
          </w:p>
        </w:tc>
        <w:tc>
          <w:tcPr>
            <w:tcW w:w="1891" w:type="dxa"/>
            <w:tcBorders>
              <w:top w:val="nil"/>
              <w:left w:val="nil"/>
              <w:bottom w:val="single" w:sz="4" w:space="0" w:color="auto"/>
              <w:right w:val="single" w:sz="4" w:space="0" w:color="auto"/>
            </w:tcBorders>
            <w:noWrap/>
            <w:vAlign w:val="bottom"/>
            <w:hideMark/>
          </w:tcPr>
          <w:p w14:paraId="4E564502" w14:textId="77777777" w:rsidR="00096406" w:rsidRPr="00F414E2" w:rsidRDefault="00096406" w:rsidP="00096406">
            <w:pPr>
              <w:rPr>
                <w:rFonts w:cs="Arial"/>
                <w:color w:val="000000"/>
                <w:lang w:val="es-ES" w:eastAsia="es-HN"/>
              </w:rPr>
            </w:pPr>
            <w:r w:rsidRPr="00F414E2">
              <w:rPr>
                <w:rFonts w:cs="Arial"/>
                <w:color w:val="000000"/>
                <w:lang w:val="es-ES" w:eastAsia="es-HN"/>
              </w:rPr>
              <w:t>Jocón</w:t>
            </w:r>
          </w:p>
        </w:tc>
        <w:tc>
          <w:tcPr>
            <w:tcW w:w="2232" w:type="dxa"/>
            <w:tcBorders>
              <w:top w:val="nil"/>
              <w:left w:val="nil"/>
              <w:bottom w:val="single" w:sz="4" w:space="0" w:color="auto"/>
              <w:right w:val="single" w:sz="4" w:space="0" w:color="auto"/>
            </w:tcBorders>
            <w:noWrap/>
            <w:vAlign w:val="bottom"/>
            <w:hideMark/>
          </w:tcPr>
          <w:p w14:paraId="5EA22AAD" w14:textId="77777777" w:rsidR="00096406" w:rsidRPr="00F414E2" w:rsidRDefault="00096406" w:rsidP="00096406">
            <w:pPr>
              <w:rPr>
                <w:rFonts w:cs="Arial"/>
                <w:color w:val="000000"/>
                <w:lang w:val="es-ES" w:eastAsia="es-HN"/>
              </w:rPr>
            </w:pPr>
            <w:r w:rsidRPr="00F414E2">
              <w:rPr>
                <w:rFonts w:cs="Arial"/>
                <w:color w:val="000000"/>
                <w:lang w:val="es-ES" w:eastAsia="es-HN"/>
              </w:rPr>
              <w:t>Guata</w:t>
            </w:r>
          </w:p>
        </w:tc>
      </w:tr>
      <w:tr w:rsidR="00096406" w:rsidRPr="00F414E2" w14:paraId="3F5C4C87" w14:textId="77777777" w:rsidTr="00D17027">
        <w:trPr>
          <w:trHeight w:val="268"/>
        </w:trPr>
        <w:tc>
          <w:tcPr>
            <w:tcW w:w="410" w:type="dxa"/>
            <w:tcBorders>
              <w:top w:val="nil"/>
              <w:left w:val="single" w:sz="4" w:space="0" w:color="auto"/>
              <w:bottom w:val="single" w:sz="4" w:space="0" w:color="auto"/>
              <w:right w:val="single" w:sz="4" w:space="0" w:color="auto"/>
            </w:tcBorders>
            <w:noWrap/>
            <w:vAlign w:val="bottom"/>
            <w:hideMark/>
          </w:tcPr>
          <w:p w14:paraId="19181588" w14:textId="77777777" w:rsidR="00096406" w:rsidRPr="00F414E2" w:rsidRDefault="00096406" w:rsidP="00096406">
            <w:pPr>
              <w:jc w:val="right"/>
              <w:rPr>
                <w:rFonts w:cs="Arial"/>
                <w:color w:val="000000"/>
                <w:lang w:val="es-ES" w:eastAsia="es-HN"/>
              </w:rPr>
            </w:pPr>
            <w:r w:rsidRPr="00F414E2">
              <w:rPr>
                <w:rFonts w:cs="Arial"/>
                <w:color w:val="000000"/>
                <w:lang w:val="es-ES" w:eastAsia="es-HN"/>
              </w:rPr>
              <w:t>2</w:t>
            </w:r>
          </w:p>
        </w:tc>
        <w:tc>
          <w:tcPr>
            <w:tcW w:w="1754" w:type="dxa"/>
            <w:tcBorders>
              <w:top w:val="nil"/>
              <w:left w:val="nil"/>
              <w:bottom w:val="single" w:sz="4" w:space="0" w:color="auto"/>
              <w:right w:val="single" w:sz="4" w:space="0" w:color="auto"/>
            </w:tcBorders>
            <w:noWrap/>
            <w:vAlign w:val="bottom"/>
            <w:hideMark/>
          </w:tcPr>
          <w:p w14:paraId="4BFEB68E" w14:textId="77777777" w:rsidR="00096406" w:rsidRPr="00F414E2" w:rsidRDefault="00096406" w:rsidP="00096406">
            <w:pPr>
              <w:rPr>
                <w:rFonts w:cs="Arial"/>
                <w:color w:val="000000"/>
                <w:lang w:val="es-ES" w:eastAsia="es-HN"/>
              </w:rPr>
            </w:pPr>
            <w:r w:rsidRPr="00F414E2">
              <w:rPr>
                <w:rFonts w:cs="Arial"/>
                <w:color w:val="000000"/>
                <w:lang w:val="es-ES" w:eastAsia="es-HN"/>
              </w:rPr>
              <w:t> </w:t>
            </w:r>
          </w:p>
        </w:tc>
        <w:tc>
          <w:tcPr>
            <w:tcW w:w="2551" w:type="dxa"/>
            <w:tcBorders>
              <w:top w:val="nil"/>
              <w:left w:val="nil"/>
              <w:bottom w:val="single" w:sz="4" w:space="0" w:color="auto"/>
              <w:right w:val="single" w:sz="4" w:space="0" w:color="auto"/>
            </w:tcBorders>
            <w:noWrap/>
            <w:vAlign w:val="bottom"/>
            <w:hideMark/>
          </w:tcPr>
          <w:p w14:paraId="05AE4F9D" w14:textId="77777777" w:rsidR="00096406" w:rsidRPr="00F414E2" w:rsidRDefault="00096406" w:rsidP="00096406">
            <w:pPr>
              <w:rPr>
                <w:rFonts w:cs="Arial"/>
                <w:color w:val="000000"/>
                <w:lang w:val="es-ES" w:eastAsia="es-HN"/>
              </w:rPr>
            </w:pPr>
            <w:proofErr w:type="spellStart"/>
            <w:r w:rsidRPr="00F414E2">
              <w:rPr>
                <w:rFonts w:cs="Arial"/>
                <w:color w:val="000000"/>
                <w:lang w:val="es-ES" w:eastAsia="es-HN"/>
              </w:rPr>
              <w:t>Balfate</w:t>
            </w:r>
            <w:proofErr w:type="spellEnd"/>
          </w:p>
        </w:tc>
        <w:tc>
          <w:tcPr>
            <w:tcW w:w="1891" w:type="dxa"/>
            <w:tcBorders>
              <w:top w:val="nil"/>
              <w:left w:val="nil"/>
              <w:bottom w:val="single" w:sz="4" w:space="0" w:color="auto"/>
              <w:right w:val="single" w:sz="4" w:space="0" w:color="auto"/>
            </w:tcBorders>
            <w:noWrap/>
            <w:vAlign w:val="bottom"/>
            <w:hideMark/>
          </w:tcPr>
          <w:p w14:paraId="0B30EE57" w14:textId="77777777" w:rsidR="00096406" w:rsidRPr="00F414E2" w:rsidRDefault="00096406" w:rsidP="00096406">
            <w:pPr>
              <w:rPr>
                <w:rFonts w:cs="Arial"/>
                <w:color w:val="000000"/>
                <w:lang w:val="es-ES" w:eastAsia="es-HN"/>
              </w:rPr>
            </w:pPr>
            <w:r w:rsidRPr="00F414E2">
              <w:rPr>
                <w:rFonts w:cs="Arial"/>
                <w:color w:val="000000"/>
                <w:lang w:val="es-ES" w:eastAsia="es-HN"/>
              </w:rPr>
              <w:t>Arenal</w:t>
            </w:r>
          </w:p>
        </w:tc>
        <w:tc>
          <w:tcPr>
            <w:tcW w:w="2232" w:type="dxa"/>
            <w:tcBorders>
              <w:top w:val="nil"/>
              <w:left w:val="nil"/>
              <w:bottom w:val="single" w:sz="4" w:space="0" w:color="auto"/>
              <w:right w:val="single" w:sz="4" w:space="0" w:color="auto"/>
            </w:tcBorders>
            <w:noWrap/>
            <w:vAlign w:val="bottom"/>
            <w:hideMark/>
          </w:tcPr>
          <w:p w14:paraId="6F342AD6" w14:textId="77777777" w:rsidR="00096406" w:rsidRPr="00F414E2" w:rsidRDefault="00096406" w:rsidP="00096406">
            <w:pPr>
              <w:rPr>
                <w:rFonts w:cs="Arial"/>
                <w:color w:val="000000"/>
                <w:lang w:val="es-ES" w:eastAsia="es-HN"/>
              </w:rPr>
            </w:pPr>
            <w:proofErr w:type="spellStart"/>
            <w:r w:rsidRPr="00F414E2">
              <w:rPr>
                <w:rFonts w:cs="Arial"/>
                <w:color w:val="000000"/>
                <w:lang w:val="es-ES" w:eastAsia="es-HN"/>
              </w:rPr>
              <w:t>Gualaco</w:t>
            </w:r>
            <w:proofErr w:type="spellEnd"/>
          </w:p>
        </w:tc>
      </w:tr>
      <w:tr w:rsidR="00096406" w:rsidRPr="00F414E2" w14:paraId="2A08D55A" w14:textId="77777777" w:rsidTr="00D17027">
        <w:trPr>
          <w:trHeight w:val="268"/>
        </w:trPr>
        <w:tc>
          <w:tcPr>
            <w:tcW w:w="410" w:type="dxa"/>
            <w:tcBorders>
              <w:top w:val="nil"/>
              <w:left w:val="single" w:sz="4" w:space="0" w:color="auto"/>
              <w:bottom w:val="single" w:sz="4" w:space="0" w:color="auto"/>
              <w:right w:val="single" w:sz="4" w:space="0" w:color="auto"/>
            </w:tcBorders>
            <w:noWrap/>
            <w:vAlign w:val="bottom"/>
            <w:hideMark/>
          </w:tcPr>
          <w:p w14:paraId="52F0A963" w14:textId="77777777" w:rsidR="00096406" w:rsidRPr="00F414E2" w:rsidRDefault="00096406" w:rsidP="00096406">
            <w:pPr>
              <w:jc w:val="right"/>
              <w:rPr>
                <w:rFonts w:cs="Arial"/>
                <w:color w:val="000000"/>
                <w:lang w:val="es-ES" w:eastAsia="es-HN"/>
              </w:rPr>
            </w:pPr>
            <w:r w:rsidRPr="00F414E2">
              <w:rPr>
                <w:rFonts w:cs="Arial"/>
                <w:color w:val="000000"/>
                <w:lang w:val="es-ES" w:eastAsia="es-HN"/>
              </w:rPr>
              <w:t>3</w:t>
            </w:r>
          </w:p>
        </w:tc>
        <w:tc>
          <w:tcPr>
            <w:tcW w:w="1754" w:type="dxa"/>
            <w:tcBorders>
              <w:top w:val="nil"/>
              <w:left w:val="nil"/>
              <w:bottom w:val="single" w:sz="4" w:space="0" w:color="auto"/>
              <w:right w:val="single" w:sz="4" w:space="0" w:color="auto"/>
            </w:tcBorders>
            <w:noWrap/>
            <w:vAlign w:val="bottom"/>
            <w:hideMark/>
          </w:tcPr>
          <w:p w14:paraId="759F2CB4" w14:textId="77777777" w:rsidR="00096406" w:rsidRPr="00F414E2" w:rsidRDefault="00096406" w:rsidP="00096406">
            <w:pPr>
              <w:rPr>
                <w:rFonts w:cs="Arial"/>
                <w:color w:val="000000"/>
                <w:lang w:val="es-ES" w:eastAsia="es-HN"/>
              </w:rPr>
            </w:pPr>
            <w:r w:rsidRPr="00F414E2">
              <w:rPr>
                <w:rFonts w:cs="Arial"/>
                <w:color w:val="000000"/>
                <w:lang w:val="es-ES" w:eastAsia="es-HN"/>
              </w:rPr>
              <w:t> </w:t>
            </w:r>
          </w:p>
        </w:tc>
        <w:tc>
          <w:tcPr>
            <w:tcW w:w="2551" w:type="dxa"/>
            <w:tcBorders>
              <w:top w:val="nil"/>
              <w:left w:val="nil"/>
              <w:bottom w:val="single" w:sz="4" w:space="0" w:color="auto"/>
              <w:right w:val="single" w:sz="4" w:space="0" w:color="auto"/>
            </w:tcBorders>
            <w:noWrap/>
            <w:vAlign w:val="bottom"/>
            <w:hideMark/>
          </w:tcPr>
          <w:p w14:paraId="7682EB40" w14:textId="77777777" w:rsidR="00096406" w:rsidRPr="00F414E2" w:rsidRDefault="00096406" w:rsidP="00096406">
            <w:pPr>
              <w:rPr>
                <w:rFonts w:cs="Arial"/>
                <w:color w:val="000000"/>
                <w:lang w:val="es-ES" w:eastAsia="es-HN"/>
              </w:rPr>
            </w:pPr>
            <w:r w:rsidRPr="00F414E2">
              <w:rPr>
                <w:rFonts w:cs="Arial"/>
                <w:color w:val="000000"/>
                <w:lang w:val="es-ES" w:eastAsia="es-HN"/>
              </w:rPr>
              <w:t>Bonito Oriental</w:t>
            </w:r>
          </w:p>
        </w:tc>
        <w:tc>
          <w:tcPr>
            <w:tcW w:w="1891" w:type="dxa"/>
            <w:tcBorders>
              <w:top w:val="nil"/>
              <w:left w:val="nil"/>
              <w:bottom w:val="single" w:sz="4" w:space="0" w:color="auto"/>
              <w:right w:val="single" w:sz="4" w:space="0" w:color="auto"/>
            </w:tcBorders>
            <w:noWrap/>
            <w:vAlign w:val="bottom"/>
            <w:hideMark/>
          </w:tcPr>
          <w:p w14:paraId="1787EBD1" w14:textId="77777777" w:rsidR="00096406" w:rsidRPr="00F414E2" w:rsidRDefault="00096406" w:rsidP="00096406">
            <w:pPr>
              <w:rPr>
                <w:rFonts w:cs="Arial"/>
                <w:color w:val="000000"/>
                <w:lang w:val="es-ES" w:eastAsia="es-HN"/>
              </w:rPr>
            </w:pPr>
            <w:r w:rsidRPr="00F414E2">
              <w:rPr>
                <w:rFonts w:cs="Arial"/>
                <w:color w:val="000000"/>
                <w:lang w:val="es-ES" w:eastAsia="es-HN"/>
              </w:rPr>
              <w:t>Olanchito</w:t>
            </w:r>
          </w:p>
        </w:tc>
        <w:tc>
          <w:tcPr>
            <w:tcW w:w="2232" w:type="dxa"/>
            <w:tcBorders>
              <w:top w:val="nil"/>
              <w:left w:val="nil"/>
              <w:bottom w:val="single" w:sz="4" w:space="0" w:color="auto"/>
              <w:right w:val="single" w:sz="4" w:space="0" w:color="auto"/>
            </w:tcBorders>
            <w:noWrap/>
            <w:vAlign w:val="bottom"/>
            <w:hideMark/>
          </w:tcPr>
          <w:p w14:paraId="546E6440" w14:textId="77777777" w:rsidR="00096406" w:rsidRPr="00F414E2" w:rsidRDefault="00096406" w:rsidP="00096406">
            <w:pPr>
              <w:rPr>
                <w:rFonts w:cs="Arial"/>
                <w:color w:val="000000"/>
                <w:lang w:val="es-ES" w:eastAsia="es-HN"/>
              </w:rPr>
            </w:pPr>
            <w:proofErr w:type="spellStart"/>
            <w:r w:rsidRPr="00F414E2">
              <w:rPr>
                <w:rFonts w:cs="Arial"/>
                <w:color w:val="000000"/>
                <w:lang w:val="es-ES" w:eastAsia="es-HN"/>
              </w:rPr>
              <w:t>Yocón</w:t>
            </w:r>
            <w:proofErr w:type="spellEnd"/>
          </w:p>
        </w:tc>
      </w:tr>
      <w:tr w:rsidR="00096406" w:rsidRPr="00F414E2" w14:paraId="745AD915" w14:textId="77777777" w:rsidTr="00D17027">
        <w:trPr>
          <w:trHeight w:val="268"/>
        </w:trPr>
        <w:tc>
          <w:tcPr>
            <w:tcW w:w="410" w:type="dxa"/>
            <w:tcBorders>
              <w:top w:val="nil"/>
              <w:left w:val="single" w:sz="4" w:space="0" w:color="auto"/>
              <w:bottom w:val="single" w:sz="4" w:space="0" w:color="auto"/>
              <w:right w:val="single" w:sz="4" w:space="0" w:color="auto"/>
            </w:tcBorders>
            <w:noWrap/>
            <w:vAlign w:val="bottom"/>
            <w:hideMark/>
          </w:tcPr>
          <w:p w14:paraId="2FED98F7" w14:textId="77777777" w:rsidR="00096406" w:rsidRPr="00F414E2" w:rsidRDefault="00096406" w:rsidP="00096406">
            <w:pPr>
              <w:jc w:val="right"/>
              <w:rPr>
                <w:rFonts w:cs="Arial"/>
                <w:color w:val="000000"/>
                <w:lang w:val="es-ES" w:eastAsia="es-HN"/>
              </w:rPr>
            </w:pPr>
            <w:r w:rsidRPr="00F414E2">
              <w:rPr>
                <w:rFonts w:cs="Arial"/>
                <w:color w:val="000000"/>
                <w:lang w:val="es-ES" w:eastAsia="es-HN"/>
              </w:rPr>
              <w:t>4</w:t>
            </w:r>
          </w:p>
        </w:tc>
        <w:tc>
          <w:tcPr>
            <w:tcW w:w="1754" w:type="dxa"/>
            <w:tcBorders>
              <w:top w:val="nil"/>
              <w:left w:val="nil"/>
              <w:bottom w:val="single" w:sz="4" w:space="0" w:color="auto"/>
              <w:right w:val="single" w:sz="4" w:space="0" w:color="auto"/>
            </w:tcBorders>
            <w:noWrap/>
            <w:vAlign w:val="bottom"/>
            <w:hideMark/>
          </w:tcPr>
          <w:p w14:paraId="49120935" w14:textId="77777777" w:rsidR="00096406" w:rsidRPr="00F414E2" w:rsidRDefault="00096406" w:rsidP="00096406">
            <w:pPr>
              <w:rPr>
                <w:rFonts w:cs="Arial"/>
                <w:color w:val="000000"/>
                <w:lang w:val="es-ES" w:eastAsia="es-HN"/>
              </w:rPr>
            </w:pPr>
            <w:r w:rsidRPr="00F414E2">
              <w:rPr>
                <w:rFonts w:cs="Arial"/>
                <w:color w:val="000000"/>
                <w:lang w:val="es-ES" w:eastAsia="es-HN"/>
              </w:rPr>
              <w:t> </w:t>
            </w:r>
          </w:p>
        </w:tc>
        <w:tc>
          <w:tcPr>
            <w:tcW w:w="2551" w:type="dxa"/>
            <w:tcBorders>
              <w:top w:val="nil"/>
              <w:left w:val="nil"/>
              <w:bottom w:val="single" w:sz="4" w:space="0" w:color="auto"/>
              <w:right w:val="single" w:sz="4" w:space="0" w:color="auto"/>
            </w:tcBorders>
            <w:noWrap/>
            <w:vAlign w:val="bottom"/>
            <w:hideMark/>
          </w:tcPr>
          <w:p w14:paraId="53F8090C" w14:textId="77777777" w:rsidR="00096406" w:rsidRPr="00F414E2" w:rsidRDefault="00096406" w:rsidP="00096406">
            <w:pPr>
              <w:rPr>
                <w:rFonts w:cs="Arial"/>
                <w:color w:val="000000"/>
                <w:lang w:val="es-ES" w:eastAsia="es-HN"/>
              </w:rPr>
            </w:pPr>
            <w:r w:rsidRPr="00F414E2">
              <w:rPr>
                <w:rFonts w:cs="Arial"/>
                <w:color w:val="000000"/>
                <w:lang w:val="es-ES" w:eastAsia="es-HN"/>
              </w:rPr>
              <w:t>Santa Rosa de Aguan</w:t>
            </w:r>
          </w:p>
        </w:tc>
        <w:tc>
          <w:tcPr>
            <w:tcW w:w="1891" w:type="dxa"/>
            <w:tcBorders>
              <w:top w:val="nil"/>
              <w:left w:val="nil"/>
              <w:bottom w:val="single" w:sz="4" w:space="0" w:color="auto"/>
              <w:right w:val="single" w:sz="4" w:space="0" w:color="auto"/>
            </w:tcBorders>
            <w:noWrap/>
            <w:vAlign w:val="bottom"/>
            <w:hideMark/>
          </w:tcPr>
          <w:p w14:paraId="6D80068B" w14:textId="77777777" w:rsidR="00096406" w:rsidRPr="00F414E2" w:rsidRDefault="00096406" w:rsidP="00096406">
            <w:pPr>
              <w:rPr>
                <w:rFonts w:cs="Arial"/>
                <w:color w:val="000000"/>
                <w:lang w:val="es-ES" w:eastAsia="es-HN"/>
              </w:rPr>
            </w:pPr>
            <w:r w:rsidRPr="00F414E2">
              <w:rPr>
                <w:rFonts w:cs="Arial"/>
                <w:color w:val="000000"/>
                <w:lang w:val="es-ES" w:eastAsia="es-HN"/>
              </w:rPr>
              <w:t> </w:t>
            </w:r>
          </w:p>
        </w:tc>
        <w:tc>
          <w:tcPr>
            <w:tcW w:w="2232" w:type="dxa"/>
            <w:tcBorders>
              <w:top w:val="nil"/>
              <w:left w:val="nil"/>
              <w:bottom w:val="single" w:sz="4" w:space="0" w:color="auto"/>
              <w:right w:val="single" w:sz="4" w:space="0" w:color="auto"/>
            </w:tcBorders>
            <w:noWrap/>
            <w:vAlign w:val="bottom"/>
            <w:hideMark/>
          </w:tcPr>
          <w:p w14:paraId="638805FE" w14:textId="77777777" w:rsidR="00096406" w:rsidRPr="00F414E2" w:rsidRDefault="00096406" w:rsidP="00096406">
            <w:pPr>
              <w:rPr>
                <w:rFonts w:cs="Arial"/>
                <w:color w:val="000000"/>
                <w:lang w:val="es-ES" w:eastAsia="es-HN"/>
              </w:rPr>
            </w:pPr>
            <w:r w:rsidRPr="00F414E2">
              <w:rPr>
                <w:rFonts w:cs="Arial"/>
                <w:color w:val="000000"/>
                <w:lang w:val="es-ES" w:eastAsia="es-HN"/>
              </w:rPr>
              <w:t>Jano</w:t>
            </w:r>
          </w:p>
        </w:tc>
      </w:tr>
      <w:tr w:rsidR="00096406" w:rsidRPr="00F414E2" w14:paraId="7075CA99" w14:textId="77777777" w:rsidTr="00D17027">
        <w:trPr>
          <w:trHeight w:val="268"/>
        </w:trPr>
        <w:tc>
          <w:tcPr>
            <w:tcW w:w="410" w:type="dxa"/>
            <w:tcBorders>
              <w:top w:val="nil"/>
              <w:left w:val="single" w:sz="4" w:space="0" w:color="auto"/>
              <w:bottom w:val="single" w:sz="4" w:space="0" w:color="auto"/>
              <w:right w:val="single" w:sz="4" w:space="0" w:color="auto"/>
            </w:tcBorders>
            <w:noWrap/>
            <w:vAlign w:val="bottom"/>
            <w:hideMark/>
          </w:tcPr>
          <w:p w14:paraId="5C46E57A" w14:textId="77777777" w:rsidR="00096406" w:rsidRPr="00F414E2" w:rsidRDefault="00096406" w:rsidP="00096406">
            <w:pPr>
              <w:jc w:val="right"/>
              <w:rPr>
                <w:rFonts w:cs="Arial"/>
                <w:color w:val="000000"/>
                <w:lang w:val="es-ES" w:eastAsia="es-HN"/>
              </w:rPr>
            </w:pPr>
            <w:r w:rsidRPr="00F414E2">
              <w:rPr>
                <w:rFonts w:cs="Arial"/>
                <w:color w:val="000000"/>
                <w:lang w:val="es-ES" w:eastAsia="es-HN"/>
              </w:rPr>
              <w:t>5</w:t>
            </w:r>
          </w:p>
        </w:tc>
        <w:tc>
          <w:tcPr>
            <w:tcW w:w="1754" w:type="dxa"/>
            <w:tcBorders>
              <w:top w:val="nil"/>
              <w:left w:val="nil"/>
              <w:bottom w:val="single" w:sz="4" w:space="0" w:color="auto"/>
              <w:right w:val="single" w:sz="4" w:space="0" w:color="auto"/>
            </w:tcBorders>
            <w:noWrap/>
            <w:vAlign w:val="bottom"/>
            <w:hideMark/>
          </w:tcPr>
          <w:p w14:paraId="26DE540F" w14:textId="77777777" w:rsidR="00096406" w:rsidRPr="00F414E2" w:rsidRDefault="00096406" w:rsidP="00096406">
            <w:pPr>
              <w:rPr>
                <w:rFonts w:cs="Arial"/>
                <w:color w:val="000000"/>
                <w:lang w:val="es-ES" w:eastAsia="es-HN"/>
              </w:rPr>
            </w:pPr>
            <w:r w:rsidRPr="00F414E2">
              <w:rPr>
                <w:rFonts w:cs="Arial"/>
                <w:color w:val="000000"/>
                <w:lang w:val="es-ES" w:eastAsia="es-HN"/>
              </w:rPr>
              <w:t> </w:t>
            </w:r>
          </w:p>
        </w:tc>
        <w:tc>
          <w:tcPr>
            <w:tcW w:w="2551" w:type="dxa"/>
            <w:tcBorders>
              <w:top w:val="nil"/>
              <w:left w:val="nil"/>
              <w:bottom w:val="single" w:sz="4" w:space="0" w:color="auto"/>
              <w:right w:val="single" w:sz="4" w:space="0" w:color="auto"/>
            </w:tcBorders>
            <w:noWrap/>
            <w:vAlign w:val="bottom"/>
            <w:hideMark/>
          </w:tcPr>
          <w:p w14:paraId="3A4B9C04" w14:textId="77777777" w:rsidR="00096406" w:rsidRPr="00F414E2" w:rsidRDefault="00096406" w:rsidP="00096406">
            <w:pPr>
              <w:rPr>
                <w:rFonts w:cs="Arial"/>
                <w:color w:val="000000"/>
                <w:lang w:val="es-ES" w:eastAsia="es-HN"/>
              </w:rPr>
            </w:pPr>
            <w:r w:rsidRPr="00F414E2">
              <w:rPr>
                <w:rFonts w:cs="Arial"/>
                <w:color w:val="000000"/>
                <w:lang w:val="es-ES" w:eastAsia="es-HN"/>
              </w:rPr>
              <w:t>Santa Fe</w:t>
            </w:r>
          </w:p>
        </w:tc>
        <w:tc>
          <w:tcPr>
            <w:tcW w:w="1891" w:type="dxa"/>
            <w:tcBorders>
              <w:top w:val="nil"/>
              <w:left w:val="nil"/>
              <w:bottom w:val="single" w:sz="4" w:space="0" w:color="auto"/>
              <w:right w:val="single" w:sz="4" w:space="0" w:color="auto"/>
            </w:tcBorders>
            <w:noWrap/>
            <w:vAlign w:val="bottom"/>
            <w:hideMark/>
          </w:tcPr>
          <w:p w14:paraId="01AD13C2" w14:textId="77777777" w:rsidR="00096406" w:rsidRPr="00F414E2" w:rsidRDefault="00096406" w:rsidP="00096406">
            <w:pPr>
              <w:rPr>
                <w:rFonts w:cs="Arial"/>
                <w:color w:val="000000"/>
                <w:lang w:val="es-ES" w:eastAsia="es-HN"/>
              </w:rPr>
            </w:pPr>
            <w:r w:rsidRPr="00F414E2">
              <w:rPr>
                <w:rFonts w:cs="Arial"/>
                <w:color w:val="000000"/>
                <w:lang w:val="es-ES" w:eastAsia="es-HN"/>
              </w:rPr>
              <w:t> </w:t>
            </w:r>
          </w:p>
        </w:tc>
        <w:tc>
          <w:tcPr>
            <w:tcW w:w="2232" w:type="dxa"/>
            <w:tcBorders>
              <w:top w:val="nil"/>
              <w:left w:val="nil"/>
              <w:bottom w:val="single" w:sz="4" w:space="0" w:color="auto"/>
              <w:right w:val="single" w:sz="4" w:space="0" w:color="auto"/>
            </w:tcBorders>
            <w:noWrap/>
            <w:vAlign w:val="bottom"/>
            <w:hideMark/>
          </w:tcPr>
          <w:p w14:paraId="67DBA5D5" w14:textId="77777777" w:rsidR="00096406" w:rsidRPr="00F414E2" w:rsidRDefault="00096406" w:rsidP="00096406">
            <w:pPr>
              <w:rPr>
                <w:rFonts w:cs="Arial"/>
                <w:color w:val="000000"/>
                <w:lang w:val="es-ES" w:eastAsia="es-HN"/>
              </w:rPr>
            </w:pPr>
            <w:r w:rsidRPr="00F414E2">
              <w:rPr>
                <w:rFonts w:cs="Arial"/>
                <w:color w:val="000000"/>
                <w:lang w:val="es-ES" w:eastAsia="es-HN"/>
              </w:rPr>
              <w:t>Esquipulas del Norte</w:t>
            </w:r>
          </w:p>
        </w:tc>
      </w:tr>
      <w:tr w:rsidR="00096406" w:rsidRPr="00F414E2" w14:paraId="3912E194" w14:textId="77777777" w:rsidTr="00D17027">
        <w:trPr>
          <w:trHeight w:val="268"/>
        </w:trPr>
        <w:tc>
          <w:tcPr>
            <w:tcW w:w="410" w:type="dxa"/>
            <w:tcBorders>
              <w:top w:val="nil"/>
              <w:left w:val="single" w:sz="4" w:space="0" w:color="auto"/>
              <w:bottom w:val="single" w:sz="4" w:space="0" w:color="auto"/>
              <w:right w:val="single" w:sz="4" w:space="0" w:color="auto"/>
            </w:tcBorders>
            <w:noWrap/>
            <w:vAlign w:val="bottom"/>
            <w:hideMark/>
          </w:tcPr>
          <w:p w14:paraId="71EA47D7" w14:textId="77777777" w:rsidR="00096406" w:rsidRPr="00F414E2" w:rsidRDefault="00096406" w:rsidP="00096406">
            <w:pPr>
              <w:jc w:val="right"/>
              <w:rPr>
                <w:rFonts w:cs="Arial"/>
                <w:color w:val="000000"/>
                <w:lang w:val="es-ES" w:eastAsia="es-HN"/>
              </w:rPr>
            </w:pPr>
            <w:r w:rsidRPr="00F414E2">
              <w:rPr>
                <w:rFonts w:cs="Arial"/>
                <w:color w:val="000000"/>
                <w:lang w:val="es-ES" w:eastAsia="es-HN"/>
              </w:rPr>
              <w:t>6</w:t>
            </w:r>
          </w:p>
        </w:tc>
        <w:tc>
          <w:tcPr>
            <w:tcW w:w="1754" w:type="dxa"/>
            <w:tcBorders>
              <w:top w:val="nil"/>
              <w:left w:val="nil"/>
              <w:bottom w:val="single" w:sz="4" w:space="0" w:color="auto"/>
              <w:right w:val="single" w:sz="4" w:space="0" w:color="auto"/>
            </w:tcBorders>
            <w:noWrap/>
            <w:vAlign w:val="bottom"/>
            <w:hideMark/>
          </w:tcPr>
          <w:p w14:paraId="43D2F17A" w14:textId="77777777" w:rsidR="00096406" w:rsidRPr="00F414E2" w:rsidRDefault="00096406" w:rsidP="00096406">
            <w:pPr>
              <w:rPr>
                <w:rFonts w:cs="Arial"/>
                <w:color w:val="000000"/>
                <w:lang w:val="es-ES" w:eastAsia="es-HN"/>
              </w:rPr>
            </w:pPr>
            <w:r w:rsidRPr="00F414E2">
              <w:rPr>
                <w:rFonts w:cs="Arial"/>
                <w:color w:val="000000"/>
                <w:lang w:val="es-ES" w:eastAsia="es-HN"/>
              </w:rPr>
              <w:t> </w:t>
            </w:r>
          </w:p>
        </w:tc>
        <w:tc>
          <w:tcPr>
            <w:tcW w:w="2551" w:type="dxa"/>
            <w:tcBorders>
              <w:top w:val="nil"/>
              <w:left w:val="nil"/>
              <w:bottom w:val="single" w:sz="4" w:space="0" w:color="auto"/>
              <w:right w:val="single" w:sz="4" w:space="0" w:color="auto"/>
            </w:tcBorders>
            <w:noWrap/>
            <w:vAlign w:val="bottom"/>
            <w:hideMark/>
          </w:tcPr>
          <w:p w14:paraId="0E869E3B" w14:textId="77777777" w:rsidR="00096406" w:rsidRPr="00F414E2" w:rsidRDefault="00096406" w:rsidP="00096406">
            <w:pPr>
              <w:rPr>
                <w:rFonts w:cs="Arial"/>
                <w:color w:val="000000"/>
                <w:lang w:val="es-ES" w:eastAsia="es-HN"/>
              </w:rPr>
            </w:pPr>
            <w:r w:rsidRPr="00F414E2">
              <w:rPr>
                <w:rFonts w:cs="Arial"/>
                <w:color w:val="000000"/>
                <w:lang w:val="es-ES" w:eastAsia="es-HN"/>
              </w:rPr>
              <w:t>Trujillo</w:t>
            </w:r>
          </w:p>
        </w:tc>
        <w:tc>
          <w:tcPr>
            <w:tcW w:w="1891" w:type="dxa"/>
            <w:tcBorders>
              <w:top w:val="nil"/>
              <w:left w:val="nil"/>
              <w:bottom w:val="single" w:sz="4" w:space="0" w:color="auto"/>
              <w:right w:val="single" w:sz="4" w:space="0" w:color="auto"/>
            </w:tcBorders>
            <w:noWrap/>
            <w:vAlign w:val="bottom"/>
            <w:hideMark/>
          </w:tcPr>
          <w:p w14:paraId="5D70E6CB" w14:textId="77777777" w:rsidR="00096406" w:rsidRPr="00F414E2" w:rsidRDefault="00096406" w:rsidP="00096406">
            <w:pPr>
              <w:rPr>
                <w:rFonts w:cs="Arial"/>
                <w:color w:val="000000"/>
                <w:lang w:val="es-ES" w:eastAsia="es-HN"/>
              </w:rPr>
            </w:pPr>
            <w:r w:rsidRPr="00F414E2">
              <w:rPr>
                <w:rFonts w:cs="Arial"/>
                <w:color w:val="000000"/>
                <w:lang w:val="es-ES" w:eastAsia="es-HN"/>
              </w:rPr>
              <w:t> </w:t>
            </w:r>
          </w:p>
        </w:tc>
        <w:tc>
          <w:tcPr>
            <w:tcW w:w="2232" w:type="dxa"/>
            <w:tcBorders>
              <w:top w:val="nil"/>
              <w:left w:val="nil"/>
              <w:bottom w:val="single" w:sz="4" w:space="0" w:color="auto"/>
              <w:right w:val="single" w:sz="4" w:space="0" w:color="auto"/>
            </w:tcBorders>
            <w:noWrap/>
            <w:vAlign w:val="bottom"/>
            <w:hideMark/>
          </w:tcPr>
          <w:p w14:paraId="4F52DDC6" w14:textId="77777777" w:rsidR="00096406" w:rsidRPr="00F414E2" w:rsidRDefault="00096406" w:rsidP="00096406">
            <w:pPr>
              <w:rPr>
                <w:rFonts w:cs="Arial"/>
                <w:color w:val="000000"/>
                <w:lang w:val="es-ES" w:eastAsia="es-HN"/>
              </w:rPr>
            </w:pPr>
            <w:proofErr w:type="spellStart"/>
            <w:r w:rsidRPr="00F414E2">
              <w:rPr>
                <w:rFonts w:cs="Arial"/>
                <w:color w:val="000000"/>
                <w:lang w:val="es-ES" w:eastAsia="es-HN"/>
              </w:rPr>
              <w:t>Manguilile</w:t>
            </w:r>
            <w:proofErr w:type="spellEnd"/>
          </w:p>
        </w:tc>
      </w:tr>
      <w:tr w:rsidR="00096406" w:rsidRPr="00F414E2" w14:paraId="1C5AB054" w14:textId="77777777" w:rsidTr="00D17027">
        <w:trPr>
          <w:trHeight w:val="268"/>
        </w:trPr>
        <w:tc>
          <w:tcPr>
            <w:tcW w:w="410" w:type="dxa"/>
            <w:tcBorders>
              <w:top w:val="nil"/>
              <w:left w:val="single" w:sz="4" w:space="0" w:color="auto"/>
              <w:bottom w:val="single" w:sz="4" w:space="0" w:color="auto"/>
              <w:right w:val="single" w:sz="4" w:space="0" w:color="auto"/>
            </w:tcBorders>
            <w:noWrap/>
            <w:vAlign w:val="bottom"/>
            <w:hideMark/>
          </w:tcPr>
          <w:p w14:paraId="2464ACC8" w14:textId="77777777" w:rsidR="00096406" w:rsidRPr="00F414E2" w:rsidRDefault="00096406" w:rsidP="00096406">
            <w:pPr>
              <w:jc w:val="right"/>
              <w:rPr>
                <w:rFonts w:cs="Arial"/>
                <w:color w:val="000000"/>
                <w:lang w:val="es-ES" w:eastAsia="es-HN"/>
              </w:rPr>
            </w:pPr>
            <w:r w:rsidRPr="00F414E2">
              <w:rPr>
                <w:rFonts w:cs="Arial"/>
                <w:color w:val="000000"/>
                <w:lang w:val="es-ES" w:eastAsia="es-HN"/>
              </w:rPr>
              <w:t>7</w:t>
            </w:r>
          </w:p>
        </w:tc>
        <w:tc>
          <w:tcPr>
            <w:tcW w:w="1754" w:type="dxa"/>
            <w:tcBorders>
              <w:top w:val="nil"/>
              <w:left w:val="nil"/>
              <w:bottom w:val="single" w:sz="4" w:space="0" w:color="auto"/>
              <w:right w:val="single" w:sz="4" w:space="0" w:color="auto"/>
            </w:tcBorders>
            <w:noWrap/>
            <w:vAlign w:val="bottom"/>
            <w:hideMark/>
          </w:tcPr>
          <w:p w14:paraId="4545291B" w14:textId="77777777" w:rsidR="00096406" w:rsidRPr="00F414E2" w:rsidRDefault="00096406" w:rsidP="00096406">
            <w:pPr>
              <w:rPr>
                <w:rFonts w:cs="Arial"/>
                <w:color w:val="000000"/>
                <w:lang w:val="es-ES" w:eastAsia="es-HN"/>
              </w:rPr>
            </w:pPr>
            <w:r w:rsidRPr="00F414E2">
              <w:rPr>
                <w:rFonts w:cs="Arial"/>
                <w:color w:val="000000"/>
                <w:lang w:val="es-ES" w:eastAsia="es-HN"/>
              </w:rPr>
              <w:t> </w:t>
            </w:r>
          </w:p>
        </w:tc>
        <w:tc>
          <w:tcPr>
            <w:tcW w:w="2551" w:type="dxa"/>
            <w:tcBorders>
              <w:top w:val="nil"/>
              <w:left w:val="nil"/>
              <w:bottom w:val="single" w:sz="4" w:space="0" w:color="auto"/>
              <w:right w:val="single" w:sz="4" w:space="0" w:color="auto"/>
            </w:tcBorders>
            <w:noWrap/>
            <w:vAlign w:val="bottom"/>
            <w:hideMark/>
          </w:tcPr>
          <w:p w14:paraId="0946D059" w14:textId="77777777" w:rsidR="00096406" w:rsidRPr="00F414E2" w:rsidRDefault="00096406" w:rsidP="00096406">
            <w:pPr>
              <w:rPr>
                <w:rFonts w:cs="Arial"/>
                <w:color w:val="000000"/>
                <w:lang w:val="es-ES" w:eastAsia="es-HN"/>
              </w:rPr>
            </w:pPr>
            <w:r w:rsidRPr="00F414E2">
              <w:rPr>
                <w:rFonts w:cs="Arial"/>
                <w:color w:val="000000"/>
                <w:lang w:val="es-ES" w:eastAsia="es-HN"/>
              </w:rPr>
              <w:t>Toco</w:t>
            </w:r>
          </w:p>
        </w:tc>
        <w:tc>
          <w:tcPr>
            <w:tcW w:w="1891" w:type="dxa"/>
            <w:tcBorders>
              <w:top w:val="nil"/>
              <w:left w:val="nil"/>
              <w:bottom w:val="single" w:sz="4" w:space="0" w:color="auto"/>
              <w:right w:val="single" w:sz="4" w:space="0" w:color="auto"/>
            </w:tcBorders>
            <w:noWrap/>
            <w:vAlign w:val="bottom"/>
            <w:hideMark/>
          </w:tcPr>
          <w:p w14:paraId="7CB38A25" w14:textId="77777777" w:rsidR="00096406" w:rsidRPr="00F414E2" w:rsidRDefault="00096406" w:rsidP="00096406">
            <w:pPr>
              <w:rPr>
                <w:rFonts w:cs="Arial"/>
                <w:color w:val="000000"/>
                <w:lang w:val="es-ES" w:eastAsia="es-HN"/>
              </w:rPr>
            </w:pPr>
            <w:r w:rsidRPr="00F414E2">
              <w:rPr>
                <w:rFonts w:cs="Arial"/>
                <w:color w:val="000000"/>
                <w:lang w:val="es-ES" w:eastAsia="es-HN"/>
              </w:rPr>
              <w:t> </w:t>
            </w:r>
          </w:p>
        </w:tc>
        <w:tc>
          <w:tcPr>
            <w:tcW w:w="2232" w:type="dxa"/>
            <w:tcBorders>
              <w:top w:val="nil"/>
              <w:left w:val="nil"/>
              <w:bottom w:val="single" w:sz="4" w:space="0" w:color="auto"/>
              <w:right w:val="single" w:sz="4" w:space="0" w:color="auto"/>
            </w:tcBorders>
            <w:noWrap/>
            <w:vAlign w:val="bottom"/>
            <w:hideMark/>
          </w:tcPr>
          <w:p w14:paraId="0EC7A6E7" w14:textId="77777777" w:rsidR="00096406" w:rsidRPr="00F414E2" w:rsidRDefault="00096406" w:rsidP="00096406">
            <w:pPr>
              <w:rPr>
                <w:rFonts w:cs="Arial"/>
                <w:color w:val="000000"/>
                <w:lang w:val="es-ES" w:eastAsia="es-HN"/>
              </w:rPr>
            </w:pPr>
            <w:r w:rsidRPr="00F414E2">
              <w:rPr>
                <w:rFonts w:cs="Arial"/>
                <w:color w:val="000000"/>
                <w:lang w:val="es-ES" w:eastAsia="es-HN"/>
              </w:rPr>
              <w:t>El Rosario</w:t>
            </w:r>
          </w:p>
        </w:tc>
      </w:tr>
      <w:tr w:rsidR="00096406" w:rsidRPr="00F414E2" w14:paraId="05F94C05" w14:textId="77777777" w:rsidTr="00D17027">
        <w:trPr>
          <w:trHeight w:val="268"/>
        </w:trPr>
        <w:tc>
          <w:tcPr>
            <w:tcW w:w="410" w:type="dxa"/>
            <w:tcBorders>
              <w:top w:val="nil"/>
              <w:left w:val="single" w:sz="4" w:space="0" w:color="auto"/>
              <w:bottom w:val="single" w:sz="4" w:space="0" w:color="auto"/>
              <w:right w:val="single" w:sz="4" w:space="0" w:color="auto"/>
            </w:tcBorders>
            <w:noWrap/>
            <w:vAlign w:val="bottom"/>
            <w:hideMark/>
          </w:tcPr>
          <w:p w14:paraId="5E2B5A22" w14:textId="77777777" w:rsidR="00096406" w:rsidRPr="00F414E2" w:rsidRDefault="00096406" w:rsidP="00096406">
            <w:pPr>
              <w:jc w:val="right"/>
              <w:rPr>
                <w:rFonts w:cs="Arial"/>
                <w:color w:val="000000"/>
                <w:lang w:val="es-ES" w:eastAsia="es-HN"/>
              </w:rPr>
            </w:pPr>
            <w:r w:rsidRPr="00F414E2">
              <w:rPr>
                <w:rFonts w:cs="Arial"/>
                <w:color w:val="000000"/>
                <w:lang w:val="es-ES" w:eastAsia="es-HN"/>
              </w:rPr>
              <w:t>8</w:t>
            </w:r>
          </w:p>
        </w:tc>
        <w:tc>
          <w:tcPr>
            <w:tcW w:w="1754" w:type="dxa"/>
            <w:tcBorders>
              <w:top w:val="nil"/>
              <w:left w:val="nil"/>
              <w:bottom w:val="single" w:sz="4" w:space="0" w:color="auto"/>
              <w:right w:val="single" w:sz="4" w:space="0" w:color="auto"/>
            </w:tcBorders>
            <w:noWrap/>
            <w:vAlign w:val="bottom"/>
            <w:hideMark/>
          </w:tcPr>
          <w:p w14:paraId="402DBF77" w14:textId="77777777" w:rsidR="00096406" w:rsidRPr="00F414E2" w:rsidRDefault="00096406" w:rsidP="00096406">
            <w:pPr>
              <w:rPr>
                <w:rFonts w:cs="Arial"/>
                <w:color w:val="000000"/>
                <w:lang w:val="es-ES" w:eastAsia="es-HN"/>
              </w:rPr>
            </w:pPr>
            <w:r w:rsidRPr="00F414E2">
              <w:rPr>
                <w:rFonts w:cs="Arial"/>
                <w:color w:val="000000"/>
                <w:lang w:val="es-ES" w:eastAsia="es-HN"/>
              </w:rPr>
              <w:t> </w:t>
            </w:r>
          </w:p>
        </w:tc>
        <w:tc>
          <w:tcPr>
            <w:tcW w:w="2551" w:type="dxa"/>
            <w:tcBorders>
              <w:top w:val="nil"/>
              <w:left w:val="nil"/>
              <w:bottom w:val="single" w:sz="4" w:space="0" w:color="auto"/>
              <w:right w:val="single" w:sz="4" w:space="0" w:color="auto"/>
            </w:tcBorders>
            <w:noWrap/>
            <w:vAlign w:val="bottom"/>
            <w:hideMark/>
          </w:tcPr>
          <w:p w14:paraId="36170E66" w14:textId="77777777" w:rsidR="00096406" w:rsidRPr="00F414E2" w:rsidRDefault="00096406" w:rsidP="00096406">
            <w:pPr>
              <w:rPr>
                <w:rFonts w:cs="Arial"/>
                <w:color w:val="000000"/>
                <w:lang w:val="es-ES" w:eastAsia="es-HN"/>
              </w:rPr>
            </w:pPr>
            <w:r w:rsidRPr="00F414E2">
              <w:rPr>
                <w:rFonts w:cs="Arial"/>
                <w:color w:val="000000"/>
                <w:lang w:val="es-ES" w:eastAsia="es-HN"/>
              </w:rPr>
              <w:t>Saba</w:t>
            </w:r>
          </w:p>
        </w:tc>
        <w:tc>
          <w:tcPr>
            <w:tcW w:w="1891" w:type="dxa"/>
            <w:tcBorders>
              <w:top w:val="nil"/>
              <w:left w:val="nil"/>
              <w:bottom w:val="single" w:sz="4" w:space="0" w:color="auto"/>
              <w:right w:val="single" w:sz="4" w:space="0" w:color="auto"/>
            </w:tcBorders>
            <w:noWrap/>
            <w:vAlign w:val="bottom"/>
            <w:hideMark/>
          </w:tcPr>
          <w:p w14:paraId="2D90348D" w14:textId="77777777" w:rsidR="00096406" w:rsidRPr="00F414E2" w:rsidRDefault="00096406" w:rsidP="00096406">
            <w:pPr>
              <w:rPr>
                <w:rFonts w:cs="Arial"/>
                <w:color w:val="000000"/>
                <w:lang w:val="es-ES" w:eastAsia="es-HN"/>
              </w:rPr>
            </w:pPr>
            <w:r w:rsidRPr="00F414E2">
              <w:rPr>
                <w:rFonts w:cs="Arial"/>
                <w:color w:val="000000"/>
                <w:lang w:val="es-ES" w:eastAsia="es-HN"/>
              </w:rPr>
              <w:t> </w:t>
            </w:r>
          </w:p>
        </w:tc>
        <w:tc>
          <w:tcPr>
            <w:tcW w:w="2232" w:type="dxa"/>
            <w:tcBorders>
              <w:top w:val="nil"/>
              <w:left w:val="nil"/>
              <w:bottom w:val="single" w:sz="4" w:space="0" w:color="auto"/>
              <w:right w:val="single" w:sz="4" w:space="0" w:color="auto"/>
            </w:tcBorders>
            <w:noWrap/>
            <w:vAlign w:val="bottom"/>
            <w:hideMark/>
          </w:tcPr>
          <w:p w14:paraId="103CC25E" w14:textId="77777777" w:rsidR="00096406" w:rsidRPr="00F414E2" w:rsidRDefault="00096406" w:rsidP="00096406">
            <w:pPr>
              <w:rPr>
                <w:rFonts w:cs="Arial"/>
                <w:color w:val="000000"/>
                <w:lang w:val="es-ES" w:eastAsia="es-HN"/>
              </w:rPr>
            </w:pPr>
            <w:r w:rsidRPr="00F414E2">
              <w:rPr>
                <w:rFonts w:cs="Arial"/>
                <w:color w:val="000000"/>
                <w:lang w:val="es-ES" w:eastAsia="es-HN"/>
              </w:rPr>
              <w:t>San Esteban</w:t>
            </w:r>
          </w:p>
        </w:tc>
      </w:tr>
      <w:tr w:rsidR="00096406" w:rsidRPr="00F414E2" w14:paraId="4350B452" w14:textId="77777777" w:rsidTr="00D17027">
        <w:trPr>
          <w:trHeight w:val="268"/>
        </w:trPr>
        <w:tc>
          <w:tcPr>
            <w:tcW w:w="410" w:type="dxa"/>
            <w:tcBorders>
              <w:top w:val="nil"/>
              <w:left w:val="single" w:sz="4" w:space="0" w:color="auto"/>
              <w:bottom w:val="single" w:sz="4" w:space="0" w:color="auto"/>
              <w:right w:val="single" w:sz="4" w:space="0" w:color="auto"/>
            </w:tcBorders>
            <w:noWrap/>
            <w:vAlign w:val="bottom"/>
            <w:hideMark/>
          </w:tcPr>
          <w:p w14:paraId="47E61450" w14:textId="77777777" w:rsidR="00096406" w:rsidRPr="00F414E2" w:rsidRDefault="00096406" w:rsidP="00096406">
            <w:pPr>
              <w:jc w:val="right"/>
              <w:rPr>
                <w:rFonts w:cs="Arial"/>
                <w:color w:val="000000"/>
                <w:lang w:val="es-ES" w:eastAsia="es-HN"/>
              </w:rPr>
            </w:pPr>
            <w:r w:rsidRPr="00F414E2">
              <w:rPr>
                <w:rFonts w:cs="Arial"/>
                <w:color w:val="000000"/>
                <w:lang w:val="es-ES" w:eastAsia="es-HN"/>
              </w:rPr>
              <w:t>9</w:t>
            </w:r>
          </w:p>
        </w:tc>
        <w:tc>
          <w:tcPr>
            <w:tcW w:w="1754" w:type="dxa"/>
            <w:tcBorders>
              <w:top w:val="nil"/>
              <w:left w:val="nil"/>
              <w:bottom w:val="single" w:sz="4" w:space="0" w:color="auto"/>
              <w:right w:val="single" w:sz="4" w:space="0" w:color="auto"/>
            </w:tcBorders>
            <w:noWrap/>
            <w:vAlign w:val="bottom"/>
            <w:hideMark/>
          </w:tcPr>
          <w:p w14:paraId="60A61940" w14:textId="77777777" w:rsidR="00096406" w:rsidRPr="00F414E2" w:rsidRDefault="00096406" w:rsidP="00096406">
            <w:pPr>
              <w:rPr>
                <w:rFonts w:cs="Arial"/>
                <w:color w:val="000000"/>
                <w:lang w:val="es-ES" w:eastAsia="es-HN"/>
              </w:rPr>
            </w:pPr>
            <w:r w:rsidRPr="00F414E2">
              <w:rPr>
                <w:rFonts w:cs="Arial"/>
                <w:color w:val="000000"/>
                <w:lang w:val="es-ES" w:eastAsia="es-HN"/>
              </w:rPr>
              <w:t> </w:t>
            </w:r>
          </w:p>
        </w:tc>
        <w:tc>
          <w:tcPr>
            <w:tcW w:w="2551" w:type="dxa"/>
            <w:tcBorders>
              <w:top w:val="nil"/>
              <w:left w:val="nil"/>
              <w:bottom w:val="single" w:sz="4" w:space="0" w:color="auto"/>
              <w:right w:val="single" w:sz="4" w:space="0" w:color="auto"/>
            </w:tcBorders>
            <w:noWrap/>
            <w:vAlign w:val="bottom"/>
            <w:hideMark/>
          </w:tcPr>
          <w:p w14:paraId="5F23A46F" w14:textId="77777777" w:rsidR="00096406" w:rsidRPr="00F414E2" w:rsidRDefault="00096406" w:rsidP="00096406">
            <w:pPr>
              <w:rPr>
                <w:rFonts w:cs="Arial"/>
                <w:color w:val="000000"/>
                <w:lang w:val="es-ES" w:eastAsia="es-HN"/>
              </w:rPr>
            </w:pPr>
            <w:proofErr w:type="spellStart"/>
            <w:r w:rsidRPr="00F414E2">
              <w:rPr>
                <w:rFonts w:cs="Arial"/>
                <w:color w:val="000000"/>
                <w:lang w:val="es-ES" w:eastAsia="es-HN"/>
              </w:rPr>
              <w:t>Sonaguera</w:t>
            </w:r>
            <w:proofErr w:type="spellEnd"/>
          </w:p>
        </w:tc>
        <w:tc>
          <w:tcPr>
            <w:tcW w:w="1891" w:type="dxa"/>
            <w:tcBorders>
              <w:top w:val="nil"/>
              <w:left w:val="nil"/>
              <w:bottom w:val="single" w:sz="4" w:space="0" w:color="auto"/>
              <w:right w:val="single" w:sz="4" w:space="0" w:color="auto"/>
            </w:tcBorders>
            <w:noWrap/>
            <w:vAlign w:val="bottom"/>
            <w:hideMark/>
          </w:tcPr>
          <w:p w14:paraId="75681DA6" w14:textId="77777777" w:rsidR="00096406" w:rsidRPr="00F414E2" w:rsidRDefault="00096406" w:rsidP="00096406">
            <w:pPr>
              <w:rPr>
                <w:rFonts w:cs="Arial"/>
                <w:color w:val="000000"/>
                <w:lang w:val="es-ES" w:eastAsia="es-HN"/>
              </w:rPr>
            </w:pPr>
            <w:r w:rsidRPr="00F414E2">
              <w:rPr>
                <w:rFonts w:cs="Arial"/>
                <w:color w:val="000000"/>
                <w:lang w:val="es-ES" w:eastAsia="es-HN"/>
              </w:rPr>
              <w:t> </w:t>
            </w:r>
          </w:p>
        </w:tc>
        <w:tc>
          <w:tcPr>
            <w:tcW w:w="2232" w:type="dxa"/>
            <w:tcBorders>
              <w:top w:val="nil"/>
              <w:left w:val="nil"/>
              <w:bottom w:val="single" w:sz="4" w:space="0" w:color="auto"/>
              <w:right w:val="single" w:sz="4" w:space="0" w:color="auto"/>
            </w:tcBorders>
            <w:noWrap/>
            <w:vAlign w:val="bottom"/>
            <w:hideMark/>
          </w:tcPr>
          <w:p w14:paraId="364655A7" w14:textId="77777777" w:rsidR="00096406" w:rsidRPr="00F414E2" w:rsidRDefault="00096406" w:rsidP="00096406">
            <w:pPr>
              <w:rPr>
                <w:rFonts w:cs="Arial"/>
                <w:color w:val="000000"/>
                <w:lang w:val="es-ES" w:eastAsia="es-HN"/>
              </w:rPr>
            </w:pPr>
            <w:r w:rsidRPr="00F414E2">
              <w:rPr>
                <w:rFonts w:cs="Arial"/>
                <w:color w:val="000000"/>
                <w:lang w:val="es-ES" w:eastAsia="es-HN"/>
              </w:rPr>
              <w:t>La Unión</w:t>
            </w:r>
          </w:p>
        </w:tc>
      </w:tr>
    </w:tbl>
    <w:p w14:paraId="0A2280AA" w14:textId="77777777" w:rsidR="00096406" w:rsidRPr="00F414E2" w:rsidRDefault="00096406" w:rsidP="00096406">
      <w:pPr>
        <w:tabs>
          <w:tab w:val="left" w:pos="-2880"/>
          <w:tab w:val="left" w:pos="864"/>
        </w:tabs>
        <w:spacing w:before="120"/>
        <w:jc w:val="both"/>
        <w:rPr>
          <w:rFonts w:cs="Arial"/>
          <w:iCs/>
          <w:kern w:val="28"/>
          <w:lang w:val="es-ES"/>
        </w:rPr>
      </w:pPr>
      <w:r w:rsidRPr="00F414E2">
        <w:rPr>
          <w:rFonts w:cs="Arial"/>
          <w:iCs/>
          <w:kern w:val="28"/>
          <w:lang w:val="es-ES"/>
        </w:rPr>
        <w:t>Para efectos de administración del contrato, se establece como base operacional de la consultoría la oficina principal de PROINORTE, ubicada en el municipio de Tocoa, Departamento de Colon, con desplazamientos a los municipios arriba señalados.</w:t>
      </w:r>
    </w:p>
    <w:p w14:paraId="68AEA92F" w14:textId="4FC3B2F0" w:rsidR="00096406" w:rsidRPr="00F414E2" w:rsidRDefault="00096406" w:rsidP="00096406">
      <w:pPr>
        <w:tabs>
          <w:tab w:val="left" w:pos="-2880"/>
          <w:tab w:val="left" w:pos="864"/>
        </w:tabs>
        <w:spacing w:before="120"/>
        <w:jc w:val="both"/>
        <w:rPr>
          <w:rFonts w:cs="Arial"/>
          <w:iCs/>
          <w:kern w:val="28"/>
          <w:lang w:val="es-ES"/>
        </w:rPr>
      </w:pPr>
      <w:r w:rsidRPr="00F414E2">
        <w:rPr>
          <w:rFonts w:cs="Arial"/>
          <w:iCs/>
          <w:kern w:val="28"/>
          <w:lang w:val="es-ES"/>
        </w:rPr>
        <w:t xml:space="preserve">La consultoría tendrá un periodo de implementación de </w:t>
      </w:r>
      <w:r w:rsidR="00364923" w:rsidRPr="00F414E2">
        <w:rPr>
          <w:rFonts w:cs="Arial"/>
          <w:iCs/>
          <w:kern w:val="28"/>
          <w:lang w:val="es-ES"/>
        </w:rPr>
        <w:t>200</w:t>
      </w:r>
      <w:r w:rsidRPr="00F414E2">
        <w:rPr>
          <w:rFonts w:cs="Arial"/>
          <w:iCs/>
          <w:kern w:val="28"/>
          <w:lang w:val="es-ES"/>
        </w:rPr>
        <w:t xml:space="preserve"> días calendario, contados a partir de la firma del contrato, solicitándose un nivel de compromiso de dedicación exclusiva, para cada uno de los miembros del personal propuestos por la institución consultora, durante el periodo de contrato.</w:t>
      </w:r>
    </w:p>
    <w:p w14:paraId="0F9D6F75" w14:textId="77777777" w:rsidR="00096406" w:rsidRPr="00F414E2" w:rsidRDefault="00096406" w:rsidP="00096406">
      <w:pPr>
        <w:numPr>
          <w:ilvl w:val="0"/>
          <w:numId w:val="22"/>
        </w:numPr>
        <w:tabs>
          <w:tab w:val="left" w:pos="-2880"/>
          <w:tab w:val="left" w:pos="864"/>
        </w:tabs>
        <w:spacing w:before="240"/>
        <w:ind w:left="426"/>
        <w:rPr>
          <w:rFonts w:cs="Arial"/>
          <w:b/>
          <w:bCs/>
          <w:kern w:val="28"/>
          <w:lang w:val="es-ES"/>
        </w:rPr>
      </w:pPr>
      <w:r w:rsidRPr="00F414E2">
        <w:rPr>
          <w:rFonts w:cs="Arial"/>
          <w:b/>
          <w:kern w:val="28"/>
          <w:lang w:val="es-ES"/>
        </w:rPr>
        <w:t>Coordinación del proyecto</w:t>
      </w:r>
    </w:p>
    <w:p w14:paraId="25C986E4" w14:textId="77777777" w:rsidR="00096406" w:rsidRPr="00F414E2" w:rsidRDefault="00096406" w:rsidP="00096406">
      <w:pPr>
        <w:tabs>
          <w:tab w:val="left" w:pos="-2880"/>
          <w:tab w:val="left" w:pos="864"/>
        </w:tabs>
        <w:spacing w:before="120"/>
        <w:jc w:val="both"/>
        <w:rPr>
          <w:rFonts w:cs="Arial"/>
          <w:i/>
          <w:iCs/>
          <w:kern w:val="28"/>
          <w:lang w:val="es-ES"/>
        </w:rPr>
      </w:pPr>
      <w:r w:rsidRPr="00F414E2">
        <w:rPr>
          <w:rFonts w:cs="Arial"/>
          <w:iCs/>
          <w:kern w:val="28"/>
          <w:lang w:val="es-ES"/>
        </w:rPr>
        <w:t>La supervisión del contrato estará a cargo del coordinador del componente 1 de PROINORTE, con sede en Tocoa, Colon.</w:t>
      </w:r>
    </w:p>
    <w:p w14:paraId="3F4892D3" w14:textId="77777777" w:rsidR="00096406" w:rsidRPr="00F414E2" w:rsidRDefault="00096406" w:rsidP="00096406">
      <w:pPr>
        <w:numPr>
          <w:ilvl w:val="0"/>
          <w:numId w:val="22"/>
        </w:numPr>
        <w:tabs>
          <w:tab w:val="left" w:pos="-2880"/>
          <w:tab w:val="left" w:pos="864"/>
        </w:tabs>
        <w:spacing w:before="240"/>
        <w:ind w:left="426"/>
        <w:rPr>
          <w:rFonts w:cs="Arial"/>
          <w:b/>
          <w:bCs/>
          <w:kern w:val="28"/>
          <w:lang w:val="es-ES"/>
        </w:rPr>
      </w:pPr>
      <w:r w:rsidRPr="00F414E2">
        <w:rPr>
          <w:rFonts w:cs="Arial"/>
          <w:b/>
          <w:kern w:val="28"/>
          <w:lang w:val="es-ES"/>
        </w:rPr>
        <w:lastRenderedPageBreak/>
        <w:t xml:space="preserve">Servicios e instalaciones que proporcionará el cliente </w:t>
      </w:r>
    </w:p>
    <w:p w14:paraId="5E3572C1" w14:textId="77777777" w:rsidR="00096406" w:rsidRPr="00F414E2" w:rsidRDefault="00096406" w:rsidP="00096406">
      <w:pPr>
        <w:tabs>
          <w:tab w:val="left" w:pos="-2880"/>
          <w:tab w:val="left" w:pos="864"/>
        </w:tabs>
        <w:spacing w:before="120"/>
        <w:jc w:val="both"/>
        <w:rPr>
          <w:rFonts w:cs="Arial"/>
          <w:iCs/>
          <w:kern w:val="28"/>
          <w:lang w:val="es-ES"/>
        </w:rPr>
      </w:pPr>
      <w:r w:rsidRPr="00F414E2">
        <w:rPr>
          <w:rFonts w:cs="Arial"/>
          <w:iCs/>
          <w:kern w:val="28"/>
          <w:lang w:val="es-ES"/>
        </w:rPr>
        <w:t>PROINORTE realiza en la zona con la implementación de planes de negocios, (PN), planes de servicios ecosistémicos (PSE) y planes de servicios para jóvenes y mujeres (PIJM); así también el abordaje de Cajas Rurales de Ahorro y Crédito (CRAC), de quienes PROINORTE, proporcionará una a base de datos conteniendo la siguiente información:</w:t>
      </w:r>
    </w:p>
    <w:p w14:paraId="4380489B" w14:textId="77777777" w:rsidR="00096406" w:rsidRPr="00F414E2" w:rsidRDefault="00096406" w:rsidP="00096406">
      <w:pPr>
        <w:numPr>
          <w:ilvl w:val="0"/>
          <w:numId w:val="32"/>
        </w:numPr>
        <w:tabs>
          <w:tab w:val="left" w:pos="-2880"/>
          <w:tab w:val="left" w:pos="864"/>
        </w:tabs>
        <w:spacing w:before="120"/>
        <w:jc w:val="both"/>
        <w:rPr>
          <w:rFonts w:cs="Arial"/>
          <w:iCs/>
          <w:kern w:val="28"/>
          <w:lang w:val="es-ES"/>
        </w:rPr>
      </w:pPr>
      <w:r w:rsidRPr="00F414E2">
        <w:rPr>
          <w:rFonts w:cs="Arial"/>
          <w:iCs/>
          <w:kern w:val="28"/>
          <w:lang w:val="es-ES"/>
        </w:rPr>
        <w:t>Nombre completo de la persona</w:t>
      </w:r>
    </w:p>
    <w:p w14:paraId="2B6E2AC4" w14:textId="77777777" w:rsidR="00096406" w:rsidRPr="00F414E2" w:rsidRDefault="00096406" w:rsidP="00096406">
      <w:pPr>
        <w:numPr>
          <w:ilvl w:val="0"/>
          <w:numId w:val="32"/>
        </w:numPr>
        <w:tabs>
          <w:tab w:val="left" w:pos="-2880"/>
          <w:tab w:val="left" w:pos="864"/>
        </w:tabs>
        <w:spacing w:before="120"/>
        <w:jc w:val="both"/>
        <w:rPr>
          <w:rFonts w:cs="Arial"/>
          <w:iCs/>
          <w:kern w:val="28"/>
          <w:lang w:val="es-ES"/>
        </w:rPr>
      </w:pPr>
      <w:r w:rsidRPr="00F414E2">
        <w:rPr>
          <w:rFonts w:cs="Arial"/>
          <w:iCs/>
          <w:kern w:val="28"/>
          <w:lang w:val="es-ES"/>
        </w:rPr>
        <w:t>Número telefónico</w:t>
      </w:r>
    </w:p>
    <w:p w14:paraId="3C6B6D7B" w14:textId="77777777" w:rsidR="00096406" w:rsidRPr="00F414E2" w:rsidRDefault="00096406" w:rsidP="00096406">
      <w:pPr>
        <w:numPr>
          <w:ilvl w:val="0"/>
          <w:numId w:val="32"/>
        </w:numPr>
        <w:tabs>
          <w:tab w:val="left" w:pos="-2880"/>
          <w:tab w:val="left" w:pos="864"/>
        </w:tabs>
        <w:spacing w:before="120"/>
        <w:jc w:val="both"/>
        <w:rPr>
          <w:rFonts w:cs="Arial"/>
          <w:iCs/>
          <w:kern w:val="28"/>
          <w:lang w:val="es-ES"/>
        </w:rPr>
      </w:pPr>
      <w:r w:rsidRPr="00F414E2">
        <w:rPr>
          <w:rFonts w:cs="Arial"/>
          <w:iCs/>
          <w:kern w:val="28"/>
          <w:lang w:val="es-ES"/>
        </w:rPr>
        <w:t>Dirección de domicilio (comunidad, municipio y departamento)</w:t>
      </w:r>
    </w:p>
    <w:p w14:paraId="0053DE15" w14:textId="77777777" w:rsidR="00096406" w:rsidRPr="00F414E2" w:rsidRDefault="00096406" w:rsidP="00096406">
      <w:pPr>
        <w:numPr>
          <w:ilvl w:val="0"/>
          <w:numId w:val="32"/>
        </w:numPr>
        <w:tabs>
          <w:tab w:val="left" w:pos="-2880"/>
          <w:tab w:val="left" w:pos="864"/>
        </w:tabs>
        <w:spacing w:before="120"/>
        <w:jc w:val="both"/>
        <w:rPr>
          <w:rFonts w:cs="Arial"/>
          <w:iCs/>
          <w:kern w:val="28"/>
          <w:lang w:val="es-ES"/>
        </w:rPr>
      </w:pPr>
      <w:r w:rsidRPr="00F414E2">
        <w:rPr>
          <w:rFonts w:cs="Arial"/>
          <w:iCs/>
          <w:kern w:val="28"/>
          <w:lang w:val="es-ES"/>
        </w:rPr>
        <w:t>Organización a la que pertenece (en el caso de los PN, PSE, PIJM y CRAC)</w:t>
      </w:r>
    </w:p>
    <w:p w14:paraId="2C7B694D" w14:textId="726EBC6A" w:rsidR="00096406" w:rsidRPr="00F414E2" w:rsidRDefault="00096406" w:rsidP="00096406">
      <w:pPr>
        <w:tabs>
          <w:tab w:val="left" w:pos="-2880"/>
          <w:tab w:val="left" w:pos="864"/>
        </w:tabs>
        <w:spacing w:before="120"/>
        <w:jc w:val="both"/>
        <w:rPr>
          <w:rFonts w:cs="Arial"/>
          <w:iCs/>
          <w:kern w:val="28"/>
          <w:lang w:val="es-ES"/>
        </w:rPr>
      </w:pPr>
      <w:r w:rsidRPr="00F414E2">
        <w:rPr>
          <w:rFonts w:cs="Arial"/>
          <w:iCs/>
          <w:kern w:val="28"/>
          <w:lang w:val="es-ES"/>
        </w:rPr>
        <w:t xml:space="preserve">Adicionalmente, el Proyecto proporcionará a la </w:t>
      </w:r>
      <w:r w:rsidR="009D4247" w:rsidRPr="00F414E2">
        <w:rPr>
          <w:rFonts w:cs="Arial"/>
          <w:iCs/>
          <w:kern w:val="28"/>
          <w:lang w:val="es-ES"/>
        </w:rPr>
        <w:t xml:space="preserve">firma consultora </w:t>
      </w:r>
      <w:r w:rsidRPr="00F414E2">
        <w:rPr>
          <w:rFonts w:cs="Arial"/>
          <w:iCs/>
          <w:kern w:val="28"/>
          <w:lang w:val="es-ES"/>
        </w:rPr>
        <w:t xml:space="preserve">seleccionada para el desarrollo de la consultoría los formatos para Declaraciones de Compromiso y Disponibilidad del personal para el cumplimiento de la entrega en tiempo y forma de los productos, Declaraciones Juradas de </w:t>
      </w:r>
      <w:proofErr w:type="spellStart"/>
      <w:r w:rsidRPr="00F414E2">
        <w:rPr>
          <w:rFonts w:cs="Arial"/>
          <w:iCs/>
          <w:kern w:val="28"/>
          <w:lang w:val="es-ES"/>
        </w:rPr>
        <w:t>Curriculum</w:t>
      </w:r>
      <w:proofErr w:type="spellEnd"/>
      <w:r w:rsidRPr="00F414E2">
        <w:rPr>
          <w:rFonts w:cs="Arial"/>
          <w:iCs/>
          <w:kern w:val="28"/>
          <w:lang w:val="es-ES"/>
        </w:rPr>
        <w:t xml:space="preserve"> de personal y Declaración de Disponibilidad de Equipo logístico.</w:t>
      </w:r>
    </w:p>
    <w:p w14:paraId="1583861E" w14:textId="77777777" w:rsidR="00096406" w:rsidRPr="00F414E2" w:rsidRDefault="00096406" w:rsidP="00096406">
      <w:pPr>
        <w:tabs>
          <w:tab w:val="left" w:pos="-2880"/>
          <w:tab w:val="left" w:pos="864"/>
        </w:tabs>
        <w:spacing w:before="120"/>
        <w:jc w:val="both"/>
        <w:rPr>
          <w:rFonts w:cs="Arial"/>
          <w:iCs/>
          <w:kern w:val="28"/>
          <w:lang w:val="es-ES"/>
        </w:rPr>
      </w:pPr>
      <w:r w:rsidRPr="00F414E2">
        <w:rPr>
          <w:rFonts w:cs="Arial"/>
          <w:iCs/>
          <w:kern w:val="28"/>
          <w:lang w:val="es-ES"/>
        </w:rPr>
        <w:t>Aparte de lo ya mencionado en los párrafos anteriores, el proyecto no proporcionará ningún recurso o apoyo logístico, por lo cual, en la Propuesta económica, se deberán incluir todos los costos en que se incurrirá para el desarrollo de esta Consultoría.</w:t>
      </w:r>
    </w:p>
    <w:p w14:paraId="71BCF846" w14:textId="54A797CF" w:rsidR="00096406" w:rsidRPr="00F414E2" w:rsidRDefault="00096406" w:rsidP="00096406">
      <w:pPr>
        <w:numPr>
          <w:ilvl w:val="0"/>
          <w:numId w:val="22"/>
        </w:numPr>
        <w:tabs>
          <w:tab w:val="left" w:pos="-2880"/>
          <w:tab w:val="left" w:pos="864"/>
        </w:tabs>
        <w:spacing w:before="240"/>
        <w:ind w:left="426"/>
        <w:rPr>
          <w:rFonts w:cs="Arial"/>
          <w:b/>
          <w:kern w:val="28"/>
          <w:lang w:val="es-ES"/>
        </w:rPr>
      </w:pPr>
      <w:r w:rsidRPr="00F414E2">
        <w:rPr>
          <w:rFonts w:cs="Arial"/>
          <w:b/>
          <w:kern w:val="28"/>
          <w:lang w:val="es-ES"/>
        </w:rPr>
        <w:t xml:space="preserve">Servicios e instalaciones que proporcionará la </w:t>
      </w:r>
      <w:r w:rsidR="009D4247" w:rsidRPr="00F414E2">
        <w:rPr>
          <w:rFonts w:cs="Arial"/>
          <w:b/>
          <w:kern w:val="28"/>
          <w:lang w:val="es-ES"/>
        </w:rPr>
        <w:t xml:space="preserve">firma </w:t>
      </w:r>
      <w:r w:rsidRPr="00F414E2">
        <w:rPr>
          <w:rFonts w:cs="Arial"/>
          <w:b/>
          <w:kern w:val="28"/>
          <w:lang w:val="es-ES"/>
        </w:rPr>
        <w:t>consultora.</w:t>
      </w:r>
    </w:p>
    <w:p w14:paraId="798D8B4A" w14:textId="77777777" w:rsidR="00096406" w:rsidRPr="00F414E2" w:rsidRDefault="00096406" w:rsidP="00096406">
      <w:pPr>
        <w:jc w:val="both"/>
        <w:rPr>
          <w:rFonts w:cs="Arial"/>
          <w:lang w:val="es-ES"/>
        </w:rPr>
      </w:pPr>
    </w:p>
    <w:p w14:paraId="46258B72" w14:textId="77777777" w:rsidR="00096406" w:rsidRPr="00F414E2" w:rsidRDefault="00096406" w:rsidP="00096406">
      <w:pPr>
        <w:jc w:val="both"/>
        <w:rPr>
          <w:rFonts w:cs="Arial"/>
          <w:lang w:val="es-ES"/>
        </w:rPr>
      </w:pPr>
      <w:r w:rsidRPr="00F414E2">
        <w:rPr>
          <w:rFonts w:cs="Arial"/>
          <w:lang w:val="es-ES"/>
        </w:rPr>
        <w:t>La consultora deberá contar con la logística para movilización de su personal en el territorio de la consultoría, al igual que equipo de cómputo para el alojamiento y operación de la plataforma digital, paquetes computacionales, equipos audiovisuales cuando sea requerido al igual que impresora e insumos.</w:t>
      </w:r>
    </w:p>
    <w:p w14:paraId="29636E1B" w14:textId="77777777" w:rsidR="00096406" w:rsidRPr="00F414E2" w:rsidRDefault="00096406" w:rsidP="00096406">
      <w:pPr>
        <w:jc w:val="both"/>
        <w:rPr>
          <w:rFonts w:cs="Arial"/>
          <w:lang w:val="es-ES"/>
        </w:rPr>
      </w:pPr>
      <w:r w:rsidRPr="00F414E2">
        <w:rPr>
          <w:rFonts w:cs="Arial"/>
          <w:lang w:val="es-ES"/>
        </w:rPr>
        <w:t>La implementación de algunas herramientas demandará de espacio físico para reuniones con grupos, gestionar estos recursos con la organización beneficiaria será responsabilidad de la consultora.</w:t>
      </w:r>
    </w:p>
    <w:p w14:paraId="683E4720" w14:textId="77777777" w:rsidR="00096406" w:rsidRPr="00F414E2" w:rsidRDefault="00096406" w:rsidP="00096406">
      <w:pPr>
        <w:jc w:val="both"/>
        <w:rPr>
          <w:rFonts w:cs="Arial"/>
          <w:b/>
          <w:bCs/>
          <w:lang w:val="es-ES"/>
        </w:rPr>
      </w:pPr>
    </w:p>
    <w:p w14:paraId="383B8A77" w14:textId="77777777" w:rsidR="00096406" w:rsidRPr="00F414E2" w:rsidRDefault="00096406" w:rsidP="00096406">
      <w:pPr>
        <w:numPr>
          <w:ilvl w:val="0"/>
          <w:numId w:val="22"/>
        </w:numPr>
        <w:tabs>
          <w:tab w:val="left" w:pos="-2880"/>
          <w:tab w:val="left" w:pos="864"/>
        </w:tabs>
        <w:spacing w:before="240"/>
        <w:ind w:left="426"/>
        <w:rPr>
          <w:rFonts w:cs="Arial"/>
          <w:b/>
          <w:kern w:val="28"/>
          <w:lang w:val="es-ES"/>
        </w:rPr>
      </w:pPr>
      <w:r w:rsidRPr="00F414E2">
        <w:rPr>
          <w:rFonts w:cs="Arial"/>
          <w:b/>
          <w:kern w:val="28"/>
          <w:lang w:val="es-ES"/>
        </w:rPr>
        <w:t>Evaluación de desempeño de la consultoría.</w:t>
      </w:r>
    </w:p>
    <w:p w14:paraId="5F3BCA06" w14:textId="70B02175" w:rsidR="00096406" w:rsidRPr="00F414E2" w:rsidRDefault="00096406" w:rsidP="00096406">
      <w:pPr>
        <w:tabs>
          <w:tab w:val="left" w:pos="-2880"/>
          <w:tab w:val="left" w:pos="864"/>
        </w:tabs>
        <w:spacing w:before="240"/>
        <w:jc w:val="both"/>
        <w:rPr>
          <w:rFonts w:eastAsia="Aptos" w:cs="Arial"/>
          <w:kern w:val="2"/>
          <w:szCs w:val="20"/>
          <w:lang w:val="es-HN"/>
        </w:rPr>
      </w:pPr>
      <w:r w:rsidRPr="00F414E2">
        <w:rPr>
          <w:rFonts w:eastAsia="Aptos" w:cs="Arial"/>
          <w:kern w:val="2"/>
          <w:lang w:val="es-HN"/>
        </w:rPr>
        <w:t xml:space="preserve">Al final de la consultoría, se realizará una evaluación de desempeño de la </w:t>
      </w:r>
      <w:r w:rsidR="009D4247" w:rsidRPr="00F414E2">
        <w:rPr>
          <w:rFonts w:eastAsia="Aptos" w:cs="Arial"/>
          <w:kern w:val="2"/>
          <w:lang w:val="es-HN"/>
        </w:rPr>
        <w:t xml:space="preserve">firma </w:t>
      </w:r>
      <w:r w:rsidRPr="00F414E2">
        <w:rPr>
          <w:rFonts w:eastAsia="Aptos" w:cs="Arial"/>
          <w:kern w:val="2"/>
          <w:lang w:val="es-HN"/>
        </w:rPr>
        <w:t xml:space="preserve">consultora, esta evaluación dará lugar a incluir o no en una lista corta de consultores del Proyecto, para ser invitados a participar en procesos futuros.  </w:t>
      </w:r>
    </w:p>
    <w:p w14:paraId="13C23D5F" w14:textId="1EFF12A8" w:rsidR="00096406" w:rsidRPr="00F414E2" w:rsidRDefault="00096406" w:rsidP="00096406">
      <w:pPr>
        <w:tabs>
          <w:tab w:val="left" w:pos="-2880"/>
          <w:tab w:val="left" w:pos="864"/>
        </w:tabs>
        <w:spacing w:before="240"/>
        <w:jc w:val="both"/>
        <w:rPr>
          <w:rFonts w:eastAsia="Aptos" w:cs="Arial"/>
          <w:kern w:val="2"/>
          <w:lang w:val="es-HN"/>
        </w:rPr>
      </w:pPr>
      <w:r w:rsidRPr="00F414E2">
        <w:rPr>
          <w:rFonts w:eastAsia="Aptos" w:cs="Arial"/>
          <w:kern w:val="2"/>
          <w:lang w:val="es-HN"/>
        </w:rPr>
        <w:t xml:space="preserve">Tabla </w:t>
      </w:r>
      <w:r w:rsidR="001D299E" w:rsidRPr="00F414E2">
        <w:rPr>
          <w:rFonts w:eastAsia="Aptos" w:cs="Arial"/>
          <w:kern w:val="2"/>
          <w:lang w:val="es-HN"/>
        </w:rPr>
        <w:t>3</w:t>
      </w:r>
      <w:r w:rsidRPr="00F414E2">
        <w:rPr>
          <w:rFonts w:eastAsia="Aptos" w:cs="Arial"/>
          <w:kern w:val="2"/>
          <w:lang w:val="es-HN"/>
        </w:rPr>
        <w:t xml:space="preserve">.- Evaluación del desempeño de la institución consultora. </w:t>
      </w:r>
    </w:p>
    <w:tbl>
      <w:tblPr>
        <w:tblW w:w="922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7366"/>
        <w:gridCol w:w="1860"/>
      </w:tblGrid>
      <w:tr w:rsidR="00096406" w:rsidRPr="00F414E2" w14:paraId="617EEDE4" w14:textId="77777777" w:rsidTr="00D17027">
        <w:trPr>
          <w:trHeight w:val="310"/>
          <w:jc w:val="center"/>
        </w:trPr>
        <w:tc>
          <w:tcPr>
            <w:tcW w:w="9226" w:type="dxa"/>
            <w:gridSpan w:val="2"/>
            <w:tcBorders>
              <w:top w:val="single" w:sz="4" w:space="0" w:color="000000"/>
              <w:left w:val="single" w:sz="4" w:space="0" w:color="000000"/>
              <w:bottom w:val="single" w:sz="4" w:space="0" w:color="000000"/>
              <w:right w:val="single" w:sz="4" w:space="0" w:color="000000"/>
            </w:tcBorders>
            <w:vAlign w:val="center"/>
          </w:tcPr>
          <w:p w14:paraId="1DB91C49" w14:textId="77777777" w:rsidR="00096406" w:rsidRPr="00F414E2" w:rsidRDefault="00096406" w:rsidP="00096406">
            <w:pPr>
              <w:suppressAutoHyphens/>
              <w:jc w:val="both"/>
              <w:rPr>
                <w:rFonts w:cs="Arial"/>
                <w:b/>
                <w:spacing w:val="-2"/>
                <w:lang w:val="es-ES"/>
              </w:rPr>
            </w:pPr>
            <w:r w:rsidRPr="00F414E2">
              <w:rPr>
                <w:rFonts w:cs="Arial"/>
                <w:b/>
                <w:spacing w:val="-2"/>
                <w:lang w:val="es-ES"/>
              </w:rPr>
              <w:t>Nombre del Consultor:</w:t>
            </w:r>
          </w:p>
        </w:tc>
      </w:tr>
      <w:tr w:rsidR="00096406" w:rsidRPr="00F414E2" w14:paraId="0BF52977" w14:textId="77777777" w:rsidTr="00D17027">
        <w:trPr>
          <w:trHeight w:val="310"/>
          <w:jc w:val="center"/>
        </w:trPr>
        <w:tc>
          <w:tcPr>
            <w:tcW w:w="9226" w:type="dxa"/>
            <w:gridSpan w:val="2"/>
            <w:tcBorders>
              <w:top w:val="single" w:sz="4" w:space="0" w:color="000000"/>
              <w:left w:val="single" w:sz="4" w:space="0" w:color="000000"/>
              <w:bottom w:val="single" w:sz="4" w:space="0" w:color="000000"/>
              <w:right w:val="single" w:sz="4" w:space="0" w:color="000000"/>
            </w:tcBorders>
            <w:vAlign w:val="center"/>
          </w:tcPr>
          <w:p w14:paraId="5D7927B5" w14:textId="77777777" w:rsidR="00096406" w:rsidRPr="00F414E2" w:rsidRDefault="00096406" w:rsidP="00096406">
            <w:pPr>
              <w:suppressAutoHyphens/>
              <w:jc w:val="both"/>
              <w:rPr>
                <w:rFonts w:cs="Arial"/>
                <w:b/>
                <w:spacing w:val="-2"/>
                <w:lang w:val="es-ES"/>
              </w:rPr>
            </w:pPr>
            <w:r w:rsidRPr="00F414E2">
              <w:rPr>
                <w:rFonts w:cs="Arial"/>
                <w:b/>
                <w:spacing w:val="-2"/>
                <w:lang w:val="es-ES"/>
              </w:rPr>
              <w:t>No. y título del Proceso de adquisición:</w:t>
            </w:r>
          </w:p>
        </w:tc>
      </w:tr>
      <w:tr w:rsidR="00096406" w:rsidRPr="00F414E2" w14:paraId="7A9B631C" w14:textId="77777777" w:rsidTr="00D17027">
        <w:trPr>
          <w:trHeight w:val="298"/>
          <w:jc w:val="center"/>
        </w:trPr>
        <w:tc>
          <w:tcPr>
            <w:tcW w:w="9226" w:type="dxa"/>
            <w:gridSpan w:val="2"/>
            <w:tcBorders>
              <w:top w:val="single" w:sz="4" w:space="0" w:color="000000"/>
              <w:left w:val="single" w:sz="4" w:space="0" w:color="000000"/>
              <w:bottom w:val="single" w:sz="4" w:space="0" w:color="000000"/>
              <w:right w:val="single" w:sz="4" w:space="0" w:color="000000"/>
            </w:tcBorders>
            <w:vAlign w:val="center"/>
          </w:tcPr>
          <w:p w14:paraId="5744847C" w14:textId="77777777" w:rsidR="00096406" w:rsidRPr="00F414E2" w:rsidRDefault="00096406" w:rsidP="00096406">
            <w:pPr>
              <w:suppressAutoHyphens/>
              <w:jc w:val="both"/>
              <w:rPr>
                <w:rFonts w:cs="Arial"/>
                <w:b/>
                <w:spacing w:val="-2"/>
                <w:lang w:val="es-ES"/>
              </w:rPr>
            </w:pPr>
            <w:r w:rsidRPr="00F414E2">
              <w:rPr>
                <w:rFonts w:cs="Arial"/>
                <w:b/>
                <w:spacing w:val="-2"/>
                <w:lang w:val="es-ES"/>
              </w:rPr>
              <w:t>No. y título del contrato:</w:t>
            </w:r>
          </w:p>
        </w:tc>
      </w:tr>
      <w:tr w:rsidR="00096406" w:rsidRPr="00F414E2" w14:paraId="530705DA" w14:textId="77777777" w:rsidTr="00D17027">
        <w:trPr>
          <w:trHeight w:val="310"/>
          <w:jc w:val="center"/>
        </w:trPr>
        <w:tc>
          <w:tcPr>
            <w:tcW w:w="9226" w:type="dxa"/>
            <w:gridSpan w:val="2"/>
            <w:tcBorders>
              <w:top w:val="single" w:sz="4" w:space="0" w:color="000000"/>
              <w:left w:val="single" w:sz="4" w:space="0" w:color="000000"/>
              <w:bottom w:val="single" w:sz="4" w:space="0" w:color="000000"/>
              <w:right w:val="single" w:sz="4" w:space="0" w:color="000000"/>
            </w:tcBorders>
            <w:vAlign w:val="center"/>
          </w:tcPr>
          <w:p w14:paraId="36360FC0" w14:textId="77777777" w:rsidR="00096406" w:rsidRPr="00F414E2" w:rsidRDefault="00096406" w:rsidP="00096406">
            <w:pPr>
              <w:suppressAutoHyphens/>
              <w:jc w:val="both"/>
              <w:rPr>
                <w:rFonts w:cs="Arial"/>
                <w:b/>
                <w:spacing w:val="-2"/>
                <w:lang w:val="es-ES"/>
              </w:rPr>
            </w:pPr>
            <w:r w:rsidRPr="00F414E2">
              <w:rPr>
                <w:rFonts w:cs="Arial"/>
                <w:b/>
                <w:spacing w:val="-2"/>
                <w:lang w:val="es-ES"/>
              </w:rPr>
              <w:t>Fecha de la evaluación:</w:t>
            </w:r>
          </w:p>
        </w:tc>
      </w:tr>
      <w:tr w:rsidR="00096406" w:rsidRPr="00F414E2" w14:paraId="56024F05" w14:textId="77777777" w:rsidTr="00D17027">
        <w:trPr>
          <w:trHeight w:val="625"/>
          <w:jc w:val="center"/>
        </w:trPr>
        <w:tc>
          <w:tcPr>
            <w:tcW w:w="9226" w:type="dxa"/>
            <w:gridSpan w:val="2"/>
            <w:tcBorders>
              <w:top w:val="single" w:sz="4" w:space="0" w:color="000000"/>
              <w:left w:val="single" w:sz="4" w:space="0" w:color="000000"/>
              <w:bottom w:val="single" w:sz="4" w:space="0" w:color="000000"/>
              <w:right w:val="single" w:sz="4" w:space="0" w:color="000000"/>
            </w:tcBorders>
            <w:vAlign w:val="center"/>
            <w:hideMark/>
          </w:tcPr>
          <w:p w14:paraId="4F785283" w14:textId="77777777" w:rsidR="00096406" w:rsidRPr="00F414E2" w:rsidRDefault="00096406" w:rsidP="00096406">
            <w:pPr>
              <w:suppressAutoHyphens/>
              <w:jc w:val="both"/>
              <w:rPr>
                <w:rFonts w:cs="Arial"/>
                <w:b/>
                <w:spacing w:val="-2"/>
                <w:lang w:val="es-ES"/>
              </w:rPr>
            </w:pPr>
            <w:r w:rsidRPr="00F414E2">
              <w:rPr>
                <w:rFonts w:cs="Arial"/>
                <w:b/>
                <w:spacing w:val="-2"/>
                <w:lang w:val="es-ES"/>
              </w:rPr>
              <w:lastRenderedPageBreak/>
              <w:t xml:space="preserve">Calificaciones: </w:t>
            </w:r>
            <w:r w:rsidRPr="00F414E2">
              <w:rPr>
                <w:rFonts w:cs="Arial"/>
                <w:spacing w:val="-2"/>
                <w:lang w:val="es-ES"/>
              </w:rPr>
              <w:t>5 - Supera las expectativas; 4 - Cumple con las expectativas; 3 - Por debajo de las expectativas; 2 – Incumplimiento del contrato; 1 - No volver a contratar</w:t>
            </w:r>
          </w:p>
        </w:tc>
      </w:tr>
      <w:tr w:rsidR="00096406" w:rsidRPr="00F414E2" w14:paraId="21263840" w14:textId="77777777" w:rsidTr="00D17027">
        <w:trPr>
          <w:trHeight w:val="393"/>
          <w:jc w:val="center"/>
        </w:trPr>
        <w:tc>
          <w:tcPr>
            <w:tcW w:w="9226" w:type="dxa"/>
            <w:gridSpan w:val="2"/>
            <w:tcBorders>
              <w:top w:val="single" w:sz="4" w:space="0" w:color="000000"/>
              <w:left w:val="single" w:sz="4" w:space="0" w:color="000000"/>
              <w:bottom w:val="single" w:sz="4" w:space="0" w:color="000000"/>
              <w:right w:val="single" w:sz="4" w:space="0" w:color="000000"/>
            </w:tcBorders>
            <w:vAlign w:val="center"/>
            <w:hideMark/>
          </w:tcPr>
          <w:p w14:paraId="319E4E15" w14:textId="77777777" w:rsidR="00096406" w:rsidRPr="00F414E2" w:rsidRDefault="00096406" w:rsidP="00096406">
            <w:pPr>
              <w:suppressAutoHyphens/>
              <w:jc w:val="both"/>
              <w:rPr>
                <w:rFonts w:cs="Arial"/>
                <w:b/>
                <w:spacing w:val="-2"/>
                <w:lang w:val="es-ES"/>
              </w:rPr>
            </w:pPr>
            <w:r w:rsidRPr="00F414E2">
              <w:rPr>
                <w:rFonts w:cs="Arial"/>
                <w:b/>
                <w:spacing w:val="-2"/>
                <w:lang w:val="es-ES"/>
              </w:rPr>
              <w:t>Evaluación</w:t>
            </w:r>
          </w:p>
        </w:tc>
      </w:tr>
      <w:tr w:rsidR="00096406" w:rsidRPr="00F414E2" w14:paraId="7A5877DD" w14:textId="77777777" w:rsidTr="00D17027">
        <w:trPr>
          <w:trHeight w:val="264"/>
          <w:jc w:val="center"/>
        </w:trPr>
        <w:tc>
          <w:tcPr>
            <w:tcW w:w="7366" w:type="dxa"/>
            <w:tcBorders>
              <w:top w:val="single" w:sz="4" w:space="0" w:color="000000"/>
              <w:left w:val="single" w:sz="4" w:space="0" w:color="000000"/>
              <w:bottom w:val="single" w:sz="4" w:space="0" w:color="000000"/>
              <w:right w:val="single" w:sz="4" w:space="0" w:color="000000"/>
            </w:tcBorders>
            <w:vAlign w:val="center"/>
            <w:hideMark/>
          </w:tcPr>
          <w:p w14:paraId="5248A0B4" w14:textId="77777777" w:rsidR="00096406" w:rsidRPr="00F414E2" w:rsidRDefault="00096406" w:rsidP="00096406">
            <w:pPr>
              <w:suppressAutoHyphens/>
              <w:jc w:val="both"/>
              <w:rPr>
                <w:rFonts w:cs="Arial"/>
                <w:b/>
                <w:spacing w:val="-2"/>
                <w:lang w:val="es-ES"/>
              </w:rPr>
            </w:pPr>
            <w:r w:rsidRPr="00F414E2">
              <w:rPr>
                <w:rFonts w:cs="Arial"/>
                <w:b/>
                <w:spacing w:val="-2"/>
                <w:lang w:val="es-ES"/>
              </w:rPr>
              <w:t>Criterios</w:t>
            </w:r>
          </w:p>
        </w:tc>
        <w:tc>
          <w:tcPr>
            <w:tcW w:w="1860" w:type="dxa"/>
            <w:tcBorders>
              <w:top w:val="single" w:sz="4" w:space="0" w:color="000000"/>
              <w:left w:val="single" w:sz="4" w:space="0" w:color="000000"/>
              <w:bottom w:val="single" w:sz="4" w:space="0" w:color="000000"/>
              <w:right w:val="single" w:sz="4" w:space="0" w:color="000000"/>
            </w:tcBorders>
            <w:vAlign w:val="center"/>
            <w:hideMark/>
          </w:tcPr>
          <w:p w14:paraId="4749EEBC" w14:textId="77777777" w:rsidR="00096406" w:rsidRPr="00F414E2" w:rsidRDefault="00096406" w:rsidP="00096406">
            <w:pPr>
              <w:suppressAutoHyphens/>
              <w:jc w:val="both"/>
              <w:rPr>
                <w:rFonts w:cs="Arial"/>
                <w:b/>
                <w:spacing w:val="-2"/>
                <w:lang w:val="es-ES"/>
              </w:rPr>
            </w:pPr>
            <w:r w:rsidRPr="00F414E2">
              <w:rPr>
                <w:rFonts w:cs="Arial"/>
                <w:b/>
                <w:spacing w:val="-2"/>
                <w:lang w:val="es-ES"/>
              </w:rPr>
              <w:t xml:space="preserve">Calificación </w:t>
            </w:r>
          </w:p>
        </w:tc>
      </w:tr>
      <w:tr w:rsidR="00096406" w:rsidRPr="00F414E2" w14:paraId="13C1049A" w14:textId="77777777" w:rsidTr="00D17027">
        <w:trPr>
          <w:trHeight w:val="298"/>
          <w:jc w:val="center"/>
        </w:trPr>
        <w:tc>
          <w:tcPr>
            <w:tcW w:w="7366" w:type="dxa"/>
            <w:tcBorders>
              <w:top w:val="single" w:sz="4" w:space="0" w:color="000000"/>
              <w:left w:val="single" w:sz="4" w:space="0" w:color="000000"/>
              <w:bottom w:val="single" w:sz="4" w:space="0" w:color="000000"/>
              <w:right w:val="single" w:sz="4" w:space="0" w:color="000000"/>
            </w:tcBorders>
            <w:vAlign w:val="bottom"/>
            <w:hideMark/>
          </w:tcPr>
          <w:p w14:paraId="2EFB43C2" w14:textId="77777777" w:rsidR="00096406" w:rsidRPr="00F414E2" w:rsidRDefault="00096406" w:rsidP="00096406">
            <w:pPr>
              <w:suppressAutoHyphens/>
              <w:jc w:val="both"/>
              <w:rPr>
                <w:rFonts w:cs="Arial"/>
                <w:spacing w:val="-2"/>
                <w:lang w:val="es-ES"/>
              </w:rPr>
            </w:pPr>
            <w:r w:rsidRPr="00F414E2">
              <w:rPr>
                <w:rFonts w:cs="Arial"/>
                <w:spacing w:val="-2"/>
                <w:lang w:val="es-ES"/>
              </w:rPr>
              <w:t>Calidad de los bienes y servicios</w:t>
            </w:r>
          </w:p>
        </w:tc>
        <w:tc>
          <w:tcPr>
            <w:tcW w:w="1860" w:type="dxa"/>
            <w:tcBorders>
              <w:top w:val="single" w:sz="4" w:space="0" w:color="000000"/>
              <w:left w:val="single" w:sz="4" w:space="0" w:color="000000"/>
              <w:bottom w:val="single" w:sz="4" w:space="0" w:color="000000"/>
              <w:right w:val="single" w:sz="4" w:space="0" w:color="000000"/>
            </w:tcBorders>
            <w:vAlign w:val="bottom"/>
          </w:tcPr>
          <w:p w14:paraId="786347A9" w14:textId="77777777" w:rsidR="00096406" w:rsidRPr="00F414E2" w:rsidRDefault="00096406" w:rsidP="00096406">
            <w:pPr>
              <w:suppressAutoHyphens/>
              <w:jc w:val="both"/>
              <w:rPr>
                <w:rFonts w:cs="Arial"/>
                <w:spacing w:val="-2"/>
                <w:lang w:val="es-ES"/>
              </w:rPr>
            </w:pPr>
          </w:p>
        </w:tc>
      </w:tr>
      <w:tr w:rsidR="00096406" w:rsidRPr="00F414E2" w14:paraId="0484A662" w14:textId="77777777" w:rsidTr="00D17027">
        <w:trPr>
          <w:trHeight w:val="310"/>
          <w:jc w:val="center"/>
        </w:trPr>
        <w:tc>
          <w:tcPr>
            <w:tcW w:w="7366" w:type="dxa"/>
            <w:tcBorders>
              <w:top w:val="single" w:sz="4" w:space="0" w:color="000000"/>
              <w:left w:val="single" w:sz="4" w:space="0" w:color="000000"/>
              <w:bottom w:val="single" w:sz="4" w:space="0" w:color="000000"/>
              <w:right w:val="single" w:sz="4" w:space="0" w:color="000000"/>
            </w:tcBorders>
            <w:vAlign w:val="bottom"/>
            <w:hideMark/>
          </w:tcPr>
          <w:p w14:paraId="6EDA3221" w14:textId="77777777" w:rsidR="00096406" w:rsidRPr="00F414E2" w:rsidRDefault="00096406" w:rsidP="00096406">
            <w:pPr>
              <w:suppressAutoHyphens/>
              <w:jc w:val="both"/>
              <w:rPr>
                <w:rFonts w:cs="Arial"/>
                <w:spacing w:val="-2"/>
                <w:lang w:val="es-ES"/>
              </w:rPr>
            </w:pPr>
            <w:r w:rsidRPr="00F414E2">
              <w:rPr>
                <w:rFonts w:cs="Arial"/>
                <w:spacing w:val="-2"/>
                <w:lang w:val="es-ES"/>
              </w:rPr>
              <w:t>Cumplimiento con tiempos y plazos de entrega</w:t>
            </w:r>
          </w:p>
        </w:tc>
        <w:tc>
          <w:tcPr>
            <w:tcW w:w="1860" w:type="dxa"/>
            <w:tcBorders>
              <w:top w:val="single" w:sz="4" w:space="0" w:color="000000"/>
              <w:left w:val="single" w:sz="4" w:space="0" w:color="000000"/>
              <w:bottom w:val="single" w:sz="4" w:space="0" w:color="000000"/>
              <w:right w:val="single" w:sz="4" w:space="0" w:color="000000"/>
            </w:tcBorders>
            <w:vAlign w:val="bottom"/>
          </w:tcPr>
          <w:p w14:paraId="43C1FFF1" w14:textId="77777777" w:rsidR="00096406" w:rsidRPr="00F414E2" w:rsidRDefault="00096406" w:rsidP="00096406">
            <w:pPr>
              <w:suppressAutoHyphens/>
              <w:jc w:val="both"/>
              <w:rPr>
                <w:rFonts w:cs="Arial"/>
                <w:spacing w:val="-2"/>
                <w:lang w:val="es-ES"/>
              </w:rPr>
            </w:pPr>
          </w:p>
        </w:tc>
      </w:tr>
      <w:tr w:rsidR="00096406" w:rsidRPr="00F414E2" w14:paraId="05808013" w14:textId="77777777" w:rsidTr="00D17027">
        <w:trPr>
          <w:trHeight w:val="310"/>
          <w:jc w:val="center"/>
        </w:trPr>
        <w:tc>
          <w:tcPr>
            <w:tcW w:w="7366" w:type="dxa"/>
            <w:tcBorders>
              <w:top w:val="single" w:sz="4" w:space="0" w:color="000000"/>
              <w:left w:val="single" w:sz="4" w:space="0" w:color="000000"/>
              <w:bottom w:val="single" w:sz="4" w:space="0" w:color="000000"/>
              <w:right w:val="single" w:sz="4" w:space="0" w:color="000000"/>
            </w:tcBorders>
            <w:vAlign w:val="bottom"/>
            <w:hideMark/>
          </w:tcPr>
          <w:p w14:paraId="6FEFAB4E" w14:textId="77777777" w:rsidR="00096406" w:rsidRPr="00F414E2" w:rsidRDefault="00096406" w:rsidP="00096406">
            <w:pPr>
              <w:suppressAutoHyphens/>
              <w:jc w:val="both"/>
              <w:rPr>
                <w:rFonts w:cs="Arial"/>
                <w:spacing w:val="-2"/>
                <w:lang w:val="es-ES"/>
              </w:rPr>
            </w:pPr>
            <w:r w:rsidRPr="00F414E2">
              <w:rPr>
                <w:rFonts w:cs="Arial"/>
                <w:spacing w:val="-2"/>
                <w:lang w:val="es-ES"/>
              </w:rPr>
              <w:t>Cumplimiento con cantidades y precios</w:t>
            </w:r>
          </w:p>
        </w:tc>
        <w:tc>
          <w:tcPr>
            <w:tcW w:w="1860" w:type="dxa"/>
            <w:tcBorders>
              <w:top w:val="single" w:sz="4" w:space="0" w:color="000000"/>
              <w:left w:val="single" w:sz="4" w:space="0" w:color="000000"/>
              <w:bottom w:val="single" w:sz="4" w:space="0" w:color="000000"/>
              <w:right w:val="single" w:sz="4" w:space="0" w:color="000000"/>
            </w:tcBorders>
            <w:vAlign w:val="bottom"/>
          </w:tcPr>
          <w:p w14:paraId="588BC7E5" w14:textId="77777777" w:rsidR="00096406" w:rsidRPr="00F414E2" w:rsidRDefault="00096406" w:rsidP="00096406">
            <w:pPr>
              <w:suppressAutoHyphens/>
              <w:jc w:val="both"/>
              <w:rPr>
                <w:rFonts w:cs="Arial"/>
                <w:spacing w:val="-2"/>
                <w:lang w:val="es-ES"/>
              </w:rPr>
            </w:pPr>
          </w:p>
        </w:tc>
      </w:tr>
      <w:tr w:rsidR="00096406" w:rsidRPr="00F414E2" w14:paraId="306FC4EE" w14:textId="77777777" w:rsidTr="00D17027">
        <w:trPr>
          <w:trHeight w:val="411"/>
          <w:jc w:val="center"/>
        </w:trPr>
        <w:tc>
          <w:tcPr>
            <w:tcW w:w="7366" w:type="dxa"/>
            <w:tcBorders>
              <w:top w:val="single" w:sz="4" w:space="0" w:color="000000"/>
              <w:left w:val="single" w:sz="4" w:space="0" w:color="000000"/>
              <w:bottom w:val="single" w:sz="4" w:space="0" w:color="000000"/>
              <w:right w:val="single" w:sz="4" w:space="0" w:color="000000"/>
            </w:tcBorders>
            <w:vAlign w:val="center"/>
            <w:hideMark/>
          </w:tcPr>
          <w:p w14:paraId="2DBE1140" w14:textId="77777777" w:rsidR="00096406" w:rsidRPr="00F414E2" w:rsidRDefault="00096406" w:rsidP="00096406">
            <w:pPr>
              <w:suppressAutoHyphens/>
              <w:jc w:val="both"/>
              <w:rPr>
                <w:rFonts w:cs="Arial"/>
                <w:b/>
                <w:spacing w:val="-2"/>
                <w:lang w:val="es-ES"/>
              </w:rPr>
            </w:pPr>
            <w:r w:rsidRPr="00F414E2">
              <w:rPr>
                <w:rFonts w:cs="Arial"/>
                <w:b/>
                <w:spacing w:val="-2"/>
                <w:lang w:val="es-ES"/>
              </w:rPr>
              <w:t>Promedio</w:t>
            </w:r>
            <w:r w:rsidRPr="00F414E2">
              <w:rPr>
                <w:rFonts w:cs="Arial"/>
                <w:b/>
                <w:spacing w:val="-2"/>
                <w:vertAlign w:val="superscript"/>
                <w:lang w:val="es-ES"/>
              </w:rPr>
              <w:footnoteReference w:id="14"/>
            </w:r>
            <w:r w:rsidRPr="00F414E2">
              <w:rPr>
                <w:rFonts w:cs="Arial"/>
                <w:b/>
                <w:spacing w:val="-2"/>
                <w:lang w:val="es-ES"/>
              </w:rPr>
              <w:t xml:space="preserve"> (calificación del proveedor)</w:t>
            </w:r>
            <w:r w:rsidRPr="00F414E2">
              <w:rPr>
                <w:rFonts w:cs="Arial"/>
                <w:b/>
                <w:spacing w:val="-2"/>
                <w:vertAlign w:val="superscript"/>
                <w:lang w:val="es-ES"/>
              </w:rPr>
              <w:footnoteReference w:id="15"/>
            </w:r>
          </w:p>
        </w:tc>
        <w:tc>
          <w:tcPr>
            <w:tcW w:w="1860" w:type="dxa"/>
            <w:tcBorders>
              <w:top w:val="single" w:sz="4" w:space="0" w:color="000000"/>
              <w:left w:val="single" w:sz="4" w:space="0" w:color="000000"/>
              <w:bottom w:val="single" w:sz="4" w:space="0" w:color="000000"/>
              <w:right w:val="single" w:sz="4" w:space="0" w:color="000000"/>
            </w:tcBorders>
            <w:vAlign w:val="center"/>
          </w:tcPr>
          <w:p w14:paraId="6FA88E80" w14:textId="77777777" w:rsidR="00096406" w:rsidRPr="00F414E2" w:rsidRDefault="00096406" w:rsidP="00096406">
            <w:pPr>
              <w:suppressAutoHyphens/>
              <w:jc w:val="both"/>
              <w:rPr>
                <w:rFonts w:cs="Arial"/>
                <w:b/>
                <w:spacing w:val="-2"/>
                <w:lang w:val="es-ES"/>
              </w:rPr>
            </w:pPr>
          </w:p>
        </w:tc>
      </w:tr>
      <w:tr w:rsidR="00096406" w:rsidRPr="00F414E2" w14:paraId="10D67782" w14:textId="77777777" w:rsidTr="00D17027">
        <w:trPr>
          <w:trHeight w:val="361"/>
          <w:jc w:val="center"/>
        </w:trPr>
        <w:tc>
          <w:tcPr>
            <w:tcW w:w="7366" w:type="dxa"/>
            <w:tcBorders>
              <w:top w:val="single" w:sz="4" w:space="0" w:color="000000"/>
              <w:left w:val="single" w:sz="4" w:space="0" w:color="000000"/>
              <w:bottom w:val="single" w:sz="4" w:space="0" w:color="000000"/>
              <w:right w:val="single" w:sz="4" w:space="0" w:color="000000"/>
            </w:tcBorders>
            <w:vAlign w:val="bottom"/>
          </w:tcPr>
          <w:p w14:paraId="4AE29ED3" w14:textId="77777777" w:rsidR="00096406" w:rsidRPr="00F414E2" w:rsidRDefault="00096406" w:rsidP="00096406">
            <w:pPr>
              <w:suppressAutoHyphens/>
              <w:jc w:val="both"/>
              <w:rPr>
                <w:rFonts w:cs="Arial"/>
                <w:b/>
                <w:spacing w:val="-2"/>
                <w:lang w:val="es-ES"/>
              </w:rPr>
            </w:pPr>
            <w:r w:rsidRPr="00F414E2">
              <w:rPr>
                <w:rFonts w:cs="Arial"/>
                <w:b/>
                <w:spacing w:val="-2"/>
                <w:lang w:val="es-ES"/>
              </w:rPr>
              <w:t>Observaciones:</w:t>
            </w:r>
          </w:p>
        </w:tc>
        <w:tc>
          <w:tcPr>
            <w:tcW w:w="1860" w:type="dxa"/>
            <w:tcBorders>
              <w:top w:val="single" w:sz="4" w:space="0" w:color="000000"/>
              <w:left w:val="single" w:sz="4" w:space="0" w:color="000000"/>
              <w:bottom w:val="single" w:sz="4" w:space="0" w:color="000000"/>
              <w:right w:val="single" w:sz="4" w:space="0" w:color="000000"/>
            </w:tcBorders>
            <w:vAlign w:val="center"/>
          </w:tcPr>
          <w:p w14:paraId="72F3DF9D" w14:textId="77777777" w:rsidR="00096406" w:rsidRPr="00F414E2" w:rsidRDefault="00096406" w:rsidP="00096406">
            <w:pPr>
              <w:suppressAutoHyphens/>
              <w:jc w:val="both"/>
              <w:rPr>
                <w:rFonts w:cs="Arial"/>
                <w:spacing w:val="-2"/>
                <w:lang w:val="es-ES"/>
              </w:rPr>
            </w:pPr>
          </w:p>
        </w:tc>
      </w:tr>
      <w:tr w:rsidR="00096406" w:rsidRPr="00F414E2" w14:paraId="161896FA" w14:textId="77777777" w:rsidTr="00D17027">
        <w:trPr>
          <w:trHeight w:val="267"/>
          <w:jc w:val="center"/>
        </w:trPr>
        <w:tc>
          <w:tcPr>
            <w:tcW w:w="9226" w:type="dxa"/>
            <w:gridSpan w:val="2"/>
            <w:tcBorders>
              <w:top w:val="single" w:sz="4" w:space="0" w:color="000000"/>
              <w:left w:val="single" w:sz="4" w:space="0" w:color="000000"/>
              <w:bottom w:val="single" w:sz="4" w:space="0" w:color="000000"/>
              <w:right w:val="single" w:sz="4" w:space="0" w:color="000000"/>
            </w:tcBorders>
            <w:vAlign w:val="bottom"/>
          </w:tcPr>
          <w:p w14:paraId="0EB3783E" w14:textId="77777777" w:rsidR="00096406" w:rsidRPr="00F414E2" w:rsidRDefault="00096406" w:rsidP="00096406">
            <w:pPr>
              <w:suppressAutoHyphens/>
              <w:jc w:val="both"/>
              <w:rPr>
                <w:rFonts w:cs="Arial"/>
                <w:b/>
                <w:spacing w:val="-2"/>
                <w:lang w:val="es-ES"/>
              </w:rPr>
            </w:pPr>
            <w:r w:rsidRPr="00F414E2">
              <w:rPr>
                <w:rFonts w:cs="Arial"/>
                <w:b/>
                <w:spacing w:val="-2"/>
                <w:lang w:val="es-ES"/>
              </w:rPr>
              <w:t>Nombre, cargo y firma de la persona que efectuó la evaluación:</w:t>
            </w:r>
          </w:p>
        </w:tc>
      </w:tr>
    </w:tbl>
    <w:p w14:paraId="4864ADFE" w14:textId="77777777" w:rsidR="00096406" w:rsidRPr="00F414E2" w:rsidRDefault="00096406" w:rsidP="00096406">
      <w:pPr>
        <w:tabs>
          <w:tab w:val="left" w:pos="-2880"/>
          <w:tab w:val="left" w:pos="864"/>
        </w:tabs>
        <w:spacing w:before="240"/>
        <w:jc w:val="both"/>
        <w:rPr>
          <w:rFonts w:cs="Arial"/>
          <w:bCs/>
          <w:color w:val="FF0000"/>
          <w:kern w:val="28"/>
          <w:lang w:val="es-ES"/>
        </w:rPr>
      </w:pPr>
    </w:p>
    <w:p w14:paraId="5973B374" w14:textId="77777777" w:rsidR="00096406" w:rsidRPr="00F414E2" w:rsidRDefault="00096406" w:rsidP="00096406">
      <w:pPr>
        <w:spacing w:after="160" w:line="278" w:lineRule="auto"/>
        <w:rPr>
          <w:rFonts w:cs="Arial"/>
          <w:bCs/>
          <w:color w:val="FF0000"/>
          <w:kern w:val="28"/>
          <w:lang w:val="es-ES"/>
        </w:rPr>
      </w:pPr>
      <w:r w:rsidRPr="00F414E2">
        <w:rPr>
          <w:rFonts w:cs="Arial"/>
          <w:bCs/>
          <w:color w:val="FF0000"/>
          <w:lang w:val="es-ES"/>
        </w:rPr>
        <w:br w:type="page"/>
      </w:r>
    </w:p>
    <w:p w14:paraId="46B83C3C" w14:textId="77777777" w:rsidR="00096406" w:rsidRPr="00F414E2" w:rsidRDefault="00096406" w:rsidP="00096406">
      <w:pPr>
        <w:tabs>
          <w:tab w:val="left" w:pos="-2880"/>
          <w:tab w:val="left" w:pos="864"/>
        </w:tabs>
        <w:spacing w:before="240"/>
        <w:jc w:val="both"/>
        <w:rPr>
          <w:rFonts w:cs="Arial"/>
          <w:bCs/>
          <w:color w:val="FF0000"/>
          <w:kern w:val="28"/>
          <w:lang w:val="es-ES"/>
        </w:rPr>
      </w:pPr>
    </w:p>
    <w:p w14:paraId="24EBB47F" w14:textId="77777777" w:rsidR="00096406" w:rsidRPr="00F414E2" w:rsidRDefault="00096406" w:rsidP="00096406">
      <w:pPr>
        <w:rPr>
          <w:rFonts w:cs="Arial"/>
          <w:b/>
          <w:bCs/>
          <w:lang w:val="es-ES"/>
        </w:rPr>
      </w:pPr>
    </w:p>
    <w:p w14:paraId="017838CB" w14:textId="77777777" w:rsidR="00096406" w:rsidRPr="00F414E2" w:rsidRDefault="00096406" w:rsidP="00096406">
      <w:pPr>
        <w:jc w:val="both"/>
        <w:rPr>
          <w:rFonts w:cs="Arial"/>
          <w:b/>
          <w:bCs/>
          <w:lang w:val="es-HN"/>
        </w:rPr>
      </w:pPr>
      <w:bookmarkStart w:id="24" w:name="_Hlk210633670"/>
      <w:r w:rsidRPr="00F414E2">
        <w:rPr>
          <w:rFonts w:cs="Arial"/>
          <w:b/>
          <w:bCs/>
          <w:lang w:val="es-HN"/>
        </w:rPr>
        <w:t>Anexo 1 Objetivos educacionales del plan de educación financiera</w:t>
      </w:r>
    </w:p>
    <w:bookmarkEnd w:id="24"/>
    <w:p w14:paraId="7C277040" w14:textId="77777777" w:rsidR="00096406" w:rsidRPr="00F414E2" w:rsidRDefault="00096406" w:rsidP="00096406">
      <w:pPr>
        <w:rPr>
          <w:rFonts w:cs="Arial"/>
          <w:b/>
          <w:bCs/>
          <w:lang w:val="es-HN"/>
        </w:rPr>
      </w:pPr>
    </w:p>
    <w:p w14:paraId="100A4369" w14:textId="77777777" w:rsidR="00096406" w:rsidRPr="00F414E2" w:rsidRDefault="00096406" w:rsidP="00096406">
      <w:pPr>
        <w:jc w:val="both"/>
        <w:rPr>
          <w:rFonts w:cs="Arial"/>
          <w:lang w:val="es-ES"/>
        </w:rPr>
      </w:pPr>
      <w:r w:rsidRPr="00F414E2">
        <w:rPr>
          <w:rFonts w:cs="Arial"/>
          <w:lang w:val="es-ES"/>
        </w:rPr>
        <w:t>Objetivo General</w:t>
      </w:r>
    </w:p>
    <w:p w14:paraId="74C8D168" w14:textId="77777777" w:rsidR="00096406" w:rsidRPr="00F414E2" w:rsidRDefault="00096406" w:rsidP="00096406">
      <w:pPr>
        <w:spacing w:after="160" w:line="278" w:lineRule="auto"/>
        <w:jc w:val="both"/>
        <w:rPr>
          <w:rFonts w:cs="Arial"/>
          <w:lang w:val="es-HN"/>
        </w:rPr>
      </w:pPr>
      <w:r w:rsidRPr="00F414E2">
        <w:rPr>
          <w:rFonts w:cs="Arial"/>
          <w:lang w:val="es-HN"/>
        </w:rPr>
        <w:t>Desarrollar en los participantes las competencias necesarias para comprender y gestionar de manera responsable sus recursos financieros, a nivel personal, familiar y de la empresa, fomentando la toma de decisiones informadas que promuevan la estabilidad económica personal y el bienestar financiero a lo largo del tiempo.</w:t>
      </w:r>
    </w:p>
    <w:p w14:paraId="571680CF" w14:textId="77777777" w:rsidR="00096406" w:rsidRPr="00F414E2" w:rsidRDefault="00096406" w:rsidP="00096406">
      <w:pPr>
        <w:jc w:val="both"/>
        <w:rPr>
          <w:rFonts w:cs="Arial"/>
          <w:lang w:val="es-HN"/>
        </w:rPr>
      </w:pPr>
      <w:r w:rsidRPr="00F414E2">
        <w:rPr>
          <w:rFonts w:cs="Arial"/>
          <w:lang w:val="es-HN"/>
        </w:rPr>
        <w:t>Objetivos específicos</w:t>
      </w:r>
    </w:p>
    <w:p w14:paraId="1558731F" w14:textId="77777777" w:rsidR="00096406" w:rsidRPr="00F414E2" w:rsidRDefault="00096406" w:rsidP="00096406">
      <w:pPr>
        <w:numPr>
          <w:ilvl w:val="0"/>
          <w:numId w:val="30"/>
        </w:numPr>
        <w:spacing w:after="160" w:line="278" w:lineRule="auto"/>
        <w:ind w:left="284"/>
        <w:contextualSpacing/>
        <w:jc w:val="both"/>
        <w:rPr>
          <w:rFonts w:cs="Arial"/>
          <w:lang w:val="es-ES"/>
        </w:rPr>
      </w:pPr>
      <w:r w:rsidRPr="00F414E2">
        <w:rPr>
          <w:rFonts w:cs="Arial"/>
          <w:lang w:val="es-ES"/>
        </w:rPr>
        <w:t>Comprender los principios básicos de las finanzas personales y aplicar herramientas prácticas para administrar eficazmente sus ingresos, gastos, ahorro y endeudamiento, con el fin de mejorar su bienestar económico y tomar decisiones financieras informadas.</w:t>
      </w:r>
    </w:p>
    <w:p w14:paraId="7D4531A4" w14:textId="77777777" w:rsidR="00096406" w:rsidRPr="00F414E2" w:rsidRDefault="00096406" w:rsidP="00096406">
      <w:pPr>
        <w:numPr>
          <w:ilvl w:val="0"/>
          <w:numId w:val="30"/>
        </w:numPr>
        <w:spacing w:after="160" w:line="278" w:lineRule="auto"/>
        <w:ind w:left="284"/>
        <w:contextualSpacing/>
        <w:jc w:val="both"/>
        <w:rPr>
          <w:rFonts w:cs="Arial"/>
          <w:lang w:val="es-ES"/>
        </w:rPr>
      </w:pPr>
      <w:r w:rsidRPr="00F414E2">
        <w:rPr>
          <w:rFonts w:cs="Arial"/>
          <w:lang w:val="es-ES"/>
        </w:rPr>
        <w:t>Comprender los principios básicos para gestionar adecuadamente las finanzas del hogar, mediante la elaboración de presupuestos familiares, control de gastos, establecimiento de metas de ahorro y toma de decisiones financieras informadas, con el fin de mejorar su bienestar económico y prevenir el endeudamiento.</w:t>
      </w:r>
    </w:p>
    <w:p w14:paraId="628E686C" w14:textId="77777777" w:rsidR="00096406" w:rsidRPr="00F414E2" w:rsidRDefault="00096406" w:rsidP="00096406">
      <w:pPr>
        <w:numPr>
          <w:ilvl w:val="0"/>
          <w:numId w:val="30"/>
        </w:numPr>
        <w:spacing w:after="160" w:line="278" w:lineRule="auto"/>
        <w:ind w:left="284"/>
        <w:contextualSpacing/>
        <w:jc w:val="both"/>
        <w:rPr>
          <w:rFonts w:cs="Arial"/>
          <w:lang w:val="es-ES"/>
        </w:rPr>
      </w:pPr>
      <w:r w:rsidRPr="00F414E2">
        <w:rPr>
          <w:rFonts w:cs="Arial"/>
          <w:lang w:val="es-ES"/>
        </w:rPr>
        <w:t>Identificar y aplicar los conceptos básicos de finanzas empresariales, ingresos, costos, deuda, utilidades, rentabilidad y tomar decisiones para la sostenibilidad, desarrollo y crecimiento de sus negocios.</w:t>
      </w:r>
    </w:p>
    <w:p w14:paraId="0C48DD37" w14:textId="77777777" w:rsidR="00096406" w:rsidRPr="00F414E2" w:rsidRDefault="00096406" w:rsidP="00096406">
      <w:pPr>
        <w:numPr>
          <w:ilvl w:val="0"/>
          <w:numId w:val="30"/>
        </w:numPr>
        <w:spacing w:after="160" w:line="278" w:lineRule="auto"/>
        <w:ind w:left="284"/>
        <w:contextualSpacing/>
        <w:jc w:val="both"/>
        <w:rPr>
          <w:rFonts w:cs="Arial"/>
          <w:lang w:val="es-ES"/>
        </w:rPr>
      </w:pPr>
      <w:r w:rsidRPr="00F414E2">
        <w:rPr>
          <w:rFonts w:cs="Arial"/>
          <w:lang w:val="es-ES"/>
        </w:rPr>
        <w:t>Comprender cómo los aspectos psicológicos influyen en la toma de decisiones financieras, con el fin de desarrollar hábitos más conscientes y saludables en el manejo del dinero.</w:t>
      </w:r>
    </w:p>
    <w:p w14:paraId="625B429F" w14:textId="77777777" w:rsidR="00096406" w:rsidRPr="00F414E2" w:rsidRDefault="00096406" w:rsidP="00096406">
      <w:pPr>
        <w:numPr>
          <w:ilvl w:val="0"/>
          <w:numId w:val="30"/>
        </w:numPr>
        <w:spacing w:after="160" w:line="278" w:lineRule="auto"/>
        <w:ind w:left="284"/>
        <w:contextualSpacing/>
        <w:jc w:val="both"/>
        <w:rPr>
          <w:rFonts w:cs="Arial"/>
          <w:lang w:val="es-ES"/>
        </w:rPr>
      </w:pPr>
      <w:r w:rsidRPr="00F414E2">
        <w:rPr>
          <w:rFonts w:cs="Arial"/>
          <w:lang w:val="es-ES"/>
        </w:rPr>
        <w:t>Comprender la estructura, funciones y principales instituciones del Sistema Financiero Nacional e identificar cómo influye en su vida económica y tomar decisiones financieras informadas.</w:t>
      </w:r>
    </w:p>
    <w:p w14:paraId="1DD2BEA9" w14:textId="25F18E38" w:rsidR="004C5AAD" w:rsidRPr="00F414E2" w:rsidRDefault="00096406" w:rsidP="00096406">
      <w:pPr>
        <w:numPr>
          <w:ilvl w:val="0"/>
          <w:numId w:val="30"/>
        </w:numPr>
        <w:autoSpaceDE w:val="0"/>
        <w:autoSpaceDN w:val="0"/>
        <w:adjustRightInd w:val="0"/>
        <w:ind w:left="284"/>
        <w:jc w:val="both"/>
        <w:rPr>
          <w:rFonts w:cs="Arial"/>
          <w:lang w:val="es-ES"/>
        </w:rPr>
      </w:pPr>
      <w:r w:rsidRPr="00F414E2">
        <w:rPr>
          <w:rFonts w:cs="Arial"/>
          <w:lang w:val="es-ES"/>
        </w:rPr>
        <w:t>Comprender el funcionamiento de los préstamos, los diferentes tipos existentes (personales, capital de trabajo etc.), requisitos de acceso y condiciones crediticias (tasa de interés, plazo, costo total del crédito) a fin de tomar decisiones informadas y responsables a nivel personal, familiar y de la empresa.</w:t>
      </w:r>
    </w:p>
    <w:p w14:paraId="585E370A" w14:textId="2DAD84E7" w:rsidR="004C5AAD" w:rsidRPr="00F414E2" w:rsidRDefault="00096406" w:rsidP="004C5AAD">
      <w:pPr>
        <w:numPr>
          <w:ilvl w:val="0"/>
          <w:numId w:val="30"/>
        </w:numPr>
        <w:autoSpaceDE w:val="0"/>
        <w:autoSpaceDN w:val="0"/>
        <w:adjustRightInd w:val="0"/>
        <w:ind w:left="284"/>
        <w:jc w:val="both"/>
        <w:rPr>
          <w:rFonts w:cs="Arial"/>
          <w:lang w:val="es-ES"/>
        </w:rPr>
      </w:pPr>
      <w:r w:rsidRPr="00F414E2">
        <w:rPr>
          <w:rFonts w:cs="Arial"/>
          <w:lang w:val="es-ES"/>
        </w:rPr>
        <w:t>Comprender, planificar y gestionar el uso adecuado de las remesas, haciendo un manejo del dinero que le permita a la persona y su familia un bienestar en el corto y mediano plazo.</w:t>
      </w:r>
    </w:p>
    <w:p w14:paraId="6E3773A3" w14:textId="43DF428F" w:rsidR="00096406" w:rsidRPr="00F414E2" w:rsidRDefault="004C5AAD" w:rsidP="00DE2BFC">
      <w:pPr>
        <w:numPr>
          <w:ilvl w:val="0"/>
          <w:numId w:val="30"/>
        </w:numPr>
        <w:autoSpaceDE w:val="0"/>
        <w:autoSpaceDN w:val="0"/>
        <w:adjustRightInd w:val="0"/>
        <w:ind w:left="284"/>
        <w:jc w:val="both"/>
        <w:rPr>
          <w:rFonts w:cs="Arial"/>
          <w:lang w:val="es-ES"/>
        </w:rPr>
      </w:pPr>
      <w:r w:rsidRPr="00F414E2">
        <w:rPr>
          <w:rFonts w:cs="Arial"/>
        </w:rPr>
        <w:t xml:space="preserve">Al </w:t>
      </w:r>
      <w:proofErr w:type="spellStart"/>
      <w:r w:rsidRPr="00F414E2">
        <w:rPr>
          <w:rFonts w:cs="Arial"/>
        </w:rPr>
        <w:t>finalizar</w:t>
      </w:r>
      <w:proofErr w:type="spellEnd"/>
      <w:r w:rsidRPr="00F414E2">
        <w:rPr>
          <w:rFonts w:cs="Arial"/>
        </w:rPr>
        <w:t xml:space="preserve"> el </w:t>
      </w:r>
      <w:proofErr w:type="spellStart"/>
      <w:r w:rsidRPr="00F414E2">
        <w:rPr>
          <w:rFonts w:cs="Arial"/>
        </w:rPr>
        <w:t>curso</w:t>
      </w:r>
      <w:proofErr w:type="spellEnd"/>
      <w:r w:rsidRPr="00F414E2">
        <w:rPr>
          <w:rFonts w:cs="Arial"/>
        </w:rPr>
        <w:t xml:space="preserve">, </w:t>
      </w:r>
      <w:proofErr w:type="spellStart"/>
      <w:r w:rsidRPr="00F414E2">
        <w:rPr>
          <w:rFonts w:cs="Arial"/>
        </w:rPr>
        <w:t>los</w:t>
      </w:r>
      <w:proofErr w:type="spellEnd"/>
      <w:r w:rsidRPr="00F414E2">
        <w:rPr>
          <w:rFonts w:cs="Arial"/>
        </w:rPr>
        <w:t xml:space="preserve"> </w:t>
      </w:r>
      <w:proofErr w:type="spellStart"/>
      <w:r w:rsidRPr="00F414E2">
        <w:rPr>
          <w:rFonts w:cs="Arial"/>
        </w:rPr>
        <w:t>participantes</w:t>
      </w:r>
      <w:proofErr w:type="spellEnd"/>
      <w:r w:rsidRPr="00F414E2">
        <w:rPr>
          <w:rFonts w:cs="Arial"/>
        </w:rPr>
        <w:t xml:space="preserve"> </w:t>
      </w:r>
      <w:proofErr w:type="spellStart"/>
      <w:r w:rsidRPr="00F414E2">
        <w:rPr>
          <w:rFonts w:cs="Arial"/>
        </w:rPr>
        <w:t>serán</w:t>
      </w:r>
      <w:proofErr w:type="spellEnd"/>
      <w:r w:rsidRPr="00F414E2">
        <w:rPr>
          <w:rFonts w:cs="Arial"/>
        </w:rPr>
        <w:t xml:space="preserve"> </w:t>
      </w:r>
      <w:proofErr w:type="spellStart"/>
      <w:r w:rsidRPr="00F414E2">
        <w:rPr>
          <w:rFonts w:cs="Arial"/>
        </w:rPr>
        <w:t>capaces</w:t>
      </w:r>
      <w:proofErr w:type="spellEnd"/>
      <w:r w:rsidRPr="00F414E2">
        <w:rPr>
          <w:rFonts w:cs="Arial"/>
        </w:rPr>
        <w:t xml:space="preserve"> de </w:t>
      </w:r>
      <w:proofErr w:type="spellStart"/>
      <w:r w:rsidRPr="00F414E2">
        <w:rPr>
          <w:rFonts w:cs="Arial"/>
        </w:rPr>
        <w:t>organizar</w:t>
      </w:r>
      <w:proofErr w:type="spellEnd"/>
      <w:r w:rsidRPr="00F414E2">
        <w:rPr>
          <w:rFonts w:cs="Arial"/>
        </w:rPr>
        <w:t xml:space="preserve"> y </w:t>
      </w:r>
      <w:proofErr w:type="spellStart"/>
      <w:r w:rsidRPr="00F414E2">
        <w:rPr>
          <w:rFonts w:cs="Arial"/>
        </w:rPr>
        <w:t>administrar</w:t>
      </w:r>
      <w:proofErr w:type="spellEnd"/>
      <w:r w:rsidRPr="00F414E2">
        <w:rPr>
          <w:rFonts w:cs="Arial"/>
        </w:rPr>
        <w:t xml:space="preserve"> de </w:t>
      </w:r>
      <w:proofErr w:type="spellStart"/>
      <w:r w:rsidRPr="00F414E2">
        <w:rPr>
          <w:rFonts w:cs="Arial"/>
        </w:rPr>
        <w:t>manera</w:t>
      </w:r>
      <w:proofErr w:type="spellEnd"/>
      <w:r w:rsidRPr="00F414E2">
        <w:rPr>
          <w:rFonts w:cs="Arial"/>
        </w:rPr>
        <w:t xml:space="preserve"> </w:t>
      </w:r>
      <w:proofErr w:type="spellStart"/>
      <w:r w:rsidRPr="00F414E2">
        <w:rPr>
          <w:rFonts w:cs="Arial"/>
        </w:rPr>
        <w:t>responsable</w:t>
      </w:r>
      <w:proofErr w:type="spellEnd"/>
      <w:r w:rsidRPr="00F414E2">
        <w:rPr>
          <w:rFonts w:cs="Arial"/>
        </w:rPr>
        <w:t xml:space="preserve"> sus </w:t>
      </w:r>
      <w:proofErr w:type="spellStart"/>
      <w:r w:rsidRPr="00F414E2">
        <w:rPr>
          <w:rFonts w:cs="Arial"/>
        </w:rPr>
        <w:t>ingresos</w:t>
      </w:r>
      <w:proofErr w:type="spellEnd"/>
      <w:r w:rsidRPr="00F414E2">
        <w:rPr>
          <w:rFonts w:cs="Arial"/>
        </w:rPr>
        <w:t xml:space="preserve"> y </w:t>
      </w:r>
      <w:proofErr w:type="spellStart"/>
      <w:r w:rsidRPr="00F414E2">
        <w:rPr>
          <w:rFonts w:cs="Arial"/>
        </w:rPr>
        <w:t>gastos</w:t>
      </w:r>
      <w:proofErr w:type="spellEnd"/>
      <w:r w:rsidRPr="00F414E2">
        <w:rPr>
          <w:rFonts w:cs="Arial"/>
        </w:rPr>
        <w:t xml:space="preserve">, </w:t>
      </w:r>
      <w:proofErr w:type="spellStart"/>
      <w:r w:rsidRPr="00F414E2">
        <w:rPr>
          <w:rFonts w:cs="Arial"/>
        </w:rPr>
        <w:t>establecer</w:t>
      </w:r>
      <w:proofErr w:type="spellEnd"/>
      <w:r w:rsidRPr="00F414E2">
        <w:rPr>
          <w:rFonts w:cs="Arial"/>
        </w:rPr>
        <w:t xml:space="preserve"> </w:t>
      </w:r>
      <w:proofErr w:type="spellStart"/>
      <w:r w:rsidRPr="00F414E2">
        <w:rPr>
          <w:rFonts w:cs="Arial"/>
        </w:rPr>
        <w:t>metas</w:t>
      </w:r>
      <w:proofErr w:type="spellEnd"/>
      <w:r w:rsidRPr="00F414E2">
        <w:rPr>
          <w:rFonts w:cs="Arial"/>
        </w:rPr>
        <w:t xml:space="preserve"> de </w:t>
      </w:r>
      <w:proofErr w:type="spellStart"/>
      <w:r w:rsidRPr="00F414E2">
        <w:rPr>
          <w:rFonts w:cs="Arial"/>
        </w:rPr>
        <w:t>ahorro</w:t>
      </w:r>
      <w:proofErr w:type="spellEnd"/>
      <w:r w:rsidRPr="00F414E2">
        <w:rPr>
          <w:rFonts w:cs="Arial"/>
        </w:rPr>
        <w:t xml:space="preserve"> y </w:t>
      </w:r>
      <w:proofErr w:type="spellStart"/>
      <w:r w:rsidRPr="00F414E2">
        <w:rPr>
          <w:rFonts w:cs="Arial"/>
        </w:rPr>
        <w:t>elaborar</w:t>
      </w:r>
      <w:proofErr w:type="spellEnd"/>
      <w:r w:rsidRPr="00F414E2">
        <w:rPr>
          <w:rFonts w:cs="Arial"/>
        </w:rPr>
        <w:t xml:space="preserve"> un plan </w:t>
      </w:r>
      <w:proofErr w:type="spellStart"/>
      <w:r w:rsidRPr="00F414E2">
        <w:rPr>
          <w:rFonts w:cs="Arial"/>
        </w:rPr>
        <w:t>financiero</w:t>
      </w:r>
      <w:proofErr w:type="spellEnd"/>
      <w:r w:rsidRPr="00F414E2">
        <w:rPr>
          <w:rFonts w:cs="Arial"/>
        </w:rPr>
        <w:t xml:space="preserve"> familiar </w:t>
      </w:r>
      <w:proofErr w:type="spellStart"/>
      <w:r w:rsidRPr="00F414E2">
        <w:rPr>
          <w:rFonts w:cs="Arial"/>
        </w:rPr>
        <w:t>que</w:t>
      </w:r>
      <w:proofErr w:type="spellEnd"/>
      <w:r w:rsidRPr="00F414E2">
        <w:rPr>
          <w:rFonts w:cs="Arial"/>
        </w:rPr>
        <w:t xml:space="preserve"> les </w:t>
      </w:r>
      <w:proofErr w:type="spellStart"/>
      <w:r w:rsidRPr="00F414E2">
        <w:rPr>
          <w:rFonts w:cs="Arial"/>
        </w:rPr>
        <w:t>permita</w:t>
      </w:r>
      <w:proofErr w:type="spellEnd"/>
      <w:r w:rsidRPr="00F414E2">
        <w:rPr>
          <w:rFonts w:cs="Arial"/>
        </w:rPr>
        <w:t xml:space="preserve"> </w:t>
      </w:r>
      <w:proofErr w:type="spellStart"/>
      <w:r w:rsidRPr="00F414E2">
        <w:rPr>
          <w:rFonts w:cs="Arial"/>
        </w:rPr>
        <w:t>afrontar</w:t>
      </w:r>
      <w:proofErr w:type="spellEnd"/>
      <w:r w:rsidRPr="00F414E2">
        <w:rPr>
          <w:rFonts w:cs="Arial"/>
        </w:rPr>
        <w:t xml:space="preserve"> </w:t>
      </w:r>
      <w:proofErr w:type="spellStart"/>
      <w:r w:rsidRPr="00F414E2">
        <w:rPr>
          <w:rFonts w:cs="Arial"/>
        </w:rPr>
        <w:t>gastos</w:t>
      </w:r>
      <w:proofErr w:type="spellEnd"/>
      <w:r w:rsidRPr="00F414E2">
        <w:rPr>
          <w:rFonts w:cs="Arial"/>
        </w:rPr>
        <w:t xml:space="preserve"> </w:t>
      </w:r>
      <w:proofErr w:type="spellStart"/>
      <w:r w:rsidRPr="00F414E2">
        <w:rPr>
          <w:rFonts w:cs="Arial"/>
        </w:rPr>
        <w:t>imprevistos</w:t>
      </w:r>
      <w:proofErr w:type="spellEnd"/>
      <w:r w:rsidRPr="00F414E2">
        <w:rPr>
          <w:rFonts w:cs="Arial"/>
        </w:rPr>
        <w:t xml:space="preserve">, </w:t>
      </w:r>
      <w:proofErr w:type="spellStart"/>
      <w:r w:rsidRPr="00F414E2">
        <w:rPr>
          <w:rFonts w:cs="Arial"/>
        </w:rPr>
        <w:t>alcanzar</w:t>
      </w:r>
      <w:proofErr w:type="spellEnd"/>
      <w:r w:rsidRPr="00F414E2">
        <w:rPr>
          <w:rFonts w:cs="Arial"/>
        </w:rPr>
        <w:t xml:space="preserve"> </w:t>
      </w:r>
      <w:proofErr w:type="spellStart"/>
      <w:r w:rsidRPr="00F414E2">
        <w:rPr>
          <w:rFonts w:cs="Arial"/>
        </w:rPr>
        <w:t>objetivos</w:t>
      </w:r>
      <w:proofErr w:type="spellEnd"/>
      <w:r w:rsidRPr="00F414E2">
        <w:rPr>
          <w:rFonts w:cs="Arial"/>
        </w:rPr>
        <w:t xml:space="preserve"> </w:t>
      </w:r>
      <w:proofErr w:type="spellStart"/>
      <w:r w:rsidRPr="00F414E2">
        <w:rPr>
          <w:rFonts w:cs="Arial"/>
        </w:rPr>
        <w:t>económicos</w:t>
      </w:r>
      <w:proofErr w:type="spellEnd"/>
      <w:r w:rsidRPr="00F414E2">
        <w:rPr>
          <w:rFonts w:cs="Arial"/>
        </w:rPr>
        <w:t xml:space="preserve"> y </w:t>
      </w:r>
      <w:proofErr w:type="spellStart"/>
      <w:r w:rsidRPr="00F414E2">
        <w:rPr>
          <w:rFonts w:cs="Arial"/>
        </w:rPr>
        <w:t>mejorar</w:t>
      </w:r>
      <w:proofErr w:type="spellEnd"/>
      <w:r w:rsidRPr="00F414E2">
        <w:rPr>
          <w:rFonts w:cs="Arial"/>
        </w:rPr>
        <w:t xml:space="preserve"> </w:t>
      </w:r>
      <w:proofErr w:type="spellStart"/>
      <w:r w:rsidRPr="00F414E2">
        <w:rPr>
          <w:rFonts w:cs="Arial"/>
        </w:rPr>
        <w:t>progresivamente</w:t>
      </w:r>
      <w:proofErr w:type="spellEnd"/>
      <w:r w:rsidRPr="00F414E2">
        <w:rPr>
          <w:rFonts w:cs="Arial"/>
        </w:rPr>
        <w:t xml:space="preserve"> </w:t>
      </w:r>
      <w:proofErr w:type="spellStart"/>
      <w:r w:rsidRPr="00F414E2">
        <w:rPr>
          <w:rFonts w:cs="Arial"/>
        </w:rPr>
        <w:t>su</w:t>
      </w:r>
      <w:proofErr w:type="spellEnd"/>
      <w:r w:rsidRPr="00F414E2">
        <w:rPr>
          <w:rFonts w:cs="Arial"/>
        </w:rPr>
        <w:t xml:space="preserve"> </w:t>
      </w:r>
      <w:proofErr w:type="spellStart"/>
      <w:r w:rsidRPr="00F414E2">
        <w:rPr>
          <w:rFonts w:cs="Arial"/>
        </w:rPr>
        <w:t>bienestar</w:t>
      </w:r>
      <w:proofErr w:type="spellEnd"/>
      <w:r w:rsidRPr="00F414E2">
        <w:rPr>
          <w:rFonts w:cs="Arial"/>
        </w:rPr>
        <w:t xml:space="preserve"> </w:t>
      </w:r>
      <w:proofErr w:type="spellStart"/>
      <w:r w:rsidRPr="00F414E2">
        <w:rPr>
          <w:rFonts w:cs="Arial"/>
        </w:rPr>
        <w:t>financiero</w:t>
      </w:r>
      <w:proofErr w:type="spellEnd"/>
      <w:r w:rsidRPr="00F414E2">
        <w:rPr>
          <w:rFonts w:cs="Arial"/>
        </w:rPr>
        <w:t>.</w:t>
      </w:r>
      <w:r w:rsidR="00096406" w:rsidRPr="00F414E2">
        <w:rPr>
          <w:rFonts w:cs="Arial"/>
          <w:lang w:val="es-ES"/>
        </w:rPr>
        <w:t xml:space="preserve"> </w:t>
      </w:r>
    </w:p>
    <w:p w14:paraId="1403D368" w14:textId="77777777" w:rsidR="005401EE" w:rsidRPr="00F414E2" w:rsidRDefault="005401EE" w:rsidP="00096406">
      <w:pPr>
        <w:autoSpaceDE w:val="0"/>
        <w:autoSpaceDN w:val="0"/>
        <w:adjustRightInd w:val="0"/>
        <w:jc w:val="both"/>
        <w:rPr>
          <w:rFonts w:cs="Arial"/>
          <w:lang w:val="es-ES"/>
        </w:rPr>
      </w:pPr>
    </w:p>
    <w:p w14:paraId="198DEDFD" w14:textId="77777777" w:rsidR="004C5AAD" w:rsidRPr="00F414E2" w:rsidRDefault="004C5AAD" w:rsidP="00096406">
      <w:pPr>
        <w:autoSpaceDE w:val="0"/>
        <w:autoSpaceDN w:val="0"/>
        <w:adjustRightInd w:val="0"/>
        <w:jc w:val="both"/>
        <w:rPr>
          <w:rFonts w:cs="Arial"/>
          <w:lang w:val="es-ES"/>
        </w:rPr>
        <w:sectPr w:rsidR="004C5AAD" w:rsidRPr="00F414E2" w:rsidSect="00096406">
          <w:headerReference w:type="default" r:id="rId46"/>
          <w:footerReference w:type="default" r:id="rId47"/>
          <w:pgSz w:w="12240" w:h="15840" w:code="1"/>
          <w:pgMar w:top="1417" w:right="1701" w:bottom="1417" w:left="1701" w:header="708" w:footer="708" w:gutter="0"/>
          <w:cols w:space="708"/>
          <w:docGrid w:linePitch="360"/>
        </w:sectPr>
      </w:pPr>
    </w:p>
    <w:p w14:paraId="7608903E" w14:textId="77777777" w:rsidR="00096406" w:rsidRPr="00F414E2" w:rsidRDefault="00096406" w:rsidP="00096406">
      <w:pPr>
        <w:rPr>
          <w:rFonts w:ascii="Times New Roman" w:hAnsi="Times New Roman" w:cs="Arial"/>
          <w:b/>
          <w:bCs/>
          <w:sz w:val="28"/>
          <w:szCs w:val="28"/>
          <w:lang w:val="es-HN"/>
        </w:rPr>
      </w:pPr>
      <w:r w:rsidRPr="00F414E2">
        <w:rPr>
          <w:rFonts w:ascii="Times New Roman" w:hAnsi="Times New Roman" w:cs="Arial"/>
          <w:b/>
          <w:bCs/>
          <w:sz w:val="28"/>
          <w:szCs w:val="28"/>
          <w:lang w:val="es-HN"/>
        </w:rPr>
        <w:lastRenderedPageBreak/>
        <w:t xml:space="preserve">      </w:t>
      </w:r>
    </w:p>
    <w:p w14:paraId="74EFCE6F" w14:textId="79DB884B" w:rsidR="00096406" w:rsidRPr="00F414E2" w:rsidRDefault="00096406" w:rsidP="00096406">
      <w:pPr>
        <w:rPr>
          <w:rFonts w:ascii="Times New Roman" w:hAnsi="Times New Roman" w:cs="Arial"/>
          <w:b/>
          <w:bCs/>
          <w:sz w:val="28"/>
          <w:szCs w:val="28"/>
          <w:lang w:val="pt-PT"/>
        </w:rPr>
      </w:pPr>
      <w:r w:rsidRPr="00F414E2">
        <w:rPr>
          <w:rFonts w:ascii="Times New Roman" w:hAnsi="Times New Roman" w:cs="Arial"/>
          <w:b/>
          <w:bCs/>
          <w:sz w:val="28"/>
          <w:szCs w:val="28"/>
          <w:lang w:val="es-HN"/>
        </w:rPr>
        <w:t xml:space="preserve">   </w:t>
      </w:r>
      <w:r w:rsidRPr="00F414E2">
        <w:rPr>
          <w:rFonts w:ascii="Times New Roman" w:hAnsi="Times New Roman" w:cs="Arial"/>
          <w:b/>
          <w:bCs/>
          <w:sz w:val="28"/>
          <w:szCs w:val="28"/>
          <w:lang w:val="pt-PT"/>
        </w:rPr>
        <w:t>Anexo 2 formato registro de asistencia</w:t>
      </w:r>
    </w:p>
    <w:p w14:paraId="2ECF7C20" w14:textId="77777777" w:rsidR="00096406" w:rsidRPr="00F414E2" w:rsidRDefault="00096406" w:rsidP="00096406">
      <w:pPr>
        <w:ind w:left="142"/>
        <w:rPr>
          <w:rFonts w:ascii="Times New Roman" w:hAnsi="Times New Roman" w:cs="Arial"/>
          <w:b/>
          <w:bCs/>
          <w:sz w:val="28"/>
          <w:szCs w:val="28"/>
          <w:lang w:val="pt-PT"/>
        </w:rPr>
      </w:pPr>
    </w:p>
    <w:tbl>
      <w:tblPr>
        <w:tblW w:w="14703" w:type="dxa"/>
        <w:tblInd w:w="-993" w:type="dxa"/>
        <w:tblCellMar>
          <w:left w:w="70" w:type="dxa"/>
          <w:right w:w="70" w:type="dxa"/>
        </w:tblCellMar>
        <w:tblLook w:val="04A0" w:firstRow="1" w:lastRow="0" w:firstColumn="1" w:lastColumn="0" w:noHBand="0" w:noVBand="1"/>
      </w:tblPr>
      <w:tblGrid>
        <w:gridCol w:w="1120"/>
        <w:gridCol w:w="1574"/>
        <w:gridCol w:w="1290"/>
        <w:gridCol w:w="425"/>
        <w:gridCol w:w="416"/>
        <w:gridCol w:w="8"/>
        <w:gridCol w:w="852"/>
        <w:gridCol w:w="984"/>
        <w:gridCol w:w="8"/>
        <w:gridCol w:w="43"/>
        <w:gridCol w:w="2225"/>
        <w:gridCol w:w="50"/>
        <w:gridCol w:w="955"/>
        <w:gridCol w:w="8"/>
        <w:gridCol w:w="1555"/>
        <w:gridCol w:w="8"/>
        <w:gridCol w:w="60"/>
        <w:gridCol w:w="1505"/>
        <w:gridCol w:w="223"/>
        <w:gridCol w:w="1292"/>
        <w:gridCol w:w="60"/>
        <w:gridCol w:w="10"/>
        <w:gridCol w:w="32"/>
      </w:tblGrid>
      <w:tr w:rsidR="00096406" w:rsidRPr="00F414E2" w14:paraId="7E511EBA" w14:textId="77777777" w:rsidTr="00D17027">
        <w:trPr>
          <w:gridAfter w:val="3"/>
          <w:wAfter w:w="102" w:type="dxa"/>
          <w:trHeight w:val="300"/>
        </w:trPr>
        <w:tc>
          <w:tcPr>
            <w:tcW w:w="1120" w:type="dxa"/>
            <w:tcBorders>
              <w:top w:val="nil"/>
              <w:left w:val="nil"/>
              <w:bottom w:val="nil"/>
              <w:right w:val="nil"/>
            </w:tcBorders>
            <w:noWrap/>
            <w:vAlign w:val="bottom"/>
            <w:hideMark/>
          </w:tcPr>
          <w:p w14:paraId="68D99E94" w14:textId="77777777" w:rsidR="00096406" w:rsidRPr="00F414E2" w:rsidRDefault="00096406" w:rsidP="00096406">
            <w:pPr>
              <w:rPr>
                <w:rFonts w:ascii="Calibri" w:hAnsi="Calibri" w:cs="Calibri"/>
                <w:color w:val="000000"/>
                <w:sz w:val="22"/>
                <w:szCs w:val="22"/>
                <w:lang w:val="pt-PT"/>
              </w:rPr>
            </w:pPr>
          </w:p>
          <w:tbl>
            <w:tblPr>
              <w:tblW w:w="0" w:type="auto"/>
              <w:tblCellSpacing w:w="0" w:type="dxa"/>
              <w:tblCellMar>
                <w:left w:w="0" w:type="dxa"/>
                <w:right w:w="0" w:type="dxa"/>
              </w:tblCellMar>
              <w:tblLook w:val="04A0" w:firstRow="1" w:lastRow="0" w:firstColumn="1" w:lastColumn="0" w:noHBand="0" w:noVBand="1"/>
            </w:tblPr>
            <w:tblGrid>
              <w:gridCol w:w="980"/>
            </w:tblGrid>
            <w:tr w:rsidR="00096406" w:rsidRPr="00F414E2" w14:paraId="0E3E81DD" w14:textId="77777777" w:rsidTr="00D17027">
              <w:trPr>
                <w:trHeight w:val="300"/>
                <w:tblCellSpacing w:w="0" w:type="dxa"/>
              </w:trPr>
              <w:tc>
                <w:tcPr>
                  <w:tcW w:w="980" w:type="dxa"/>
                  <w:tcBorders>
                    <w:top w:val="nil"/>
                    <w:left w:val="nil"/>
                    <w:bottom w:val="nil"/>
                    <w:right w:val="nil"/>
                  </w:tcBorders>
                  <w:noWrap/>
                  <w:vAlign w:val="bottom"/>
                  <w:hideMark/>
                </w:tcPr>
                <w:p w14:paraId="7FA5947D" w14:textId="77777777" w:rsidR="00096406" w:rsidRPr="00F414E2" w:rsidRDefault="00096406" w:rsidP="00096406">
                  <w:pPr>
                    <w:rPr>
                      <w:rFonts w:ascii="Calibri" w:hAnsi="Calibri" w:cs="Calibri"/>
                      <w:color w:val="000000"/>
                      <w:sz w:val="22"/>
                      <w:szCs w:val="22"/>
                      <w:lang w:val="pt-PT"/>
                    </w:rPr>
                  </w:pPr>
                </w:p>
              </w:tc>
            </w:tr>
          </w:tbl>
          <w:p w14:paraId="0F08B7E8" w14:textId="77777777" w:rsidR="00096406" w:rsidRPr="00F414E2" w:rsidRDefault="00096406" w:rsidP="00096406">
            <w:pPr>
              <w:rPr>
                <w:rFonts w:ascii="Calibri" w:hAnsi="Calibri" w:cs="Calibri"/>
                <w:color w:val="000000"/>
                <w:sz w:val="22"/>
                <w:szCs w:val="22"/>
                <w:lang w:val="pt-PT"/>
              </w:rPr>
            </w:pPr>
          </w:p>
        </w:tc>
        <w:tc>
          <w:tcPr>
            <w:tcW w:w="1574" w:type="dxa"/>
            <w:tcBorders>
              <w:top w:val="nil"/>
              <w:left w:val="nil"/>
              <w:bottom w:val="nil"/>
              <w:right w:val="nil"/>
            </w:tcBorders>
            <w:noWrap/>
            <w:vAlign w:val="bottom"/>
            <w:hideMark/>
          </w:tcPr>
          <w:p w14:paraId="5C83F0BC" w14:textId="77777777" w:rsidR="00096406" w:rsidRPr="00F414E2" w:rsidRDefault="00096406" w:rsidP="00096406">
            <w:pPr>
              <w:rPr>
                <w:rFonts w:ascii="Times New Roman" w:hAnsi="Times New Roman"/>
                <w:sz w:val="20"/>
                <w:szCs w:val="20"/>
                <w:lang w:val="pt-PT"/>
              </w:rPr>
            </w:pPr>
            <w:r w:rsidRPr="00F414E2">
              <w:rPr>
                <w:rFonts w:ascii="Calibri" w:hAnsi="Calibri" w:cs="Calibri"/>
                <w:noProof/>
                <w:color w:val="000000"/>
                <w:sz w:val="22"/>
                <w:szCs w:val="22"/>
                <w:lang w:val="es-ES"/>
              </w:rPr>
              <mc:AlternateContent>
                <mc:Choice Requires="wpg">
                  <w:drawing>
                    <wp:anchor distT="0" distB="0" distL="114300" distR="114300" simplePos="0" relativeHeight="251659264" behindDoc="0" locked="0" layoutInCell="1" allowOverlap="1" wp14:anchorId="09C0B089" wp14:editId="40413E34">
                      <wp:simplePos x="0" y="0"/>
                      <wp:positionH relativeFrom="column">
                        <wp:posOffset>-127000</wp:posOffset>
                      </wp:positionH>
                      <wp:positionV relativeFrom="paragraph">
                        <wp:posOffset>20955</wp:posOffset>
                      </wp:positionV>
                      <wp:extent cx="590550" cy="590550"/>
                      <wp:effectExtent l="0" t="0" r="0" b="0"/>
                      <wp:wrapNone/>
                      <wp:docPr id="202610620" name="Grupo 11"/>
                      <wp:cNvGraphicFramePr/>
                      <a:graphic xmlns:a="http://schemas.openxmlformats.org/drawingml/2006/main">
                        <a:graphicData uri="http://schemas.microsoft.com/office/word/2010/wordprocessingGroup">
                          <wpg:wgp>
                            <wpg:cNvGrpSpPr/>
                            <wpg:grpSpPr>
                              <a:xfrm>
                                <a:off x="0" y="0"/>
                                <a:ext cx="590550" cy="590550"/>
                                <a:chOff x="0" y="0"/>
                                <a:chExt cx="1244067" cy="2513888"/>
                              </a:xfrm>
                            </wpg:grpSpPr>
                            <pic:pic xmlns:pic="http://schemas.openxmlformats.org/drawingml/2006/picture">
                              <pic:nvPicPr>
                                <pic:cNvPr id="810714336" name="Shape 38">
                                  <a:extLst>
                                    <a:ext uri="{FF2B5EF4-FFF2-40B4-BE49-F238E27FC236}">
                                      <a16:creationId xmlns:a16="http://schemas.microsoft.com/office/drawing/2014/main" id="{9A877B93-89CA-4912-BF19-22F3626ABE38}"/>
                                    </a:ext>
                                  </a:extLst>
                                </pic:cNvPr>
                                <pic:cNvPicPr preferRelativeResize="0"/>
                              </pic:nvPicPr>
                              <pic:blipFill rotWithShape="1">
                                <a:blip r:embed="rId48">
                                  <a:alphaModFix/>
                                </a:blip>
                                <a:srcRect l="79290" t="1078" r="3443" b="85406"/>
                                <a:stretch/>
                              </pic:blipFill>
                              <pic:spPr>
                                <a:xfrm>
                                  <a:off x="0" y="0"/>
                                  <a:ext cx="1203278" cy="1779309"/>
                                </a:xfrm>
                                <a:prstGeom prst="rect">
                                  <a:avLst/>
                                </a:prstGeom>
                                <a:noFill/>
                                <a:ln>
                                  <a:noFill/>
                                </a:ln>
                              </pic:spPr>
                            </pic:pic>
                            <pic:pic xmlns:pic="http://schemas.openxmlformats.org/drawingml/2006/picture">
                              <pic:nvPicPr>
                                <pic:cNvPr id="1518942711" name="Shape 39">
                                  <a:extLst>
                                    <a:ext uri="{FF2B5EF4-FFF2-40B4-BE49-F238E27FC236}">
                                      <a16:creationId xmlns:a16="http://schemas.microsoft.com/office/drawing/2014/main" id="{91359722-831D-45AF-BB92-AA50CA765ED7}"/>
                                    </a:ext>
                                  </a:extLst>
                                </pic:cNvPr>
                                <pic:cNvPicPr preferRelativeResize="0"/>
                              </pic:nvPicPr>
                              <pic:blipFill rotWithShape="1">
                                <a:blip r:embed="rId48">
                                  <a:alphaModFix/>
                                </a:blip>
                                <a:srcRect l="5244" r="78131" b="84231"/>
                                <a:stretch/>
                              </pic:blipFill>
                              <pic:spPr>
                                <a:xfrm>
                                  <a:off x="6878" y="601651"/>
                                  <a:ext cx="1237189" cy="1912237"/>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365D5B1B" id="Grupo 11" o:spid="_x0000_s1026" style="position:absolute;margin-left:-10pt;margin-top:1.65pt;width:46.5pt;height:46.5pt;z-index:251659264" coordsize="12440,251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">
                      <v:shape id="Shape 38" o:spid="_x0000_s1027" type="#_x0000_t75" style="position:absolute;width:12032;height:17793;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">
                        <v:imagedata r:id="rId49" o:title="" croptop="706f" cropbottom="55972f" cropleft="51963f" cropright="2256f"/>
                      </v:shape>
                      <v:shape id="Shape 39" o:spid="_x0000_s1028" type="#_x0000_t75" style="position:absolute;left:68;top:6016;width:12372;height:19122;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">
                        <v:imagedata r:id="rId49" o:title="" cropbottom="55202f" cropleft="3437f" cropright="51204f"/>
                      </v:shape>
                    </v:group>
                  </w:pict>
                </mc:Fallback>
              </mc:AlternateContent>
            </w:r>
          </w:p>
        </w:tc>
        <w:tc>
          <w:tcPr>
            <w:tcW w:w="1290" w:type="dxa"/>
            <w:tcBorders>
              <w:top w:val="nil"/>
              <w:left w:val="nil"/>
              <w:bottom w:val="nil"/>
              <w:right w:val="nil"/>
            </w:tcBorders>
            <w:noWrap/>
            <w:vAlign w:val="bottom"/>
            <w:hideMark/>
          </w:tcPr>
          <w:p w14:paraId="4CB731A4" w14:textId="77777777" w:rsidR="00096406" w:rsidRPr="00F414E2" w:rsidRDefault="00096406" w:rsidP="00096406">
            <w:pPr>
              <w:rPr>
                <w:rFonts w:ascii="Times New Roman" w:hAnsi="Times New Roman"/>
                <w:sz w:val="20"/>
                <w:szCs w:val="20"/>
                <w:lang w:val="pt-PT"/>
              </w:rPr>
            </w:pPr>
          </w:p>
        </w:tc>
        <w:tc>
          <w:tcPr>
            <w:tcW w:w="425" w:type="dxa"/>
            <w:tcBorders>
              <w:top w:val="nil"/>
              <w:left w:val="nil"/>
              <w:bottom w:val="nil"/>
              <w:right w:val="nil"/>
            </w:tcBorders>
            <w:noWrap/>
            <w:vAlign w:val="bottom"/>
            <w:hideMark/>
          </w:tcPr>
          <w:p w14:paraId="2AF83626" w14:textId="77777777" w:rsidR="00096406" w:rsidRPr="00F414E2" w:rsidRDefault="00096406" w:rsidP="00096406">
            <w:pPr>
              <w:rPr>
                <w:rFonts w:ascii="Times New Roman" w:hAnsi="Times New Roman"/>
                <w:sz w:val="20"/>
                <w:szCs w:val="20"/>
                <w:lang w:val="pt-PT"/>
              </w:rPr>
            </w:pPr>
          </w:p>
        </w:tc>
        <w:tc>
          <w:tcPr>
            <w:tcW w:w="416" w:type="dxa"/>
            <w:tcBorders>
              <w:top w:val="nil"/>
              <w:left w:val="nil"/>
              <w:bottom w:val="nil"/>
              <w:right w:val="nil"/>
            </w:tcBorders>
            <w:noWrap/>
            <w:vAlign w:val="bottom"/>
            <w:hideMark/>
          </w:tcPr>
          <w:p w14:paraId="0F4213EB" w14:textId="77777777" w:rsidR="00096406" w:rsidRPr="00F414E2" w:rsidRDefault="00096406" w:rsidP="00096406">
            <w:pPr>
              <w:rPr>
                <w:rFonts w:ascii="Times New Roman" w:hAnsi="Times New Roman"/>
                <w:sz w:val="20"/>
                <w:szCs w:val="20"/>
                <w:lang w:val="pt-PT"/>
              </w:rPr>
            </w:pPr>
          </w:p>
        </w:tc>
        <w:tc>
          <w:tcPr>
            <w:tcW w:w="860" w:type="dxa"/>
            <w:gridSpan w:val="2"/>
            <w:tcBorders>
              <w:top w:val="nil"/>
              <w:left w:val="nil"/>
              <w:bottom w:val="nil"/>
              <w:right w:val="nil"/>
            </w:tcBorders>
            <w:noWrap/>
            <w:vAlign w:val="bottom"/>
            <w:hideMark/>
          </w:tcPr>
          <w:p w14:paraId="7502D61D" w14:textId="77777777" w:rsidR="00096406" w:rsidRPr="00F414E2" w:rsidRDefault="00096406" w:rsidP="00096406">
            <w:pPr>
              <w:rPr>
                <w:rFonts w:ascii="Times New Roman" w:hAnsi="Times New Roman"/>
                <w:sz w:val="20"/>
                <w:szCs w:val="20"/>
                <w:lang w:val="pt-PT"/>
              </w:rPr>
            </w:pPr>
          </w:p>
        </w:tc>
        <w:tc>
          <w:tcPr>
            <w:tcW w:w="992" w:type="dxa"/>
            <w:gridSpan w:val="2"/>
            <w:tcBorders>
              <w:top w:val="nil"/>
              <w:left w:val="nil"/>
              <w:bottom w:val="nil"/>
              <w:right w:val="nil"/>
            </w:tcBorders>
            <w:noWrap/>
            <w:vAlign w:val="bottom"/>
            <w:hideMark/>
          </w:tcPr>
          <w:p w14:paraId="08DD1C23" w14:textId="77777777" w:rsidR="00096406" w:rsidRPr="00F414E2" w:rsidRDefault="00096406" w:rsidP="00096406">
            <w:pPr>
              <w:rPr>
                <w:rFonts w:ascii="Times New Roman" w:hAnsi="Times New Roman"/>
                <w:sz w:val="20"/>
                <w:szCs w:val="20"/>
                <w:lang w:val="pt-PT"/>
              </w:rPr>
            </w:pPr>
          </w:p>
        </w:tc>
        <w:tc>
          <w:tcPr>
            <w:tcW w:w="2268" w:type="dxa"/>
            <w:gridSpan w:val="2"/>
            <w:tcBorders>
              <w:top w:val="nil"/>
              <w:left w:val="nil"/>
              <w:bottom w:val="nil"/>
              <w:right w:val="nil"/>
            </w:tcBorders>
            <w:noWrap/>
            <w:vAlign w:val="bottom"/>
            <w:hideMark/>
          </w:tcPr>
          <w:p w14:paraId="258D1919" w14:textId="77777777" w:rsidR="00096406" w:rsidRPr="00F414E2" w:rsidRDefault="00096406" w:rsidP="00096406">
            <w:pPr>
              <w:rPr>
                <w:rFonts w:ascii="Times New Roman" w:hAnsi="Times New Roman"/>
                <w:sz w:val="20"/>
                <w:szCs w:val="20"/>
                <w:lang w:val="pt-PT"/>
              </w:rPr>
            </w:pPr>
          </w:p>
        </w:tc>
        <w:tc>
          <w:tcPr>
            <w:tcW w:w="1013" w:type="dxa"/>
            <w:gridSpan w:val="3"/>
            <w:tcBorders>
              <w:top w:val="nil"/>
              <w:left w:val="nil"/>
              <w:bottom w:val="nil"/>
              <w:right w:val="nil"/>
            </w:tcBorders>
            <w:noWrap/>
            <w:vAlign w:val="bottom"/>
            <w:hideMark/>
          </w:tcPr>
          <w:p w14:paraId="31089845" w14:textId="77777777" w:rsidR="00096406" w:rsidRPr="00F414E2" w:rsidRDefault="00096406" w:rsidP="00096406">
            <w:pPr>
              <w:rPr>
                <w:rFonts w:ascii="Times New Roman" w:hAnsi="Times New Roman"/>
                <w:sz w:val="20"/>
                <w:szCs w:val="20"/>
                <w:lang w:val="pt-PT"/>
              </w:rPr>
            </w:pPr>
          </w:p>
        </w:tc>
        <w:tc>
          <w:tcPr>
            <w:tcW w:w="1563" w:type="dxa"/>
            <w:gridSpan w:val="2"/>
            <w:tcBorders>
              <w:top w:val="nil"/>
              <w:left w:val="nil"/>
              <w:bottom w:val="nil"/>
              <w:right w:val="nil"/>
            </w:tcBorders>
            <w:noWrap/>
            <w:vAlign w:val="bottom"/>
            <w:hideMark/>
          </w:tcPr>
          <w:p w14:paraId="31C64DC8" w14:textId="77777777" w:rsidR="00096406" w:rsidRPr="00F414E2" w:rsidRDefault="00096406" w:rsidP="00096406">
            <w:pPr>
              <w:rPr>
                <w:rFonts w:ascii="Times New Roman" w:hAnsi="Times New Roman"/>
                <w:sz w:val="20"/>
                <w:szCs w:val="20"/>
                <w:lang w:val="pt-PT"/>
              </w:rPr>
            </w:pPr>
          </w:p>
        </w:tc>
        <w:tc>
          <w:tcPr>
            <w:tcW w:w="1565" w:type="dxa"/>
            <w:gridSpan w:val="2"/>
            <w:tcBorders>
              <w:top w:val="nil"/>
              <w:left w:val="nil"/>
              <w:bottom w:val="nil"/>
              <w:right w:val="nil"/>
            </w:tcBorders>
            <w:noWrap/>
            <w:vAlign w:val="bottom"/>
            <w:hideMark/>
          </w:tcPr>
          <w:p w14:paraId="1FA2CCC5" w14:textId="77777777" w:rsidR="00096406" w:rsidRPr="00F414E2" w:rsidRDefault="00096406" w:rsidP="00096406">
            <w:pPr>
              <w:rPr>
                <w:rFonts w:ascii="Times New Roman" w:hAnsi="Times New Roman"/>
                <w:sz w:val="20"/>
                <w:szCs w:val="20"/>
                <w:lang w:val="pt-PT"/>
              </w:rPr>
            </w:pPr>
          </w:p>
        </w:tc>
        <w:tc>
          <w:tcPr>
            <w:tcW w:w="1515" w:type="dxa"/>
            <w:gridSpan w:val="2"/>
            <w:tcBorders>
              <w:top w:val="nil"/>
              <w:left w:val="nil"/>
              <w:bottom w:val="nil"/>
              <w:right w:val="nil"/>
            </w:tcBorders>
            <w:noWrap/>
            <w:vAlign w:val="bottom"/>
            <w:hideMark/>
          </w:tcPr>
          <w:p w14:paraId="4396769C" w14:textId="77777777" w:rsidR="00096406" w:rsidRPr="00F414E2" w:rsidRDefault="00096406" w:rsidP="00096406">
            <w:pPr>
              <w:rPr>
                <w:rFonts w:ascii="Times New Roman" w:hAnsi="Times New Roman"/>
                <w:sz w:val="20"/>
                <w:szCs w:val="20"/>
                <w:lang w:val="pt-PT"/>
              </w:rPr>
            </w:pPr>
          </w:p>
        </w:tc>
      </w:tr>
      <w:tr w:rsidR="00096406" w:rsidRPr="00F414E2" w14:paraId="7C2AD7BA" w14:textId="77777777" w:rsidTr="00D17027">
        <w:trPr>
          <w:trHeight w:val="300"/>
        </w:trPr>
        <w:tc>
          <w:tcPr>
            <w:tcW w:w="14703" w:type="dxa"/>
            <w:gridSpan w:val="23"/>
            <w:tcBorders>
              <w:top w:val="nil"/>
              <w:left w:val="nil"/>
              <w:bottom w:val="nil"/>
              <w:right w:val="nil"/>
            </w:tcBorders>
            <w:vAlign w:val="bottom"/>
            <w:hideMark/>
          </w:tcPr>
          <w:p w14:paraId="0914C088" w14:textId="77777777" w:rsidR="00096406" w:rsidRPr="00F414E2" w:rsidRDefault="00096406" w:rsidP="00096406">
            <w:pPr>
              <w:jc w:val="center"/>
              <w:rPr>
                <w:rFonts w:ascii="Calibri" w:hAnsi="Calibri" w:cs="Calibri"/>
                <w:b/>
                <w:bCs/>
                <w:color w:val="000000"/>
                <w:sz w:val="20"/>
                <w:szCs w:val="20"/>
                <w:lang w:val="pt-PT"/>
              </w:rPr>
            </w:pPr>
            <w:bookmarkStart w:id="25" w:name="RANGE!A2:L28"/>
            <w:r w:rsidRPr="00F414E2">
              <w:rPr>
                <w:rFonts w:ascii="Calibri" w:hAnsi="Calibri" w:cs="Calibri"/>
                <w:noProof/>
                <w:color w:val="000000"/>
                <w:sz w:val="22"/>
                <w:szCs w:val="22"/>
                <w:lang w:val="es-ES"/>
              </w:rPr>
              <w:drawing>
                <wp:anchor distT="0" distB="0" distL="114300" distR="114300" simplePos="0" relativeHeight="251662336" behindDoc="0" locked="0" layoutInCell="1" allowOverlap="1" wp14:anchorId="21FC2F38" wp14:editId="62AC35D5">
                  <wp:simplePos x="0" y="0"/>
                  <wp:positionH relativeFrom="column">
                    <wp:posOffset>7426325</wp:posOffset>
                  </wp:positionH>
                  <wp:positionV relativeFrom="paragraph">
                    <wp:posOffset>-213360</wp:posOffset>
                  </wp:positionV>
                  <wp:extent cx="666750" cy="428625"/>
                  <wp:effectExtent l="0" t="0" r="0" b="9525"/>
                  <wp:wrapNone/>
                  <wp:docPr id="1035378588" name="Imagen 9" descr="Logotipo&#10;&#10;Descripción generada automáticamente">
                    <a:extLst xmlns:a="http://schemas.openxmlformats.org/drawingml/2006/main">
                      <a:ext uri="{FF2B5EF4-FFF2-40B4-BE49-F238E27FC236}">
                        <a16:creationId xmlns:a16="http://schemas.microsoft.com/office/drawing/2014/main" id="{7751ABFB-B6E2-4766-B534-A8A6544C4062}"/>
                      </a:ext>
                    </a:extLst>
                  </wp:docPr>
                  <wp:cNvGraphicFramePr/>
                  <a:graphic xmlns:a="http://schemas.openxmlformats.org/drawingml/2006/main">
                    <a:graphicData uri="http://schemas.openxmlformats.org/drawingml/2006/picture">
                      <pic:pic xmlns:pic="http://schemas.openxmlformats.org/drawingml/2006/picture">
                        <pic:nvPicPr>
                          <pic:cNvPr id="16" name="Shape 43" descr="Logotipo&#10;&#10;Descripción generada automáticamente">
                            <a:extLst>
                              <a:ext uri="{FF2B5EF4-FFF2-40B4-BE49-F238E27FC236}">
                                <a16:creationId xmlns:a16="http://schemas.microsoft.com/office/drawing/2014/main" id="{7751ABFB-B6E2-4766-B534-A8A6544C4062}"/>
                              </a:ext>
                            </a:extLst>
                          </pic:cNvPr>
                          <pic:cNvPicPr preferRelativeResize="0"/>
                        </pic:nvPicPr>
                        <pic:blipFill rotWithShape="1">
                          <a:blip r:embed="rId50">
                            <a:alphaModFix/>
                          </a:blip>
                          <a:srcRect/>
                          <a:stretch/>
                        </pic:blipFill>
                        <pic:spPr>
                          <a:xfrm>
                            <a:off x="0" y="0"/>
                            <a:ext cx="666750" cy="428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414E2">
              <w:rPr>
                <w:rFonts w:ascii="Calibri" w:hAnsi="Calibri" w:cs="Calibri"/>
                <w:noProof/>
                <w:color w:val="000000"/>
                <w:sz w:val="22"/>
                <w:szCs w:val="22"/>
                <w:lang w:val="es-ES"/>
              </w:rPr>
              <w:drawing>
                <wp:anchor distT="0" distB="0" distL="114300" distR="114300" simplePos="0" relativeHeight="251660288" behindDoc="0" locked="0" layoutInCell="1" allowOverlap="1" wp14:anchorId="039A18F4" wp14:editId="49BC03AF">
                  <wp:simplePos x="0" y="0"/>
                  <wp:positionH relativeFrom="column">
                    <wp:posOffset>5084445</wp:posOffset>
                  </wp:positionH>
                  <wp:positionV relativeFrom="paragraph">
                    <wp:posOffset>-193040</wp:posOffset>
                  </wp:positionV>
                  <wp:extent cx="1076325" cy="381000"/>
                  <wp:effectExtent l="0" t="0" r="9525" b="0"/>
                  <wp:wrapNone/>
                  <wp:docPr id="205614724" name="Imagen 8" descr="Logotipo, nombre de la empresa&#10;&#10;Descripción generada automáticamente">
                    <a:extLst xmlns:a="http://schemas.openxmlformats.org/drawingml/2006/main">
                      <a:ext uri="{FF2B5EF4-FFF2-40B4-BE49-F238E27FC236}">
                        <a16:creationId xmlns:a16="http://schemas.microsoft.com/office/drawing/2014/main" id="{13B78FE6-EB3D-428F-BCBD-60024721EBDE}"/>
                      </a:ext>
                    </a:extLst>
                  </wp:docPr>
                  <wp:cNvGraphicFramePr/>
                  <a:graphic xmlns:a="http://schemas.openxmlformats.org/drawingml/2006/main">
                    <a:graphicData uri="http://schemas.openxmlformats.org/drawingml/2006/picture">
                      <pic:pic xmlns:pic="http://schemas.openxmlformats.org/drawingml/2006/picture">
                        <pic:nvPicPr>
                          <pic:cNvPr id="14" name="Shape 41" descr="Logotipo, nombre de la empresa&#10;&#10;Descripción generada automáticamente">
                            <a:extLst>
                              <a:ext uri="{FF2B5EF4-FFF2-40B4-BE49-F238E27FC236}">
                                <a16:creationId xmlns:a16="http://schemas.microsoft.com/office/drawing/2014/main" id="{13B78FE6-EB3D-428F-BCBD-60024721EBDE}"/>
                              </a:ext>
                            </a:extLst>
                          </pic:cNvPr>
                          <pic:cNvPicPr preferRelativeResize="0"/>
                        </pic:nvPicPr>
                        <pic:blipFill rotWithShape="1">
                          <a:blip r:embed="rId51">
                            <a:alphaModFix/>
                          </a:blip>
                          <a:srcRect/>
                          <a:stretch/>
                        </pic:blipFill>
                        <pic:spPr>
                          <a:xfrm>
                            <a:off x="0" y="0"/>
                            <a:ext cx="1076325" cy="381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414E2">
              <w:rPr>
                <w:rFonts w:ascii="Calibri" w:hAnsi="Calibri" w:cs="Calibri"/>
                <w:noProof/>
                <w:color w:val="000000"/>
                <w:sz w:val="22"/>
                <w:szCs w:val="22"/>
                <w:lang w:val="es-ES"/>
              </w:rPr>
              <w:drawing>
                <wp:anchor distT="0" distB="0" distL="114300" distR="114300" simplePos="0" relativeHeight="251661312" behindDoc="0" locked="0" layoutInCell="1" allowOverlap="1" wp14:anchorId="4CE62F82" wp14:editId="5A6F45F4">
                  <wp:simplePos x="0" y="0"/>
                  <wp:positionH relativeFrom="column">
                    <wp:posOffset>2520950</wp:posOffset>
                  </wp:positionH>
                  <wp:positionV relativeFrom="paragraph">
                    <wp:posOffset>-237490</wp:posOffset>
                  </wp:positionV>
                  <wp:extent cx="1419225" cy="361950"/>
                  <wp:effectExtent l="0" t="0" r="9525" b="0"/>
                  <wp:wrapNone/>
                  <wp:docPr id="1610244566" name="Imagen 10" descr="Imagen que contiene Código QR&#10;&#10;El contenido generado por IA puede ser incorrecto.">
                    <a:extLst xmlns:a="http://schemas.openxmlformats.org/drawingml/2006/main">
                      <a:ext uri="{FF2B5EF4-FFF2-40B4-BE49-F238E27FC236}">
                        <a16:creationId xmlns:a16="http://schemas.microsoft.com/office/drawing/2014/main" id="{B8652586-9F49-4E30-8B3F-50F55745C86B}"/>
                      </a:ext>
                    </a:extLst>
                  </wp:docPr>
                  <wp:cNvGraphicFramePr/>
                  <a:graphic xmlns:a="http://schemas.openxmlformats.org/drawingml/2006/main">
                    <a:graphicData uri="http://schemas.openxmlformats.org/drawingml/2006/picture">
                      <pic:pic xmlns:pic="http://schemas.openxmlformats.org/drawingml/2006/picture">
                        <pic:nvPicPr>
                          <pic:cNvPr id="1610244566" name="Imagen 10" descr="Imagen que contiene Código QR&#10;&#10;El contenido generado por IA puede ser incorrecto.">
                            <a:extLst>
                              <a:ext uri="{FF2B5EF4-FFF2-40B4-BE49-F238E27FC236}">
                                <a16:creationId xmlns:a16="http://schemas.microsoft.com/office/drawing/2014/main" id="{B8652586-9F49-4E30-8B3F-50F55745C86B}"/>
                              </a:ext>
                            </a:extLst>
                          </pic:cNvPr>
                          <pic:cNvPicPr preferRelativeResize="0"/>
                        </pic:nvPicPr>
                        <pic:blipFill rotWithShape="1">
                          <a:blip r:embed="rId52">
                            <a:alphaModFix/>
                          </a:blip>
                          <a:srcRect l="3168" t="10404" r="3622" b="10412"/>
                          <a:stretch/>
                        </pic:blipFill>
                        <pic:spPr>
                          <a:xfrm>
                            <a:off x="0" y="0"/>
                            <a:ext cx="1419225" cy="3619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414E2">
              <w:rPr>
                <w:rFonts w:ascii="Calibri" w:hAnsi="Calibri" w:cs="Calibri"/>
                <w:b/>
                <w:bCs/>
                <w:color w:val="000000"/>
                <w:sz w:val="20"/>
                <w:szCs w:val="20"/>
                <w:lang w:val="pt-PT"/>
              </w:rPr>
              <w:t xml:space="preserve">                                            </w:t>
            </w:r>
            <w:bookmarkEnd w:id="25"/>
          </w:p>
        </w:tc>
      </w:tr>
      <w:tr w:rsidR="00096406" w:rsidRPr="00F414E2" w14:paraId="09213C4F" w14:textId="77777777" w:rsidTr="00D17027">
        <w:trPr>
          <w:gridAfter w:val="3"/>
          <w:wAfter w:w="102" w:type="dxa"/>
          <w:trHeight w:val="300"/>
        </w:trPr>
        <w:tc>
          <w:tcPr>
            <w:tcW w:w="1120" w:type="dxa"/>
            <w:tcBorders>
              <w:top w:val="nil"/>
              <w:left w:val="nil"/>
              <w:bottom w:val="nil"/>
              <w:right w:val="nil"/>
            </w:tcBorders>
            <w:vAlign w:val="bottom"/>
            <w:hideMark/>
          </w:tcPr>
          <w:p w14:paraId="12A2EEDD" w14:textId="77777777" w:rsidR="00096406" w:rsidRPr="00F414E2" w:rsidRDefault="00096406" w:rsidP="00096406">
            <w:pPr>
              <w:jc w:val="center"/>
              <w:rPr>
                <w:rFonts w:ascii="Calibri" w:hAnsi="Calibri" w:cs="Calibri"/>
                <w:b/>
                <w:bCs/>
                <w:color w:val="000000"/>
                <w:sz w:val="20"/>
                <w:szCs w:val="20"/>
                <w:lang w:val="pt-PT"/>
              </w:rPr>
            </w:pPr>
          </w:p>
        </w:tc>
        <w:tc>
          <w:tcPr>
            <w:tcW w:w="1574" w:type="dxa"/>
            <w:tcBorders>
              <w:top w:val="nil"/>
              <w:left w:val="nil"/>
              <w:bottom w:val="nil"/>
              <w:right w:val="nil"/>
            </w:tcBorders>
            <w:vAlign w:val="bottom"/>
            <w:hideMark/>
          </w:tcPr>
          <w:p w14:paraId="0FB2442B" w14:textId="77777777" w:rsidR="00096406" w:rsidRPr="00F414E2" w:rsidRDefault="00096406" w:rsidP="00096406">
            <w:pPr>
              <w:jc w:val="center"/>
              <w:rPr>
                <w:rFonts w:ascii="Times New Roman" w:hAnsi="Times New Roman"/>
                <w:sz w:val="20"/>
                <w:szCs w:val="20"/>
                <w:lang w:val="pt-PT"/>
              </w:rPr>
            </w:pPr>
          </w:p>
        </w:tc>
        <w:tc>
          <w:tcPr>
            <w:tcW w:w="1290" w:type="dxa"/>
            <w:tcBorders>
              <w:top w:val="nil"/>
              <w:left w:val="nil"/>
              <w:bottom w:val="nil"/>
              <w:right w:val="nil"/>
            </w:tcBorders>
            <w:vAlign w:val="bottom"/>
            <w:hideMark/>
          </w:tcPr>
          <w:p w14:paraId="44EDDBB8" w14:textId="77777777" w:rsidR="00096406" w:rsidRPr="00F414E2" w:rsidRDefault="00096406" w:rsidP="00096406">
            <w:pPr>
              <w:jc w:val="center"/>
              <w:rPr>
                <w:rFonts w:ascii="Times New Roman" w:hAnsi="Times New Roman"/>
                <w:sz w:val="20"/>
                <w:szCs w:val="20"/>
                <w:lang w:val="pt-PT"/>
              </w:rPr>
            </w:pPr>
          </w:p>
        </w:tc>
        <w:tc>
          <w:tcPr>
            <w:tcW w:w="425" w:type="dxa"/>
            <w:tcBorders>
              <w:top w:val="nil"/>
              <w:left w:val="nil"/>
              <w:bottom w:val="nil"/>
              <w:right w:val="nil"/>
            </w:tcBorders>
            <w:vAlign w:val="bottom"/>
            <w:hideMark/>
          </w:tcPr>
          <w:p w14:paraId="7413013A" w14:textId="77777777" w:rsidR="00096406" w:rsidRPr="00F414E2" w:rsidRDefault="00096406" w:rsidP="00096406">
            <w:pPr>
              <w:jc w:val="center"/>
              <w:rPr>
                <w:rFonts w:ascii="Times New Roman" w:hAnsi="Times New Roman"/>
                <w:sz w:val="20"/>
                <w:szCs w:val="20"/>
                <w:lang w:val="pt-PT"/>
              </w:rPr>
            </w:pPr>
          </w:p>
        </w:tc>
        <w:tc>
          <w:tcPr>
            <w:tcW w:w="416" w:type="dxa"/>
            <w:tcBorders>
              <w:top w:val="nil"/>
              <w:left w:val="nil"/>
              <w:bottom w:val="nil"/>
              <w:right w:val="nil"/>
            </w:tcBorders>
            <w:vAlign w:val="bottom"/>
            <w:hideMark/>
          </w:tcPr>
          <w:p w14:paraId="1822F0AE" w14:textId="77777777" w:rsidR="00096406" w:rsidRPr="00F414E2" w:rsidRDefault="00096406" w:rsidP="00096406">
            <w:pPr>
              <w:jc w:val="center"/>
              <w:rPr>
                <w:rFonts w:ascii="Times New Roman" w:hAnsi="Times New Roman"/>
                <w:sz w:val="20"/>
                <w:szCs w:val="20"/>
                <w:lang w:val="pt-PT"/>
              </w:rPr>
            </w:pPr>
          </w:p>
        </w:tc>
        <w:tc>
          <w:tcPr>
            <w:tcW w:w="860" w:type="dxa"/>
            <w:gridSpan w:val="2"/>
            <w:tcBorders>
              <w:top w:val="nil"/>
              <w:left w:val="nil"/>
              <w:bottom w:val="nil"/>
              <w:right w:val="nil"/>
            </w:tcBorders>
            <w:vAlign w:val="bottom"/>
            <w:hideMark/>
          </w:tcPr>
          <w:p w14:paraId="0F77F830" w14:textId="77777777" w:rsidR="00096406" w:rsidRPr="00F414E2" w:rsidRDefault="00096406" w:rsidP="00096406">
            <w:pPr>
              <w:jc w:val="center"/>
              <w:rPr>
                <w:rFonts w:ascii="Times New Roman" w:hAnsi="Times New Roman"/>
                <w:sz w:val="20"/>
                <w:szCs w:val="20"/>
                <w:lang w:val="pt-PT"/>
              </w:rPr>
            </w:pPr>
          </w:p>
        </w:tc>
        <w:tc>
          <w:tcPr>
            <w:tcW w:w="992" w:type="dxa"/>
            <w:gridSpan w:val="2"/>
            <w:tcBorders>
              <w:top w:val="nil"/>
              <w:left w:val="nil"/>
              <w:bottom w:val="nil"/>
              <w:right w:val="nil"/>
            </w:tcBorders>
            <w:vAlign w:val="bottom"/>
            <w:hideMark/>
          </w:tcPr>
          <w:p w14:paraId="08790D07" w14:textId="77777777" w:rsidR="00096406" w:rsidRPr="00F414E2" w:rsidRDefault="00096406" w:rsidP="00096406">
            <w:pPr>
              <w:jc w:val="center"/>
              <w:rPr>
                <w:rFonts w:ascii="Times New Roman" w:hAnsi="Times New Roman"/>
                <w:sz w:val="20"/>
                <w:szCs w:val="20"/>
                <w:lang w:val="pt-PT"/>
              </w:rPr>
            </w:pPr>
          </w:p>
        </w:tc>
        <w:tc>
          <w:tcPr>
            <w:tcW w:w="2268" w:type="dxa"/>
            <w:gridSpan w:val="2"/>
            <w:tcBorders>
              <w:top w:val="nil"/>
              <w:left w:val="nil"/>
              <w:bottom w:val="nil"/>
              <w:right w:val="nil"/>
            </w:tcBorders>
            <w:vAlign w:val="bottom"/>
            <w:hideMark/>
          </w:tcPr>
          <w:p w14:paraId="26F572E0" w14:textId="77777777" w:rsidR="00096406" w:rsidRPr="00F414E2" w:rsidRDefault="00096406" w:rsidP="00096406">
            <w:pPr>
              <w:jc w:val="center"/>
              <w:rPr>
                <w:rFonts w:ascii="Times New Roman" w:hAnsi="Times New Roman"/>
                <w:sz w:val="20"/>
                <w:szCs w:val="20"/>
                <w:lang w:val="pt-PT"/>
              </w:rPr>
            </w:pPr>
          </w:p>
        </w:tc>
        <w:tc>
          <w:tcPr>
            <w:tcW w:w="1013" w:type="dxa"/>
            <w:gridSpan w:val="3"/>
            <w:tcBorders>
              <w:top w:val="nil"/>
              <w:left w:val="nil"/>
              <w:bottom w:val="nil"/>
              <w:right w:val="nil"/>
            </w:tcBorders>
            <w:vAlign w:val="bottom"/>
            <w:hideMark/>
          </w:tcPr>
          <w:p w14:paraId="3144D118" w14:textId="77777777" w:rsidR="00096406" w:rsidRPr="00F414E2" w:rsidRDefault="00096406" w:rsidP="00096406">
            <w:pPr>
              <w:jc w:val="center"/>
              <w:rPr>
                <w:rFonts w:ascii="Times New Roman" w:hAnsi="Times New Roman"/>
                <w:sz w:val="20"/>
                <w:szCs w:val="20"/>
                <w:lang w:val="pt-PT"/>
              </w:rPr>
            </w:pPr>
          </w:p>
        </w:tc>
        <w:tc>
          <w:tcPr>
            <w:tcW w:w="1563" w:type="dxa"/>
            <w:gridSpan w:val="2"/>
            <w:tcBorders>
              <w:top w:val="nil"/>
              <w:left w:val="nil"/>
              <w:bottom w:val="nil"/>
              <w:right w:val="nil"/>
            </w:tcBorders>
            <w:vAlign w:val="bottom"/>
            <w:hideMark/>
          </w:tcPr>
          <w:p w14:paraId="381657C4" w14:textId="77777777" w:rsidR="00096406" w:rsidRPr="00F414E2" w:rsidRDefault="00096406" w:rsidP="00096406">
            <w:pPr>
              <w:jc w:val="center"/>
              <w:rPr>
                <w:rFonts w:ascii="Times New Roman" w:hAnsi="Times New Roman"/>
                <w:sz w:val="20"/>
                <w:szCs w:val="20"/>
                <w:lang w:val="pt-PT"/>
              </w:rPr>
            </w:pPr>
          </w:p>
        </w:tc>
        <w:tc>
          <w:tcPr>
            <w:tcW w:w="1565" w:type="dxa"/>
            <w:gridSpan w:val="2"/>
            <w:tcBorders>
              <w:top w:val="nil"/>
              <w:left w:val="nil"/>
              <w:bottom w:val="nil"/>
              <w:right w:val="nil"/>
            </w:tcBorders>
            <w:vAlign w:val="bottom"/>
            <w:hideMark/>
          </w:tcPr>
          <w:p w14:paraId="4C31D012" w14:textId="77777777" w:rsidR="00096406" w:rsidRPr="00F414E2" w:rsidRDefault="00096406" w:rsidP="00096406">
            <w:pPr>
              <w:jc w:val="center"/>
              <w:rPr>
                <w:rFonts w:ascii="Times New Roman" w:hAnsi="Times New Roman"/>
                <w:sz w:val="20"/>
                <w:szCs w:val="20"/>
                <w:lang w:val="pt-PT"/>
              </w:rPr>
            </w:pPr>
          </w:p>
        </w:tc>
        <w:tc>
          <w:tcPr>
            <w:tcW w:w="1515" w:type="dxa"/>
            <w:gridSpan w:val="2"/>
            <w:tcBorders>
              <w:top w:val="nil"/>
              <w:left w:val="nil"/>
              <w:bottom w:val="nil"/>
              <w:right w:val="nil"/>
            </w:tcBorders>
            <w:vAlign w:val="bottom"/>
            <w:hideMark/>
          </w:tcPr>
          <w:p w14:paraId="2E082286" w14:textId="77777777" w:rsidR="00096406" w:rsidRPr="00F414E2" w:rsidRDefault="00096406" w:rsidP="00096406">
            <w:pPr>
              <w:jc w:val="center"/>
              <w:rPr>
                <w:rFonts w:ascii="Times New Roman" w:hAnsi="Times New Roman"/>
                <w:sz w:val="20"/>
                <w:szCs w:val="20"/>
                <w:lang w:val="pt-PT"/>
              </w:rPr>
            </w:pPr>
          </w:p>
        </w:tc>
      </w:tr>
      <w:tr w:rsidR="00096406" w:rsidRPr="00F414E2" w14:paraId="6CC86AD4" w14:textId="77777777" w:rsidTr="00D17027">
        <w:trPr>
          <w:gridAfter w:val="3"/>
          <w:wAfter w:w="102" w:type="dxa"/>
          <w:trHeight w:val="300"/>
        </w:trPr>
        <w:tc>
          <w:tcPr>
            <w:tcW w:w="1120" w:type="dxa"/>
            <w:tcBorders>
              <w:top w:val="nil"/>
              <w:left w:val="nil"/>
              <w:bottom w:val="nil"/>
              <w:right w:val="nil"/>
            </w:tcBorders>
            <w:vAlign w:val="bottom"/>
            <w:hideMark/>
          </w:tcPr>
          <w:p w14:paraId="5B135D11" w14:textId="77777777" w:rsidR="00096406" w:rsidRPr="00F414E2" w:rsidRDefault="00096406" w:rsidP="00096406">
            <w:pPr>
              <w:jc w:val="center"/>
              <w:rPr>
                <w:rFonts w:ascii="Times New Roman" w:hAnsi="Times New Roman"/>
                <w:sz w:val="20"/>
                <w:szCs w:val="20"/>
                <w:lang w:val="pt-PT"/>
              </w:rPr>
            </w:pPr>
          </w:p>
        </w:tc>
        <w:tc>
          <w:tcPr>
            <w:tcW w:w="1574" w:type="dxa"/>
            <w:tcBorders>
              <w:top w:val="nil"/>
              <w:left w:val="nil"/>
              <w:bottom w:val="nil"/>
              <w:right w:val="nil"/>
            </w:tcBorders>
            <w:vAlign w:val="bottom"/>
            <w:hideMark/>
          </w:tcPr>
          <w:p w14:paraId="10E64220" w14:textId="77777777" w:rsidR="00096406" w:rsidRPr="00F414E2" w:rsidRDefault="00096406" w:rsidP="00096406">
            <w:pPr>
              <w:jc w:val="center"/>
              <w:rPr>
                <w:rFonts w:ascii="Times New Roman" w:hAnsi="Times New Roman"/>
                <w:sz w:val="20"/>
                <w:szCs w:val="20"/>
                <w:lang w:val="pt-PT"/>
              </w:rPr>
            </w:pPr>
          </w:p>
        </w:tc>
        <w:tc>
          <w:tcPr>
            <w:tcW w:w="1290" w:type="dxa"/>
            <w:tcBorders>
              <w:top w:val="nil"/>
              <w:left w:val="nil"/>
              <w:bottom w:val="nil"/>
              <w:right w:val="nil"/>
            </w:tcBorders>
            <w:vAlign w:val="bottom"/>
            <w:hideMark/>
          </w:tcPr>
          <w:p w14:paraId="6C837D25" w14:textId="77777777" w:rsidR="00096406" w:rsidRPr="00F414E2" w:rsidRDefault="00096406" w:rsidP="00096406">
            <w:pPr>
              <w:jc w:val="center"/>
              <w:rPr>
                <w:rFonts w:ascii="Times New Roman" w:hAnsi="Times New Roman"/>
                <w:sz w:val="20"/>
                <w:szCs w:val="20"/>
                <w:lang w:val="pt-PT"/>
              </w:rPr>
            </w:pPr>
          </w:p>
        </w:tc>
        <w:tc>
          <w:tcPr>
            <w:tcW w:w="425" w:type="dxa"/>
            <w:tcBorders>
              <w:top w:val="nil"/>
              <w:left w:val="nil"/>
              <w:bottom w:val="nil"/>
              <w:right w:val="nil"/>
            </w:tcBorders>
            <w:vAlign w:val="bottom"/>
            <w:hideMark/>
          </w:tcPr>
          <w:p w14:paraId="0B64E523" w14:textId="77777777" w:rsidR="00096406" w:rsidRPr="00F414E2" w:rsidRDefault="00096406" w:rsidP="00096406">
            <w:pPr>
              <w:jc w:val="center"/>
              <w:rPr>
                <w:rFonts w:ascii="Times New Roman" w:hAnsi="Times New Roman"/>
                <w:sz w:val="20"/>
                <w:szCs w:val="20"/>
                <w:lang w:val="pt-PT"/>
              </w:rPr>
            </w:pPr>
          </w:p>
        </w:tc>
        <w:tc>
          <w:tcPr>
            <w:tcW w:w="416" w:type="dxa"/>
            <w:tcBorders>
              <w:top w:val="nil"/>
              <w:left w:val="nil"/>
              <w:bottom w:val="nil"/>
              <w:right w:val="nil"/>
            </w:tcBorders>
            <w:vAlign w:val="bottom"/>
            <w:hideMark/>
          </w:tcPr>
          <w:p w14:paraId="38B72A62" w14:textId="77777777" w:rsidR="00096406" w:rsidRPr="00F414E2" w:rsidRDefault="00096406" w:rsidP="00096406">
            <w:pPr>
              <w:jc w:val="center"/>
              <w:rPr>
                <w:rFonts w:ascii="Times New Roman" w:hAnsi="Times New Roman"/>
                <w:sz w:val="20"/>
                <w:szCs w:val="20"/>
                <w:lang w:val="pt-PT"/>
              </w:rPr>
            </w:pPr>
          </w:p>
        </w:tc>
        <w:tc>
          <w:tcPr>
            <w:tcW w:w="860" w:type="dxa"/>
            <w:gridSpan w:val="2"/>
            <w:tcBorders>
              <w:top w:val="nil"/>
              <w:left w:val="nil"/>
              <w:bottom w:val="nil"/>
              <w:right w:val="nil"/>
            </w:tcBorders>
            <w:vAlign w:val="bottom"/>
            <w:hideMark/>
          </w:tcPr>
          <w:p w14:paraId="65E1D40E" w14:textId="77777777" w:rsidR="00096406" w:rsidRPr="00F414E2" w:rsidRDefault="00096406" w:rsidP="00096406">
            <w:pPr>
              <w:jc w:val="center"/>
              <w:rPr>
                <w:rFonts w:ascii="Times New Roman" w:hAnsi="Times New Roman"/>
                <w:sz w:val="20"/>
                <w:szCs w:val="20"/>
                <w:lang w:val="pt-PT"/>
              </w:rPr>
            </w:pPr>
          </w:p>
        </w:tc>
        <w:tc>
          <w:tcPr>
            <w:tcW w:w="992" w:type="dxa"/>
            <w:gridSpan w:val="2"/>
            <w:tcBorders>
              <w:top w:val="nil"/>
              <w:left w:val="nil"/>
              <w:bottom w:val="nil"/>
              <w:right w:val="nil"/>
            </w:tcBorders>
            <w:vAlign w:val="bottom"/>
            <w:hideMark/>
          </w:tcPr>
          <w:p w14:paraId="239110DA" w14:textId="77777777" w:rsidR="00096406" w:rsidRPr="00F414E2" w:rsidRDefault="00096406" w:rsidP="00096406">
            <w:pPr>
              <w:jc w:val="center"/>
              <w:rPr>
                <w:rFonts w:ascii="Times New Roman" w:hAnsi="Times New Roman"/>
                <w:sz w:val="20"/>
                <w:szCs w:val="20"/>
                <w:lang w:val="pt-PT"/>
              </w:rPr>
            </w:pPr>
          </w:p>
        </w:tc>
        <w:tc>
          <w:tcPr>
            <w:tcW w:w="2268" w:type="dxa"/>
            <w:gridSpan w:val="2"/>
            <w:tcBorders>
              <w:top w:val="nil"/>
              <w:left w:val="nil"/>
              <w:bottom w:val="nil"/>
              <w:right w:val="nil"/>
            </w:tcBorders>
            <w:vAlign w:val="bottom"/>
            <w:hideMark/>
          </w:tcPr>
          <w:p w14:paraId="0F404707" w14:textId="77777777" w:rsidR="00096406" w:rsidRPr="00F414E2" w:rsidRDefault="00096406" w:rsidP="00096406">
            <w:pPr>
              <w:jc w:val="center"/>
              <w:rPr>
                <w:rFonts w:ascii="Times New Roman" w:hAnsi="Times New Roman"/>
                <w:sz w:val="20"/>
                <w:szCs w:val="20"/>
                <w:lang w:val="pt-PT"/>
              </w:rPr>
            </w:pPr>
          </w:p>
        </w:tc>
        <w:tc>
          <w:tcPr>
            <w:tcW w:w="1013" w:type="dxa"/>
            <w:gridSpan w:val="3"/>
            <w:tcBorders>
              <w:top w:val="nil"/>
              <w:left w:val="nil"/>
              <w:bottom w:val="nil"/>
              <w:right w:val="nil"/>
            </w:tcBorders>
            <w:vAlign w:val="bottom"/>
            <w:hideMark/>
          </w:tcPr>
          <w:p w14:paraId="2FF18420" w14:textId="77777777" w:rsidR="00096406" w:rsidRPr="00F414E2" w:rsidRDefault="00096406" w:rsidP="00096406">
            <w:pPr>
              <w:jc w:val="center"/>
              <w:rPr>
                <w:rFonts w:ascii="Times New Roman" w:hAnsi="Times New Roman"/>
                <w:sz w:val="20"/>
                <w:szCs w:val="20"/>
                <w:lang w:val="pt-PT"/>
              </w:rPr>
            </w:pPr>
          </w:p>
        </w:tc>
        <w:tc>
          <w:tcPr>
            <w:tcW w:w="1563" w:type="dxa"/>
            <w:gridSpan w:val="2"/>
            <w:tcBorders>
              <w:top w:val="nil"/>
              <w:left w:val="nil"/>
              <w:bottom w:val="nil"/>
              <w:right w:val="nil"/>
            </w:tcBorders>
            <w:vAlign w:val="bottom"/>
            <w:hideMark/>
          </w:tcPr>
          <w:p w14:paraId="5F669C62" w14:textId="77777777" w:rsidR="00096406" w:rsidRPr="00F414E2" w:rsidRDefault="00096406" w:rsidP="00096406">
            <w:pPr>
              <w:jc w:val="center"/>
              <w:rPr>
                <w:rFonts w:ascii="Times New Roman" w:hAnsi="Times New Roman"/>
                <w:sz w:val="20"/>
                <w:szCs w:val="20"/>
                <w:lang w:val="pt-PT"/>
              </w:rPr>
            </w:pPr>
          </w:p>
        </w:tc>
        <w:tc>
          <w:tcPr>
            <w:tcW w:w="1565" w:type="dxa"/>
            <w:gridSpan w:val="2"/>
            <w:tcBorders>
              <w:top w:val="nil"/>
              <w:left w:val="nil"/>
              <w:bottom w:val="nil"/>
              <w:right w:val="nil"/>
            </w:tcBorders>
            <w:vAlign w:val="bottom"/>
            <w:hideMark/>
          </w:tcPr>
          <w:p w14:paraId="7E8A56DB" w14:textId="77777777" w:rsidR="00096406" w:rsidRPr="00F414E2" w:rsidRDefault="00096406" w:rsidP="00096406">
            <w:pPr>
              <w:jc w:val="center"/>
              <w:rPr>
                <w:rFonts w:ascii="Times New Roman" w:hAnsi="Times New Roman"/>
                <w:sz w:val="20"/>
                <w:szCs w:val="20"/>
                <w:lang w:val="pt-PT"/>
              </w:rPr>
            </w:pPr>
          </w:p>
        </w:tc>
        <w:tc>
          <w:tcPr>
            <w:tcW w:w="1515" w:type="dxa"/>
            <w:gridSpan w:val="2"/>
            <w:tcBorders>
              <w:top w:val="nil"/>
              <w:left w:val="nil"/>
              <w:bottom w:val="nil"/>
              <w:right w:val="nil"/>
            </w:tcBorders>
            <w:vAlign w:val="bottom"/>
            <w:hideMark/>
          </w:tcPr>
          <w:p w14:paraId="1C33080C" w14:textId="77777777" w:rsidR="00096406" w:rsidRPr="00F414E2" w:rsidRDefault="00096406" w:rsidP="00096406">
            <w:pPr>
              <w:jc w:val="center"/>
              <w:rPr>
                <w:rFonts w:ascii="Times New Roman" w:hAnsi="Times New Roman"/>
                <w:sz w:val="20"/>
                <w:szCs w:val="20"/>
                <w:lang w:val="pt-PT"/>
              </w:rPr>
            </w:pPr>
          </w:p>
        </w:tc>
      </w:tr>
      <w:tr w:rsidR="00096406" w:rsidRPr="00F414E2" w14:paraId="15819DAD" w14:textId="77777777" w:rsidTr="00D17027">
        <w:trPr>
          <w:trHeight w:val="300"/>
        </w:trPr>
        <w:tc>
          <w:tcPr>
            <w:tcW w:w="14703" w:type="dxa"/>
            <w:gridSpan w:val="23"/>
            <w:tcBorders>
              <w:top w:val="nil"/>
              <w:left w:val="nil"/>
              <w:bottom w:val="nil"/>
              <w:right w:val="nil"/>
            </w:tcBorders>
            <w:vAlign w:val="bottom"/>
            <w:hideMark/>
          </w:tcPr>
          <w:p w14:paraId="5FB7493D" w14:textId="77777777" w:rsidR="00096406" w:rsidRPr="00F414E2" w:rsidRDefault="00096406" w:rsidP="00096406">
            <w:pPr>
              <w:jc w:val="center"/>
              <w:rPr>
                <w:rFonts w:ascii="Calibri" w:hAnsi="Calibri" w:cs="Calibri"/>
                <w:b/>
                <w:bCs/>
                <w:color w:val="000000"/>
                <w:sz w:val="20"/>
                <w:szCs w:val="20"/>
                <w:lang w:val="es-ES"/>
              </w:rPr>
            </w:pPr>
            <w:r w:rsidRPr="00F414E2">
              <w:rPr>
                <w:rFonts w:ascii="Calibri" w:hAnsi="Calibri" w:cs="Calibri"/>
                <w:b/>
                <w:bCs/>
                <w:color w:val="000000"/>
                <w:sz w:val="20"/>
                <w:szCs w:val="20"/>
                <w:lang w:val="es-HN"/>
              </w:rPr>
              <w:t xml:space="preserve">          </w:t>
            </w:r>
            <w:r w:rsidRPr="00F414E2">
              <w:rPr>
                <w:rFonts w:ascii="Calibri" w:hAnsi="Calibri" w:cs="Calibri"/>
                <w:b/>
                <w:bCs/>
                <w:color w:val="000000"/>
                <w:sz w:val="20"/>
                <w:szCs w:val="20"/>
                <w:lang w:val="es-ES"/>
              </w:rPr>
              <w:t xml:space="preserve">PROYECTO DE INCLUSIÓN ECONÓMICA Y SOCIAL DE PEQUEÑOS PRODUCTORES RURALES EN LA REGIÓN NORESTE DE HONDURAS                                                                                                                </w:t>
            </w:r>
          </w:p>
        </w:tc>
      </w:tr>
      <w:tr w:rsidR="00096406" w:rsidRPr="00F414E2" w14:paraId="6D26A8F3" w14:textId="77777777" w:rsidTr="00D17027">
        <w:trPr>
          <w:trHeight w:val="300"/>
        </w:trPr>
        <w:tc>
          <w:tcPr>
            <w:tcW w:w="14703" w:type="dxa"/>
            <w:gridSpan w:val="23"/>
            <w:tcBorders>
              <w:top w:val="nil"/>
              <w:left w:val="nil"/>
              <w:bottom w:val="nil"/>
              <w:right w:val="nil"/>
            </w:tcBorders>
            <w:vAlign w:val="bottom"/>
            <w:hideMark/>
          </w:tcPr>
          <w:p w14:paraId="288ABAA2" w14:textId="77777777" w:rsidR="00096406" w:rsidRPr="00F414E2" w:rsidRDefault="00096406" w:rsidP="00096406">
            <w:pPr>
              <w:jc w:val="center"/>
              <w:rPr>
                <w:rFonts w:ascii="Calibri" w:hAnsi="Calibri" w:cs="Calibri"/>
                <w:b/>
                <w:bCs/>
                <w:color w:val="000000"/>
                <w:sz w:val="20"/>
                <w:szCs w:val="20"/>
                <w:lang w:val="es-ES"/>
              </w:rPr>
            </w:pPr>
            <w:r w:rsidRPr="00F414E2">
              <w:rPr>
                <w:rFonts w:ascii="Calibri" w:hAnsi="Calibri" w:cs="Calibri"/>
                <w:b/>
                <w:bCs/>
                <w:color w:val="000000"/>
                <w:sz w:val="20"/>
                <w:szCs w:val="20"/>
                <w:lang w:val="es-ES"/>
              </w:rPr>
              <w:t xml:space="preserve"> FORMATO 002 REGISTRO DE EVENTOS </w:t>
            </w:r>
          </w:p>
        </w:tc>
      </w:tr>
      <w:tr w:rsidR="00096406" w:rsidRPr="00F414E2" w14:paraId="1AAB46C6" w14:textId="77777777" w:rsidTr="00D17027">
        <w:trPr>
          <w:gridAfter w:val="1"/>
          <w:wAfter w:w="32" w:type="dxa"/>
          <w:trHeight w:val="259"/>
        </w:trPr>
        <w:tc>
          <w:tcPr>
            <w:tcW w:w="2694" w:type="dxa"/>
            <w:gridSpan w:val="2"/>
            <w:tcBorders>
              <w:top w:val="single" w:sz="4" w:space="0" w:color="000000"/>
              <w:left w:val="single" w:sz="4" w:space="0" w:color="000000"/>
              <w:bottom w:val="single" w:sz="4" w:space="0" w:color="000000"/>
              <w:right w:val="single" w:sz="4" w:space="0" w:color="000000"/>
            </w:tcBorders>
            <w:noWrap/>
            <w:vAlign w:val="bottom"/>
            <w:hideMark/>
          </w:tcPr>
          <w:p w14:paraId="7F2C52C8" w14:textId="77777777" w:rsidR="00096406" w:rsidRPr="00F414E2" w:rsidRDefault="00096406" w:rsidP="00096406">
            <w:pPr>
              <w:rPr>
                <w:rFonts w:ascii="Calibri" w:hAnsi="Calibri" w:cs="Calibri"/>
                <w:b/>
                <w:bCs/>
                <w:color w:val="000000"/>
                <w:sz w:val="20"/>
                <w:szCs w:val="20"/>
                <w:lang w:val="es-ES"/>
              </w:rPr>
            </w:pPr>
            <w:r w:rsidRPr="00F414E2">
              <w:rPr>
                <w:rFonts w:ascii="Calibri" w:hAnsi="Calibri" w:cs="Calibri"/>
                <w:b/>
                <w:bCs/>
                <w:color w:val="000000"/>
                <w:sz w:val="20"/>
                <w:szCs w:val="20"/>
                <w:lang w:val="es-ES"/>
              </w:rPr>
              <w:t>NOMBRE DE LA ACTIVIDAD:</w:t>
            </w:r>
          </w:p>
        </w:tc>
        <w:tc>
          <w:tcPr>
            <w:tcW w:w="11977" w:type="dxa"/>
            <w:gridSpan w:val="20"/>
            <w:tcBorders>
              <w:top w:val="single" w:sz="4" w:space="0" w:color="000000"/>
              <w:left w:val="nil"/>
              <w:bottom w:val="single" w:sz="4" w:space="0" w:color="000000"/>
              <w:right w:val="single" w:sz="4" w:space="0" w:color="000000"/>
            </w:tcBorders>
            <w:noWrap/>
            <w:vAlign w:val="bottom"/>
            <w:hideMark/>
          </w:tcPr>
          <w:p w14:paraId="6270C10F" w14:textId="77777777" w:rsidR="00096406" w:rsidRPr="00F414E2" w:rsidRDefault="00096406" w:rsidP="00096406">
            <w:pPr>
              <w:rPr>
                <w:rFonts w:ascii="Calibri" w:hAnsi="Calibri" w:cs="Calibri"/>
                <w:b/>
                <w:bCs/>
                <w:color w:val="000000"/>
                <w:sz w:val="20"/>
                <w:szCs w:val="20"/>
                <w:lang w:val="es-ES"/>
              </w:rPr>
            </w:pPr>
            <w:r w:rsidRPr="00F414E2">
              <w:rPr>
                <w:rFonts w:ascii="Calibri" w:hAnsi="Calibri" w:cs="Calibri"/>
                <w:b/>
                <w:bCs/>
                <w:color w:val="000000"/>
                <w:sz w:val="20"/>
                <w:szCs w:val="20"/>
                <w:lang w:val="es-ES"/>
              </w:rPr>
              <w:t> </w:t>
            </w:r>
          </w:p>
        </w:tc>
      </w:tr>
      <w:tr w:rsidR="00096406" w:rsidRPr="00F414E2" w14:paraId="2A8207A8" w14:textId="77777777" w:rsidTr="00D17027">
        <w:trPr>
          <w:gridAfter w:val="2"/>
          <w:wAfter w:w="42" w:type="dxa"/>
          <w:trHeight w:val="222"/>
        </w:trPr>
        <w:tc>
          <w:tcPr>
            <w:tcW w:w="2694" w:type="dxa"/>
            <w:gridSpan w:val="2"/>
            <w:tcBorders>
              <w:top w:val="nil"/>
              <w:left w:val="single" w:sz="4" w:space="0" w:color="000000"/>
              <w:bottom w:val="single" w:sz="4" w:space="0" w:color="000000"/>
              <w:right w:val="single" w:sz="4" w:space="0" w:color="000000"/>
            </w:tcBorders>
            <w:noWrap/>
            <w:vAlign w:val="bottom"/>
            <w:hideMark/>
          </w:tcPr>
          <w:p w14:paraId="37C6EA1B" w14:textId="77777777" w:rsidR="00096406" w:rsidRPr="00F414E2" w:rsidRDefault="00096406" w:rsidP="00096406">
            <w:pPr>
              <w:rPr>
                <w:rFonts w:ascii="Calibri" w:hAnsi="Calibri" w:cs="Calibri"/>
                <w:b/>
                <w:bCs/>
                <w:color w:val="000000"/>
                <w:sz w:val="20"/>
                <w:szCs w:val="20"/>
                <w:lang w:val="es-ES"/>
              </w:rPr>
            </w:pPr>
            <w:r w:rsidRPr="00F414E2">
              <w:rPr>
                <w:rFonts w:ascii="Calibri" w:hAnsi="Calibri" w:cs="Calibri"/>
                <w:b/>
                <w:bCs/>
                <w:color w:val="000000"/>
                <w:sz w:val="20"/>
                <w:szCs w:val="20"/>
                <w:lang w:val="es-ES"/>
              </w:rPr>
              <w:t xml:space="preserve">INDICADOR QUE </w:t>
            </w:r>
            <w:proofErr w:type="gramStart"/>
            <w:r w:rsidRPr="00F414E2">
              <w:rPr>
                <w:rFonts w:ascii="Calibri" w:hAnsi="Calibri" w:cs="Calibri"/>
                <w:b/>
                <w:bCs/>
                <w:color w:val="000000"/>
                <w:sz w:val="20"/>
                <w:szCs w:val="20"/>
                <w:lang w:val="es-ES"/>
              </w:rPr>
              <w:t>ORIENTA :</w:t>
            </w:r>
            <w:proofErr w:type="gramEnd"/>
            <w:r w:rsidRPr="00F414E2">
              <w:rPr>
                <w:rFonts w:ascii="Calibri" w:hAnsi="Calibri" w:cs="Calibri"/>
                <w:b/>
                <w:bCs/>
                <w:color w:val="000000"/>
                <w:sz w:val="20"/>
                <w:szCs w:val="20"/>
                <w:lang w:val="es-ES"/>
              </w:rPr>
              <w:t xml:space="preserve">   vb8</w:t>
            </w:r>
          </w:p>
        </w:tc>
        <w:tc>
          <w:tcPr>
            <w:tcW w:w="11967" w:type="dxa"/>
            <w:gridSpan w:val="19"/>
            <w:tcBorders>
              <w:top w:val="single" w:sz="4" w:space="0" w:color="000000"/>
              <w:left w:val="nil"/>
              <w:bottom w:val="single" w:sz="4" w:space="0" w:color="000000"/>
              <w:right w:val="single" w:sz="4" w:space="0" w:color="000000"/>
            </w:tcBorders>
            <w:noWrap/>
            <w:vAlign w:val="bottom"/>
            <w:hideMark/>
          </w:tcPr>
          <w:p w14:paraId="650FCEEB" w14:textId="77777777" w:rsidR="00096406" w:rsidRPr="00F414E2" w:rsidRDefault="00096406" w:rsidP="00096406">
            <w:pPr>
              <w:jc w:val="center"/>
              <w:rPr>
                <w:rFonts w:ascii="Calibri" w:hAnsi="Calibri" w:cs="Calibri"/>
                <w:b/>
                <w:bCs/>
                <w:color w:val="000000"/>
                <w:sz w:val="20"/>
                <w:szCs w:val="20"/>
                <w:lang w:val="es-ES"/>
              </w:rPr>
            </w:pPr>
            <w:r w:rsidRPr="00F414E2">
              <w:rPr>
                <w:rFonts w:ascii="Calibri" w:hAnsi="Calibri" w:cs="Calibri"/>
                <w:b/>
                <w:bCs/>
                <w:color w:val="000000"/>
                <w:sz w:val="20"/>
                <w:szCs w:val="20"/>
                <w:lang w:val="es-ES"/>
              </w:rPr>
              <w:t> </w:t>
            </w:r>
          </w:p>
        </w:tc>
      </w:tr>
      <w:tr w:rsidR="00096406" w:rsidRPr="00F414E2" w14:paraId="23754AB1" w14:textId="77777777" w:rsidTr="00D17027">
        <w:trPr>
          <w:gridAfter w:val="1"/>
          <w:wAfter w:w="32" w:type="dxa"/>
          <w:trHeight w:val="437"/>
        </w:trPr>
        <w:tc>
          <w:tcPr>
            <w:tcW w:w="2694" w:type="dxa"/>
            <w:gridSpan w:val="2"/>
            <w:tcBorders>
              <w:top w:val="single" w:sz="4" w:space="0" w:color="000000"/>
              <w:left w:val="single" w:sz="4" w:space="0" w:color="000000"/>
              <w:bottom w:val="single" w:sz="4" w:space="0" w:color="000000"/>
              <w:right w:val="single" w:sz="4" w:space="0" w:color="000000"/>
            </w:tcBorders>
            <w:noWrap/>
            <w:vAlign w:val="bottom"/>
            <w:hideMark/>
          </w:tcPr>
          <w:p w14:paraId="596C7C4A" w14:textId="77777777" w:rsidR="00096406" w:rsidRPr="00F414E2" w:rsidRDefault="00096406" w:rsidP="00096406">
            <w:pPr>
              <w:rPr>
                <w:rFonts w:ascii="Calibri" w:hAnsi="Calibri" w:cs="Calibri"/>
                <w:b/>
                <w:bCs/>
                <w:color w:val="000000"/>
                <w:sz w:val="20"/>
                <w:szCs w:val="20"/>
                <w:lang w:val="es-ES"/>
              </w:rPr>
            </w:pPr>
            <w:r w:rsidRPr="00F414E2">
              <w:rPr>
                <w:rFonts w:ascii="Calibri" w:hAnsi="Calibri" w:cs="Calibri"/>
                <w:b/>
                <w:bCs/>
                <w:color w:val="000000"/>
                <w:sz w:val="20"/>
                <w:szCs w:val="20"/>
                <w:lang w:val="es-ES"/>
              </w:rPr>
              <w:t>LUGAR DONDE SE REALIZA LA ACTIVIDAD:</w:t>
            </w:r>
          </w:p>
        </w:tc>
        <w:tc>
          <w:tcPr>
            <w:tcW w:w="4026" w:type="dxa"/>
            <w:gridSpan w:val="8"/>
            <w:tcBorders>
              <w:top w:val="single" w:sz="4" w:space="0" w:color="000000"/>
              <w:left w:val="nil"/>
              <w:bottom w:val="single" w:sz="4" w:space="0" w:color="000000"/>
              <w:right w:val="single" w:sz="4" w:space="0" w:color="000000"/>
            </w:tcBorders>
            <w:noWrap/>
            <w:vAlign w:val="bottom"/>
            <w:hideMark/>
          </w:tcPr>
          <w:p w14:paraId="31E90EEE" w14:textId="77777777" w:rsidR="00096406" w:rsidRPr="00F414E2" w:rsidRDefault="00096406" w:rsidP="00096406">
            <w:pPr>
              <w:jc w:val="center"/>
              <w:rPr>
                <w:rFonts w:ascii="Calibri" w:hAnsi="Calibri" w:cs="Calibri"/>
                <w:b/>
                <w:bCs/>
                <w:color w:val="000000"/>
                <w:sz w:val="20"/>
                <w:szCs w:val="20"/>
                <w:lang w:val="es-ES"/>
              </w:rPr>
            </w:pPr>
            <w:r w:rsidRPr="00F414E2">
              <w:rPr>
                <w:rFonts w:ascii="Calibri" w:hAnsi="Calibri" w:cs="Calibri"/>
                <w:b/>
                <w:bCs/>
                <w:color w:val="000000"/>
                <w:sz w:val="20"/>
                <w:szCs w:val="20"/>
                <w:lang w:val="es-ES"/>
              </w:rPr>
              <w:t> </w:t>
            </w:r>
          </w:p>
        </w:tc>
        <w:tc>
          <w:tcPr>
            <w:tcW w:w="2275" w:type="dxa"/>
            <w:gridSpan w:val="2"/>
            <w:tcBorders>
              <w:top w:val="nil"/>
              <w:left w:val="nil"/>
              <w:bottom w:val="single" w:sz="4" w:space="0" w:color="000000"/>
              <w:right w:val="single" w:sz="4" w:space="0" w:color="000000"/>
            </w:tcBorders>
            <w:noWrap/>
            <w:vAlign w:val="bottom"/>
            <w:hideMark/>
          </w:tcPr>
          <w:p w14:paraId="54EE9774" w14:textId="77777777" w:rsidR="00096406" w:rsidRPr="00F414E2" w:rsidRDefault="00096406" w:rsidP="00096406">
            <w:pPr>
              <w:rPr>
                <w:rFonts w:ascii="Calibri" w:hAnsi="Calibri" w:cs="Calibri"/>
                <w:b/>
                <w:bCs/>
                <w:color w:val="000000"/>
                <w:sz w:val="20"/>
                <w:szCs w:val="20"/>
                <w:lang w:val="es-ES"/>
              </w:rPr>
            </w:pPr>
            <w:r w:rsidRPr="00F414E2">
              <w:rPr>
                <w:rFonts w:ascii="Calibri" w:hAnsi="Calibri" w:cs="Calibri"/>
                <w:b/>
                <w:bCs/>
                <w:color w:val="000000"/>
                <w:sz w:val="20"/>
                <w:szCs w:val="20"/>
                <w:lang w:val="es-ES"/>
              </w:rPr>
              <w:t>FECHA:</w:t>
            </w:r>
          </w:p>
        </w:tc>
        <w:tc>
          <w:tcPr>
            <w:tcW w:w="2586" w:type="dxa"/>
            <w:gridSpan w:val="5"/>
            <w:tcBorders>
              <w:top w:val="single" w:sz="4" w:space="0" w:color="000000"/>
              <w:left w:val="nil"/>
              <w:bottom w:val="single" w:sz="4" w:space="0" w:color="000000"/>
              <w:right w:val="single" w:sz="4" w:space="0" w:color="000000"/>
            </w:tcBorders>
            <w:noWrap/>
            <w:vAlign w:val="bottom"/>
            <w:hideMark/>
          </w:tcPr>
          <w:p w14:paraId="6035128F" w14:textId="77777777" w:rsidR="00096406" w:rsidRPr="00F414E2" w:rsidRDefault="00096406" w:rsidP="00096406">
            <w:pPr>
              <w:jc w:val="center"/>
              <w:rPr>
                <w:rFonts w:ascii="Calibri" w:hAnsi="Calibri" w:cs="Calibri"/>
                <w:b/>
                <w:bCs/>
                <w:color w:val="000000"/>
                <w:sz w:val="20"/>
                <w:szCs w:val="20"/>
                <w:lang w:val="es-ES"/>
              </w:rPr>
            </w:pPr>
            <w:r w:rsidRPr="00F414E2">
              <w:rPr>
                <w:rFonts w:ascii="Calibri" w:hAnsi="Calibri" w:cs="Calibri"/>
                <w:b/>
                <w:bCs/>
                <w:color w:val="000000"/>
                <w:sz w:val="20"/>
                <w:szCs w:val="20"/>
                <w:lang w:val="es-ES"/>
              </w:rPr>
              <w:t> </w:t>
            </w:r>
          </w:p>
        </w:tc>
        <w:tc>
          <w:tcPr>
            <w:tcW w:w="1728" w:type="dxa"/>
            <w:gridSpan w:val="2"/>
            <w:tcBorders>
              <w:top w:val="nil"/>
              <w:left w:val="nil"/>
              <w:bottom w:val="single" w:sz="4" w:space="0" w:color="000000"/>
              <w:right w:val="single" w:sz="4" w:space="0" w:color="000000"/>
            </w:tcBorders>
            <w:noWrap/>
            <w:vAlign w:val="bottom"/>
            <w:hideMark/>
          </w:tcPr>
          <w:p w14:paraId="6F15D47C" w14:textId="77777777" w:rsidR="00096406" w:rsidRPr="00F414E2" w:rsidRDefault="00096406" w:rsidP="00096406">
            <w:pPr>
              <w:jc w:val="center"/>
              <w:rPr>
                <w:rFonts w:ascii="Calibri" w:hAnsi="Calibri" w:cs="Calibri"/>
                <w:b/>
                <w:bCs/>
                <w:color w:val="000000"/>
                <w:sz w:val="20"/>
                <w:szCs w:val="20"/>
                <w:lang w:val="es-ES"/>
              </w:rPr>
            </w:pPr>
            <w:r w:rsidRPr="00F414E2">
              <w:rPr>
                <w:rFonts w:ascii="Calibri" w:hAnsi="Calibri" w:cs="Calibri"/>
                <w:b/>
                <w:bCs/>
                <w:color w:val="000000"/>
                <w:sz w:val="20"/>
                <w:szCs w:val="20"/>
                <w:lang w:val="es-ES"/>
              </w:rPr>
              <w:t>MANCOMUNIDAD:</w:t>
            </w:r>
          </w:p>
        </w:tc>
        <w:tc>
          <w:tcPr>
            <w:tcW w:w="1362" w:type="dxa"/>
            <w:gridSpan w:val="3"/>
            <w:tcBorders>
              <w:top w:val="nil"/>
              <w:left w:val="nil"/>
              <w:bottom w:val="single" w:sz="4" w:space="0" w:color="000000"/>
              <w:right w:val="single" w:sz="4" w:space="0" w:color="000000"/>
            </w:tcBorders>
            <w:noWrap/>
            <w:vAlign w:val="bottom"/>
            <w:hideMark/>
          </w:tcPr>
          <w:p w14:paraId="33857F66" w14:textId="77777777" w:rsidR="00096406" w:rsidRPr="00F414E2" w:rsidRDefault="00096406" w:rsidP="00096406">
            <w:pPr>
              <w:rPr>
                <w:rFonts w:ascii="Calibri" w:hAnsi="Calibri" w:cs="Calibri"/>
                <w:color w:val="000000"/>
                <w:sz w:val="20"/>
                <w:szCs w:val="20"/>
                <w:lang w:val="es-ES"/>
              </w:rPr>
            </w:pPr>
            <w:r w:rsidRPr="00F414E2">
              <w:rPr>
                <w:rFonts w:ascii="Calibri" w:hAnsi="Calibri" w:cs="Calibri"/>
                <w:color w:val="000000"/>
                <w:sz w:val="20"/>
                <w:szCs w:val="20"/>
                <w:lang w:val="es-ES"/>
              </w:rPr>
              <w:t> </w:t>
            </w:r>
          </w:p>
        </w:tc>
      </w:tr>
      <w:tr w:rsidR="00096406" w:rsidRPr="00F414E2" w14:paraId="568BCF45" w14:textId="77777777" w:rsidTr="00D17027">
        <w:trPr>
          <w:gridAfter w:val="3"/>
          <w:wAfter w:w="102" w:type="dxa"/>
          <w:trHeight w:val="300"/>
        </w:trPr>
        <w:tc>
          <w:tcPr>
            <w:tcW w:w="2694" w:type="dxa"/>
            <w:gridSpan w:val="2"/>
            <w:tcBorders>
              <w:top w:val="single" w:sz="4" w:space="0" w:color="000000"/>
              <w:left w:val="single" w:sz="4" w:space="0" w:color="000000"/>
              <w:bottom w:val="single" w:sz="4" w:space="0" w:color="000000"/>
              <w:right w:val="single" w:sz="4" w:space="0" w:color="000000"/>
            </w:tcBorders>
            <w:noWrap/>
            <w:vAlign w:val="bottom"/>
            <w:hideMark/>
          </w:tcPr>
          <w:p w14:paraId="65BF2B96" w14:textId="77777777" w:rsidR="00096406" w:rsidRPr="00F414E2" w:rsidRDefault="00096406" w:rsidP="00096406">
            <w:pPr>
              <w:rPr>
                <w:rFonts w:ascii="Calibri" w:hAnsi="Calibri" w:cs="Calibri"/>
                <w:b/>
                <w:bCs/>
                <w:color w:val="000000"/>
                <w:sz w:val="20"/>
                <w:szCs w:val="20"/>
                <w:lang w:val="es-ES"/>
              </w:rPr>
            </w:pPr>
            <w:r w:rsidRPr="00F414E2">
              <w:rPr>
                <w:rFonts w:ascii="Calibri" w:hAnsi="Calibri" w:cs="Calibri"/>
                <w:b/>
                <w:bCs/>
                <w:color w:val="000000"/>
                <w:sz w:val="20"/>
                <w:szCs w:val="20"/>
                <w:lang w:val="es-ES"/>
              </w:rPr>
              <w:t>COMUNIDAD:</w:t>
            </w:r>
          </w:p>
        </w:tc>
        <w:tc>
          <w:tcPr>
            <w:tcW w:w="2131" w:type="dxa"/>
            <w:gridSpan w:val="3"/>
            <w:tcBorders>
              <w:top w:val="single" w:sz="4" w:space="0" w:color="000000"/>
              <w:left w:val="nil"/>
              <w:bottom w:val="single" w:sz="4" w:space="0" w:color="000000"/>
              <w:right w:val="single" w:sz="4" w:space="0" w:color="000000"/>
            </w:tcBorders>
            <w:noWrap/>
            <w:vAlign w:val="bottom"/>
            <w:hideMark/>
          </w:tcPr>
          <w:p w14:paraId="71F7F7AD" w14:textId="77777777" w:rsidR="00096406" w:rsidRPr="00F414E2" w:rsidRDefault="00096406" w:rsidP="00096406">
            <w:pPr>
              <w:jc w:val="center"/>
              <w:rPr>
                <w:rFonts w:ascii="Calibri" w:hAnsi="Calibri" w:cs="Calibri"/>
                <w:color w:val="000000"/>
                <w:sz w:val="20"/>
                <w:szCs w:val="20"/>
                <w:lang w:val="es-ES"/>
              </w:rPr>
            </w:pPr>
            <w:r w:rsidRPr="00F414E2">
              <w:rPr>
                <w:rFonts w:ascii="Calibri" w:hAnsi="Calibri" w:cs="Calibri"/>
                <w:color w:val="000000"/>
                <w:sz w:val="20"/>
                <w:szCs w:val="20"/>
                <w:lang w:val="es-ES"/>
              </w:rPr>
              <w:t> </w:t>
            </w:r>
          </w:p>
        </w:tc>
        <w:tc>
          <w:tcPr>
            <w:tcW w:w="1844" w:type="dxa"/>
            <w:gridSpan w:val="3"/>
            <w:tcBorders>
              <w:top w:val="single" w:sz="4" w:space="0" w:color="000000"/>
              <w:left w:val="nil"/>
              <w:bottom w:val="single" w:sz="4" w:space="0" w:color="000000"/>
              <w:right w:val="single" w:sz="4" w:space="0" w:color="000000"/>
            </w:tcBorders>
            <w:noWrap/>
            <w:vAlign w:val="bottom"/>
            <w:hideMark/>
          </w:tcPr>
          <w:p w14:paraId="50E58E0D" w14:textId="77777777" w:rsidR="00096406" w:rsidRPr="00F414E2" w:rsidRDefault="00096406" w:rsidP="00096406">
            <w:pPr>
              <w:rPr>
                <w:rFonts w:ascii="Calibri" w:hAnsi="Calibri" w:cs="Calibri"/>
                <w:b/>
                <w:bCs/>
                <w:color w:val="000000"/>
                <w:sz w:val="20"/>
                <w:szCs w:val="20"/>
                <w:lang w:val="es-ES"/>
              </w:rPr>
            </w:pPr>
            <w:r w:rsidRPr="00F414E2">
              <w:rPr>
                <w:rFonts w:ascii="Calibri" w:hAnsi="Calibri" w:cs="Calibri"/>
                <w:b/>
                <w:bCs/>
                <w:color w:val="000000"/>
                <w:sz w:val="20"/>
                <w:szCs w:val="20"/>
                <w:lang w:val="es-ES"/>
              </w:rPr>
              <w:t>MUNICIPIO</w:t>
            </w:r>
          </w:p>
        </w:tc>
        <w:tc>
          <w:tcPr>
            <w:tcW w:w="3281" w:type="dxa"/>
            <w:gridSpan w:val="5"/>
            <w:tcBorders>
              <w:top w:val="single" w:sz="4" w:space="0" w:color="000000"/>
              <w:left w:val="nil"/>
              <w:bottom w:val="single" w:sz="4" w:space="0" w:color="000000"/>
              <w:right w:val="single" w:sz="4" w:space="0" w:color="000000"/>
            </w:tcBorders>
            <w:noWrap/>
            <w:vAlign w:val="bottom"/>
            <w:hideMark/>
          </w:tcPr>
          <w:p w14:paraId="11875946" w14:textId="77777777" w:rsidR="00096406" w:rsidRPr="00F414E2" w:rsidRDefault="00096406" w:rsidP="00096406">
            <w:pPr>
              <w:jc w:val="center"/>
              <w:rPr>
                <w:rFonts w:ascii="Calibri" w:hAnsi="Calibri" w:cs="Calibri"/>
                <w:color w:val="000000"/>
                <w:sz w:val="20"/>
                <w:szCs w:val="20"/>
                <w:lang w:val="es-ES"/>
              </w:rPr>
            </w:pPr>
            <w:r w:rsidRPr="00F414E2">
              <w:rPr>
                <w:rFonts w:ascii="Calibri" w:hAnsi="Calibri" w:cs="Calibri"/>
                <w:color w:val="000000"/>
                <w:sz w:val="20"/>
                <w:szCs w:val="20"/>
                <w:lang w:val="es-ES"/>
              </w:rPr>
              <w:t> </w:t>
            </w:r>
          </w:p>
        </w:tc>
        <w:tc>
          <w:tcPr>
            <w:tcW w:w="1563" w:type="dxa"/>
            <w:gridSpan w:val="2"/>
            <w:tcBorders>
              <w:top w:val="nil"/>
              <w:left w:val="nil"/>
              <w:bottom w:val="single" w:sz="4" w:space="0" w:color="000000"/>
              <w:right w:val="single" w:sz="4" w:space="0" w:color="000000"/>
            </w:tcBorders>
            <w:noWrap/>
            <w:vAlign w:val="bottom"/>
            <w:hideMark/>
          </w:tcPr>
          <w:p w14:paraId="10789006" w14:textId="77777777" w:rsidR="00096406" w:rsidRPr="00F414E2" w:rsidRDefault="00096406" w:rsidP="00096406">
            <w:pPr>
              <w:jc w:val="center"/>
              <w:rPr>
                <w:rFonts w:ascii="Calibri" w:hAnsi="Calibri" w:cs="Calibri"/>
                <w:b/>
                <w:bCs/>
                <w:color w:val="000000"/>
                <w:sz w:val="20"/>
                <w:szCs w:val="20"/>
                <w:lang w:val="es-ES"/>
              </w:rPr>
            </w:pPr>
            <w:r w:rsidRPr="00F414E2">
              <w:rPr>
                <w:rFonts w:ascii="Calibri" w:hAnsi="Calibri" w:cs="Calibri"/>
                <w:b/>
                <w:bCs/>
                <w:color w:val="000000"/>
                <w:sz w:val="20"/>
                <w:szCs w:val="20"/>
                <w:lang w:val="es-ES"/>
              </w:rPr>
              <w:t>DEPARTAMENTO</w:t>
            </w:r>
          </w:p>
        </w:tc>
        <w:tc>
          <w:tcPr>
            <w:tcW w:w="3088" w:type="dxa"/>
            <w:gridSpan w:val="5"/>
            <w:tcBorders>
              <w:top w:val="single" w:sz="4" w:space="0" w:color="000000"/>
              <w:left w:val="nil"/>
              <w:bottom w:val="single" w:sz="4" w:space="0" w:color="000000"/>
              <w:right w:val="single" w:sz="4" w:space="0" w:color="000000"/>
            </w:tcBorders>
            <w:vAlign w:val="bottom"/>
            <w:hideMark/>
          </w:tcPr>
          <w:p w14:paraId="7C39F57E" w14:textId="77777777" w:rsidR="00096406" w:rsidRPr="00F414E2" w:rsidRDefault="00096406" w:rsidP="00096406">
            <w:pPr>
              <w:jc w:val="center"/>
              <w:rPr>
                <w:rFonts w:ascii="Calibri" w:hAnsi="Calibri" w:cs="Calibri"/>
                <w:color w:val="000000"/>
                <w:sz w:val="20"/>
                <w:szCs w:val="20"/>
                <w:lang w:val="es-ES"/>
              </w:rPr>
            </w:pPr>
            <w:r w:rsidRPr="00F414E2">
              <w:rPr>
                <w:rFonts w:ascii="Calibri" w:hAnsi="Calibri" w:cs="Calibri"/>
                <w:color w:val="000000"/>
                <w:sz w:val="20"/>
                <w:szCs w:val="20"/>
                <w:lang w:val="es-ES"/>
              </w:rPr>
              <w:t> </w:t>
            </w:r>
          </w:p>
        </w:tc>
      </w:tr>
      <w:tr w:rsidR="00096406" w:rsidRPr="00F414E2" w14:paraId="1F44DEAC" w14:textId="77777777" w:rsidTr="00D17027">
        <w:trPr>
          <w:gridAfter w:val="3"/>
          <w:wAfter w:w="102" w:type="dxa"/>
          <w:trHeight w:val="300"/>
        </w:trPr>
        <w:tc>
          <w:tcPr>
            <w:tcW w:w="1120" w:type="dxa"/>
            <w:vMerge w:val="restart"/>
            <w:tcBorders>
              <w:top w:val="nil"/>
              <w:left w:val="single" w:sz="4" w:space="0" w:color="auto"/>
              <w:bottom w:val="single" w:sz="4" w:space="0" w:color="auto"/>
              <w:right w:val="single" w:sz="4" w:space="0" w:color="auto"/>
            </w:tcBorders>
            <w:shd w:val="clear" w:color="000000" w:fill="D9D9D9"/>
            <w:noWrap/>
            <w:vAlign w:val="center"/>
            <w:hideMark/>
          </w:tcPr>
          <w:p w14:paraId="4C9B6481" w14:textId="77777777" w:rsidR="00096406" w:rsidRPr="00F414E2" w:rsidRDefault="00096406" w:rsidP="00096406">
            <w:pPr>
              <w:jc w:val="center"/>
              <w:rPr>
                <w:rFonts w:ascii="Calibri" w:hAnsi="Calibri" w:cs="Calibri"/>
                <w:b/>
                <w:bCs/>
                <w:color w:val="000000"/>
                <w:sz w:val="20"/>
                <w:szCs w:val="20"/>
                <w:lang w:val="es-ES"/>
              </w:rPr>
            </w:pPr>
            <w:r w:rsidRPr="00F414E2">
              <w:rPr>
                <w:rFonts w:ascii="Calibri" w:hAnsi="Calibri" w:cs="Calibri"/>
                <w:b/>
                <w:bCs/>
                <w:color w:val="000000"/>
                <w:sz w:val="20"/>
                <w:szCs w:val="20"/>
                <w:lang w:val="es-ES"/>
              </w:rPr>
              <w:t>No.</w:t>
            </w:r>
          </w:p>
        </w:tc>
        <w:tc>
          <w:tcPr>
            <w:tcW w:w="1574" w:type="dxa"/>
            <w:vMerge w:val="restart"/>
            <w:tcBorders>
              <w:top w:val="nil"/>
              <w:left w:val="single" w:sz="4" w:space="0" w:color="auto"/>
              <w:bottom w:val="single" w:sz="4" w:space="0" w:color="auto"/>
              <w:right w:val="single" w:sz="4" w:space="0" w:color="auto"/>
            </w:tcBorders>
            <w:shd w:val="clear" w:color="000000" w:fill="D9D9D9"/>
            <w:noWrap/>
            <w:vAlign w:val="center"/>
            <w:hideMark/>
          </w:tcPr>
          <w:p w14:paraId="006B8BEC" w14:textId="77777777" w:rsidR="00096406" w:rsidRPr="00F414E2" w:rsidRDefault="00096406" w:rsidP="00096406">
            <w:pPr>
              <w:jc w:val="center"/>
              <w:rPr>
                <w:rFonts w:ascii="Calibri" w:hAnsi="Calibri" w:cs="Calibri"/>
                <w:b/>
                <w:bCs/>
                <w:color w:val="000000"/>
                <w:sz w:val="20"/>
                <w:szCs w:val="20"/>
                <w:lang w:val="es-ES"/>
              </w:rPr>
            </w:pPr>
            <w:r w:rsidRPr="00F414E2">
              <w:rPr>
                <w:rFonts w:ascii="Calibri" w:hAnsi="Calibri" w:cs="Calibri"/>
                <w:b/>
                <w:bCs/>
                <w:color w:val="000000"/>
                <w:sz w:val="20"/>
                <w:szCs w:val="20"/>
                <w:lang w:val="es-ES"/>
              </w:rPr>
              <w:t>NOMBRE COMPLETO PARTICIPANTE</w:t>
            </w:r>
          </w:p>
        </w:tc>
        <w:tc>
          <w:tcPr>
            <w:tcW w:w="1290" w:type="dxa"/>
            <w:vMerge w:val="restart"/>
            <w:tcBorders>
              <w:top w:val="nil"/>
              <w:left w:val="single" w:sz="4" w:space="0" w:color="auto"/>
              <w:bottom w:val="single" w:sz="4" w:space="0" w:color="auto"/>
              <w:right w:val="single" w:sz="4" w:space="0" w:color="auto"/>
            </w:tcBorders>
            <w:shd w:val="clear" w:color="000000" w:fill="D9D9D9"/>
            <w:noWrap/>
            <w:vAlign w:val="center"/>
            <w:hideMark/>
          </w:tcPr>
          <w:p w14:paraId="38E39528" w14:textId="77777777" w:rsidR="00096406" w:rsidRPr="00F414E2" w:rsidRDefault="00096406" w:rsidP="00096406">
            <w:pPr>
              <w:jc w:val="center"/>
              <w:rPr>
                <w:rFonts w:ascii="Calibri" w:hAnsi="Calibri" w:cs="Calibri"/>
                <w:b/>
                <w:bCs/>
                <w:color w:val="000000"/>
                <w:sz w:val="20"/>
                <w:szCs w:val="20"/>
                <w:lang w:val="es-ES"/>
              </w:rPr>
            </w:pPr>
            <w:r w:rsidRPr="00F414E2">
              <w:rPr>
                <w:rFonts w:ascii="Calibri" w:hAnsi="Calibri" w:cs="Calibri"/>
                <w:b/>
                <w:bCs/>
                <w:color w:val="000000"/>
                <w:sz w:val="20"/>
                <w:szCs w:val="20"/>
                <w:lang w:val="es-ES"/>
              </w:rPr>
              <w:t>IDENTIDAD</w:t>
            </w:r>
          </w:p>
        </w:tc>
        <w:tc>
          <w:tcPr>
            <w:tcW w:w="849" w:type="dxa"/>
            <w:gridSpan w:val="3"/>
            <w:tcBorders>
              <w:top w:val="nil"/>
              <w:left w:val="nil"/>
              <w:bottom w:val="single" w:sz="4" w:space="0" w:color="auto"/>
              <w:right w:val="single" w:sz="4" w:space="0" w:color="auto"/>
            </w:tcBorders>
            <w:shd w:val="clear" w:color="000000" w:fill="D9D9D9"/>
            <w:vAlign w:val="center"/>
            <w:hideMark/>
          </w:tcPr>
          <w:p w14:paraId="0DDDF0C2" w14:textId="77777777" w:rsidR="00096406" w:rsidRPr="00F414E2" w:rsidRDefault="00096406" w:rsidP="00096406">
            <w:pPr>
              <w:jc w:val="center"/>
              <w:rPr>
                <w:rFonts w:ascii="Calibri" w:hAnsi="Calibri" w:cs="Calibri"/>
                <w:b/>
                <w:bCs/>
                <w:color w:val="000000"/>
                <w:sz w:val="20"/>
                <w:szCs w:val="20"/>
                <w:lang w:val="es-ES"/>
              </w:rPr>
            </w:pPr>
            <w:r w:rsidRPr="00F414E2">
              <w:rPr>
                <w:rFonts w:ascii="Calibri" w:hAnsi="Calibri" w:cs="Calibri"/>
                <w:b/>
                <w:bCs/>
                <w:color w:val="000000"/>
                <w:sz w:val="20"/>
                <w:szCs w:val="20"/>
                <w:lang w:val="es-ES"/>
              </w:rPr>
              <w:t>SEXO</w:t>
            </w:r>
          </w:p>
        </w:tc>
        <w:tc>
          <w:tcPr>
            <w:tcW w:w="852" w:type="dxa"/>
            <w:tcBorders>
              <w:top w:val="nil"/>
              <w:left w:val="single" w:sz="4" w:space="0" w:color="auto"/>
              <w:bottom w:val="single" w:sz="4" w:space="0" w:color="000000"/>
              <w:right w:val="single" w:sz="4" w:space="0" w:color="auto"/>
            </w:tcBorders>
            <w:shd w:val="clear" w:color="000000" w:fill="D9D9D9"/>
            <w:noWrap/>
            <w:vAlign w:val="center"/>
            <w:hideMark/>
          </w:tcPr>
          <w:p w14:paraId="1669FD86" w14:textId="77777777" w:rsidR="00096406" w:rsidRPr="00F414E2" w:rsidRDefault="00096406" w:rsidP="00096406">
            <w:pPr>
              <w:jc w:val="center"/>
              <w:rPr>
                <w:rFonts w:ascii="Calibri" w:hAnsi="Calibri" w:cs="Calibri"/>
                <w:b/>
                <w:bCs/>
                <w:color w:val="000000"/>
                <w:sz w:val="20"/>
                <w:szCs w:val="20"/>
                <w:lang w:val="es-ES"/>
              </w:rPr>
            </w:pPr>
            <w:r w:rsidRPr="00F414E2">
              <w:rPr>
                <w:rFonts w:ascii="Calibri" w:hAnsi="Calibri" w:cs="Calibri"/>
                <w:b/>
                <w:bCs/>
                <w:color w:val="000000"/>
                <w:sz w:val="20"/>
                <w:szCs w:val="20"/>
                <w:lang w:val="es-ES"/>
              </w:rPr>
              <w:t>Edad</w:t>
            </w:r>
          </w:p>
        </w:tc>
        <w:tc>
          <w:tcPr>
            <w:tcW w:w="992" w:type="dxa"/>
            <w:gridSpan w:val="2"/>
            <w:vMerge w:val="restart"/>
            <w:tcBorders>
              <w:top w:val="nil"/>
              <w:left w:val="single" w:sz="4" w:space="0" w:color="auto"/>
              <w:right w:val="single" w:sz="4" w:space="0" w:color="auto"/>
            </w:tcBorders>
            <w:shd w:val="clear" w:color="000000" w:fill="D9D9D9"/>
            <w:vAlign w:val="center"/>
            <w:hideMark/>
          </w:tcPr>
          <w:p w14:paraId="7B2FB63F" w14:textId="77777777" w:rsidR="00096406" w:rsidRPr="00F414E2" w:rsidRDefault="00096406" w:rsidP="00096406">
            <w:pPr>
              <w:jc w:val="center"/>
              <w:rPr>
                <w:rFonts w:ascii="Calibri" w:hAnsi="Calibri" w:cs="Calibri"/>
                <w:b/>
                <w:bCs/>
                <w:color w:val="000000"/>
                <w:sz w:val="20"/>
                <w:szCs w:val="20"/>
                <w:lang w:val="es-ES"/>
              </w:rPr>
            </w:pPr>
            <w:r w:rsidRPr="00F414E2">
              <w:rPr>
                <w:rFonts w:ascii="Calibri" w:hAnsi="Calibri" w:cs="Calibri"/>
                <w:b/>
                <w:bCs/>
                <w:color w:val="000000"/>
                <w:sz w:val="20"/>
                <w:szCs w:val="20"/>
                <w:lang w:val="es-ES"/>
              </w:rPr>
              <w:t>Grupo ETNICO</w:t>
            </w:r>
          </w:p>
        </w:tc>
        <w:tc>
          <w:tcPr>
            <w:tcW w:w="2268" w:type="dxa"/>
            <w:gridSpan w:val="2"/>
            <w:vMerge w:val="restart"/>
            <w:tcBorders>
              <w:top w:val="nil"/>
              <w:left w:val="single" w:sz="4" w:space="0" w:color="auto"/>
              <w:right w:val="single" w:sz="4" w:space="0" w:color="auto"/>
            </w:tcBorders>
            <w:shd w:val="clear" w:color="000000" w:fill="D9D9D9"/>
            <w:vAlign w:val="center"/>
            <w:hideMark/>
          </w:tcPr>
          <w:p w14:paraId="706F9468" w14:textId="77777777" w:rsidR="00096406" w:rsidRPr="00F414E2" w:rsidRDefault="00096406" w:rsidP="00096406">
            <w:pPr>
              <w:jc w:val="center"/>
              <w:rPr>
                <w:rFonts w:ascii="Calibri" w:hAnsi="Calibri" w:cs="Calibri"/>
                <w:b/>
                <w:bCs/>
                <w:color w:val="000000"/>
                <w:sz w:val="20"/>
                <w:szCs w:val="20"/>
                <w:lang w:val="es-ES"/>
              </w:rPr>
            </w:pPr>
            <w:r w:rsidRPr="00F414E2">
              <w:rPr>
                <w:rFonts w:ascii="Calibri" w:hAnsi="Calibri" w:cs="Calibri"/>
                <w:b/>
                <w:bCs/>
                <w:color w:val="000000"/>
                <w:sz w:val="20"/>
                <w:szCs w:val="20"/>
                <w:lang w:val="es-ES"/>
              </w:rPr>
              <w:t>Nombre de la organización/Institución que representa</w:t>
            </w:r>
          </w:p>
        </w:tc>
        <w:tc>
          <w:tcPr>
            <w:tcW w:w="1013" w:type="dxa"/>
            <w:gridSpan w:val="3"/>
            <w:vMerge w:val="restart"/>
            <w:tcBorders>
              <w:top w:val="nil"/>
              <w:left w:val="single" w:sz="4" w:space="0" w:color="auto"/>
              <w:right w:val="single" w:sz="4" w:space="0" w:color="auto"/>
            </w:tcBorders>
            <w:shd w:val="clear" w:color="000000" w:fill="D9D9D9"/>
            <w:noWrap/>
            <w:vAlign w:val="center"/>
            <w:hideMark/>
          </w:tcPr>
          <w:p w14:paraId="039D4E00" w14:textId="77777777" w:rsidR="00096406" w:rsidRPr="00F414E2" w:rsidRDefault="00096406" w:rsidP="00096406">
            <w:pPr>
              <w:jc w:val="center"/>
              <w:rPr>
                <w:rFonts w:ascii="Calibri" w:hAnsi="Calibri" w:cs="Calibri"/>
                <w:b/>
                <w:bCs/>
                <w:color w:val="000000"/>
                <w:sz w:val="20"/>
                <w:szCs w:val="20"/>
                <w:lang w:val="es-ES"/>
              </w:rPr>
            </w:pPr>
            <w:r w:rsidRPr="00F414E2">
              <w:rPr>
                <w:rFonts w:ascii="Calibri" w:hAnsi="Calibri" w:cs="Calibri"/>
                <w:b/>
                <w:bCs/>
                <w:color w:val="000000"/>
                <w:sz w:val="20"/>
                <w:szCs w:val="20"/>
                <w:lang w:val="es-ES"/>
              </w:rPr>
              <w:t>TELEFONO</w:t>
            </w:r>
          </w:p>
        </w:tc>
        <w:tc>
          <w:tcPr>
            <w:tcW w:w="1563" w:type="dxa"/>
            <w:gridSpan w:val="2"/>
            <w:vMerge w:val="restart"/>
            <w:tcBorders>
              <w:top w:val="nil"/>
              <w:left w:val="single" w:sz="4" w:space="0" w:color="auto"/>
              <w:right w:val="single" w:sz="4" w:space="0" w:color="auto"/>
            </w:tcBorders>
            <w:shd w:val="clear" w:color="000000" w:fill="D9D9D9"/>
            <w:noWrap/>
            <w:vAlign w:val="center"/>
            <w:hideMark/>
          </w:tcPr>
          <w:p w14:paraId="44C5FEFC" w14:textId="77777777" w:rsidR="00096406" w:rsidRPr="00F414E2" w:rsidRDefault="00096406" w:rsidP="00096406">
            <w:pPr>
              <w:jc w:val="center"/>
              <w:rPr>
                <w:rFonts w:ascii="Calibri" w:hAnsi="Calibri" w:cs="Calibri"/>
                <w:b/>
                <w:bCs/>
                <w:color w:val="000000"/>
                <w:sz w:val="20"/>
                <w:szCs w:val="20"/>
                <w:lang w:val="es-ES"/>
              </w:rPr>
            </w:pPr>
            <w:r w:rsidRPr="00F414E2">
              <w:rPr>
                <w:rFonts w:ascii="Calibri" w:hAnsi="Calibri" w:cs="Calibri"/>
                <w:b/>
                <w:bCs/>
                <w:color w:val="000000"/>
                <w:sz w:val="20"/>
                <w:szCs w:val="20"/>
                <w:lang w:val="es-ES"/>
              </w:rPr>
              <w:t>COMUNIDAD</w:t>
            </w:r>
          </w:p>
        </w:tc>
        <w:tc>
          <w:tcPr>
            <w:tcW w:w="1565" w:type="dxa"/>
            <w:gridSpan w:val="2"/>
            <w:vMerge w:val="restart"/>
            <w:tcBorders>
              <w:top w:val="nil"/>
              <w:left w:val="single" w:sz="4" w:space="0" w:color="auto"/>
              <w:right w:val="single" w:sz="4" w:space="0" w:color="auto"/>
            </w:tcBorders>
            <w:shd w:val="clear" w:color="000000" w:fill="D9D9D9"/>
            <w:noWrap/>
            <w:vAlign w:val="center"/>
            <w:hideMark/>
          </w:tcPr>
          <w:p w14:paraId="7AD3F118" w14:textId="77777777" w:rsidR="00096406" w:rsidRPr="00F414E2" w:rsidRDefault="00096406" w:rsidP="00096406">
            <w:pPr>
              <w:jc w:val="center"/>
              <w:rPr>
                <w:rFonts w:ascii="Calibri" w:hAnsi="Calibri" w:cs="Calibri"/>
                <w:b/>
                <w:bCs/>
                <w:color w:val="000000"/>
                <w:sz w:val="20"/>
                <w:szCs w:val="20"/>
                <w:lang w:val="es-ES"/>
              </w:rPr>
            </w:pPr>
            <w:r w:rsidRPr="00F414E2">
              <w:rPr>
                <w:rFonts w:ascii="Calibri" w:hAnsi="Calibri" w:cs="Calibri"/>
                <w:b/>
                <w:bCs/>
                <w:color w:val="000000"/>
                <w:sz w:val="20"/>
                <w:szCs w:val="20"/>
                <w:lang w:val="es-ES"/>
              </w:rPr>
              <w:t>MUNICIPIO</w:t>
            </w:r>
          </w:p>
        </w:tc>
        <w:tc>
          <w:tcPr>
            <w:tcW w:w="1515" w:type="dxa"/>
            <w:gridSpan w:val="2"/>
            <w:vMerge w:val="restart"/>
            <w:tcBorders>
              <w:top w:val="nil"/>
              <w:left w:val="single" w:sz="4" w:space="0" w:color="auto"/>
              <w:right w:val="single" w:sz="4" w:space="0" w:color="auto"/>
            </w:tcBorders>
            <w:shd w:val="clear" w:color="000000" w:fill="D9D9D9"/>
            <w:noWrap/>
            <w:vAlign w:val="center"/>
            <w:hideMark/>
          </w:tcPr>
          <w:p w14:paraId="2FD526F9" w14:textId="77777777" w:rsidR="00096406" w:rsidRPr="00F414E2" w:rsidRDefault="00096406" w:rsidP="00096406">
            <w:pPr>
              <w:jc w:val="center"/>
              <w:rPr>
                <w:rFonts w:ascii="Calibri" w:hAnsi="Calibri" w:cs="Calibri"/>
                <w:b/>
                <w:bCs/>
                <w:color w:val="000000"/>
                <w:sz w:val="20"/>
                <w:szCs w:val="20"/>
                <w:lang w:val="es-ES"/>
              </w:rPr>
            </w:pPr>
            <w:r w:rsidRPr="00F414E2">
              <w:rPr>
                <w:rFonts w:ascii="Calibri" w:hAnsi="Calibri" w:cs="Calibri"/>
                <w:b/>
                <w:bCs/>
                <w:color w:val="000000"/>
                <w:sz w:val="20"/>
                <w:szCs w:val="20"/>
                <w:lang w:val="es-ES"/>
              </w:rPr>
              <w:t>FIRMA</w:t>
            </w:r>
          </w:p>
        </w:tc>
      </w:tr>
      <w:tr w:rsidR="00096406" w:rsidRPr="00F414E2" w14:paraId="3BC9A4D5" w14:textId="77777777" w:rsidTr="00D17027">
        <w:trPr>
          <w:gridAfter w:val="3"/>
          <w:wAfter w:w="102" w:type="dxa"/>
          <w:trHeight w:val="555"/>
        </w:trPr>
        <w:tc>
          <w:tcPr>
            <w:tcW w:w="1120" w:type="dxa"/>
            <w:vMerge/>
            <w:tcBorders>
              <w:top w:val="nil"/>
              <w:left w:val="single" w:sz="4" w:space="0" w:color="auto"/>
              <w:bottom w:val="single" w:sz="4" w:space="0" w:color="auto"/>
              <w:right w:val="single" w:sz="4" w:space="0" w:color="auto"/>
            </w:tcBorders>
            <w:vAlign w:val="center"/>
            <w:hideMark/>
          </w:tcPr>
          <w:p w14:paraId="301F3983" w14:textId="77777777" w:rsidR="00096406" w:rsidRPr="00F414E2" w:rsidRDefault="00096406" w:rsidP="00096406">
            <w:pPr>
              <w:rPr>
                <w:rFonts w:ascii="Calibri" w:hAnsi="Calibri" w:cs="Calibri"/>
                <w:b/>
                <w:bCs/>
                <w:color w:val="000000"/>
                <w:sz w:val="20"/>
                <w:szCs w:val="20"/>
                <w:lang w:val="es-ES"/>
              </w:rPr>
            </w:pPr>
          </w:p>
        </w:tc>
        <w:tc>
          <w:tcPr>
            <w:tcW w:w="1574" w:type="dxa"/>
            <w:vMerge/>
            <w:tcBorders>
              <w:top w:val="nil"/>
              <w:left w:val="single" w:sz="4" w:space="0" w:color="auto"/>
              <w:bottom w:val="single" w:sz="4" w:space="0" w:color="auto"/>
              <w:right w:val="single" w:sz="4" w:space="0" w:color="auto"/>
            </w:tcBorders>
            <w:vAlign w:val="center"/>
            <w:hideMark/>
          </w:tcPr>
          <w:p w14:paraId="38EE25F1" w14:textId="77777777" w:rsidR="00096406" w:rsidRPr="00F414E2" w:rsidRDefault="00096406" w:rsidP="00096406">
            <w:pPr>
              <w:rPr>
                <w:rFonts w:ascii="Calibri" w:hAnsi="Calibri" w:cs="Calibri"/>
                <w:b/>
                <w:bCs/>
                <w:color w:val="000000"/>
                <w:sz w:val="20"/>
                <w:szCs w:val="20"/>
                <w:lang w:val="es-ES"/>
              </w:rPr>
            </w:pPr>
          </w:p>
        </w:tc>
        <w:tc>
          <w:tcPr>
            <w:tcW w:w="1290" w:type="dxa"/>
            <w:vMerge/>
            <w:tcBorders>
              <w:top w:val="nil"/>
              <w:left w:val="single" w:sz="4" w:space="0" w:color="auto"/>
              <w:bottom w:val="single" w:sz="4" w:space="0" w:color="auto"/>
              <w:right w:val="single" w:sz="4" w:space="0" w:color="auto"/>
            </w:tcBorders>
            <w:vAlign w:val="center"/>
            <w:hideMark/>
          </w:tcPr>
          <w:p w14:paraId="23324FBE" w14:textId="77777777" w:rsidR="00096406" w:rsidRPr="00F414E2" w:rsidRDefault="00096406" w:rsidP="00096406">
            <w:pPr>
              <w:rPr>
                <w:rFonts w:ascii="Calibri" w:hAnsi="Calibri" w:cs="Calibri"/>
                <w:b/>
                <w:bCs/>
                <w:color w:val="000000"/>
                <w:sz w:val="20"/>
                <w:szCs w:val="20"/>
                <w:lang w:val="es-ES"/>
              </w:rPr>
            </w:pPr>
          </w:p>
        </w:tc>
        <w:tc>
          <w:tcPr>
            <w:tcW w:w="425" w:type="dxa"/>
            <w:tcBorders>
              <w:top w:val="nil"/>
              <w:left w:val="nil"/>
              <w:bottom w:val="single" w:sz="4" w:space="0" w:color="auto"/>
              <w:right w:val="single" w:sz="4" w:space="0" w:color="auto"/>
            </w:tcBorders>
            <w:shd w:val="clear" w:color="000000" w:fill="D9D9D9"/>
            <w:noWrap/>
            <w:vAlign w:val="center"/>
            <w:hideMark/>
          </w:tcPr>
          <w:p w14:paraId="5C29E08C" w14:textId="77777777" w:rsidR="00096406" w:rsidRPr="00F414E2" w:rsidRDefault="00096406" w:rsidP="00096406">
            <w:pPr>
              <w:jc w:val="center"/>
              <w:rPr>
                <w:rFonts w:ascii="Calibri" w:hAnsi="Calibri" w:cs="Calibri"/>
                <w:b/>
                <w:bCs/>
                <w:color w:val="000000"/>
                <w:sz w:val="20"/>
                <w:szCs w:val="20"/>
                <w:lang w:val="es-ES"/>
              </w:rPr>
            </w:pPr>
            <w:r w:rsidRPr="00F414E2">
              <w:rPr>
                <w:rFonts w:ascii="Calibri" w:hAnsi="Calibri" w:cs="Calibri"/>
                <w:b/>
                <w:bCs/>
                <w:color w:val="000000"/>
                <w:sz w:val="20"/>
                <w:szCs w:val="20"/>
                <w:lang w:val="es-ES"/>
              </w:rPr>
              <w:t>M</w:t>
            </w:r>
          </w:p>
        </w:tc>
        <w:tc>
          <w:tcPr>
            <w:tcW w:w="416" w:type="dxa"/>
            <w:tcBorders>
              <w:top w:val="nil"/>
              <w:left w:val="nil"/>
              <w:bottom w:val="single" w:sz="4" w:space="0" w:color="auto"/>
              <w:right w:val="single" w:sz="4" w:space="0" w:color="auto"/>
            </w:tcBorders>
            <w:shd w:val="clear" w:color="000000" w:fill="D9D9D9"/>
            <w:noWrap/>
            <w:vAlign w:val="center"/>
            <w:hideMark/>
          </w:tcPr>
          <w:p w14:paraId="4D98415C" w14:textId="77777777" w:rsidR="00096406" w:rsidRPr="00F414E2" w:rsidRDefault="00096406" w:rsidP="00096406">
            <w:pPr>
              <w:jc w:val="center"/>
              <w:rPr>
                <w:rFonts w:ascii="Calibri" w:hAnsi="Calibri" w:cs="Calibri"/>
                <w:b/>
                <w:bCs/>
                <w:color w:val="000000"/>
                <w:sz w:val="20"/>
                <w:szCs w:val="20"/>
                <w:lang w:val="es-ES"/>
              </w:rPr>
            </w:pPr>
            <w:r w:rsidRPr="00F414E2">
              <w:rPr>
                <w:rFonts w:ascii="Calibri" w:hAnsi="Calibri" w:cs="Calibri"/>
                <w:b/>
                <w:bCs/>
                <w:color w:val="000000"/>
                <w:sz w:val="20"/>
                <w:szCs w:val="20"/>
                <w:lang w:val="es-ES"/>
              </w:rPr>
              <w:t>F</w:t>
            </w:r>
          </w:p>
        </w:tc>
        <w:tc>
          <w:tcPr>
            <w:tcW w:w="860" w:type="dxa"/>
            <w:gridSpan w:val="2"/>
            <w:tcBorders>
              <w:top w:val="nil"/>
              <w:left w:val="single" w:sz="4" w:space="0" w:color="auto"/>
              <w:bottom w:val="single" w:sz="4" w:space="0" w:color="000000"/>
              <w:right w:val="single" w:sz="4" w:space="0" w:color="auto"/>
            </w:tcBorders>
            <w:vAlign w:val="center"/>
            <w:hideMark/>
          </w:tcPr>
          <w:p w14:paraId="651052D7" w14:textId="77777777" w:rsidR="00096406" w:rsidRPr="00F414E2" w:rsidRDefault="00096406" w:rsidP="00096406">
            <w:pPr>
              <w:rPr>
                <w:rFonts w:ascii="Calibri" w:hAnsi="Calibri" w:cs="Calibri"/>
                <w:b/>
                <w:bCs/>
                <w:color w:val="000000"/>
                <w:sz w:val="20"/>
                <w:szCs w:val="20"/>
                <w:lang w:val="es-ES"/>
              </w:rPr>
            </w:pPr>
          </w:p>
        </w:tc>
        <w:tc>
          <w:tcPr>
            <w:tcW w:w="992" w:type="dxa"/>
            <w:gridSpan w:val="2"/>
            <w:vMerge/>
            <w:tcBorders>
              <w:left w:val="single" w:sz="4" w:space="0" w:color="auto"/>
              <w:bottom w:val="single" w:sz="4" w:space="0" w:color="auto"/>
              <w:right w:val="single" w:sz="4" w:space="0" w:color="auto"/>
            </w:tcBorders>
            <w:vAlign w:val="center"/>
            <w:hideMark/>
          </w:tcPr>
          <w:p w14:paraId="3E46FBF0" w14:textId="77777777" w:rsidR="00096406" w:rsidRPr="00F414E2" w:rsidRDefault="00096406" w:rsidP="00096406">
            <w:pPr>
              <w:rPr>
                <w:rFonts w:ascii="Calibri" w:hAnsi="Calibri" w:cs="Calibri"/>
                <w:b/>
                <w:bCs/>
                <w:color w:val="000000"/>
                <w:sz w:val="20"/>
                <w:szCs w:val="20"/>
                <w:lang w:val="es-ES"/>
              </w:rPr>
            </w:pPr>
          </w:p>
        </w:tc>
        <w:tc>
          <w:tcPr>
            <w:tcW w:w="2268" w:type="dxa"/>
            <w:gridSpan w:val="2"/>
            <w:vMerge/>
            <w:tcBorders>
              <w:left w:val="single" w:sz="4" w:space="0" w:color="auto"/>
              <w:bottom w:val="single" w:sz="4" w:space="0" w:color="000000"/>
              <w:right w:val="single" w:sz="4" w:space="0" w:color="auto"/>
            </w:tcBorders>
            <w:vAlign w:val="center"/>
            <w:hideMark/>
          </w:tcPr>
          <w:p w14:paraId="443C0D5D" w14:textId="77777777" w:rsidR="00096406" w:rsidRPr="00F414E2" w:rsidRDefault="00096406" w:rsidP="00096406">
            <w:pPr>
              <w:rPr>
                <w:rFonts w:ascii="Calibri" w:hAnsi="Calibri" w:cs="Calibri"/>
                <w:b/>
                <w:bCs/>
                <w:color w:val="000000"/>
                <w:sz w:val="20"/>
                <w:szCs w:val="20"/>
                <w:lang w:val="es-ES"/>
              </w:rPr>
            </w:pPr>
          </w:p>
        </w:tc>
        <w:tc>
          <w:tcPr>
            <w:tcW w:w="1013" w:type="dxa"/>
            <w:gridSpan w:val="3"/>
            <w:vMerge/>
            <w:tcBorders>
              <w:left w:val="single" w:sz="4" w:space="0" w:color="auto"/>
              <w:bottom w:val="single" w:sz="4" w:space="0" w:color="auto"/>
              <w:right w:val="single" w:sz="4" w:space="0" w:color="auto"/>
            </w:tcBorders>
            <w:vAlign w:val="center"/>
            <w:hideMark/>
          </w:tcPr>
          <w:p w14:paraId="4ED98732" w14:textId="77777777" w:rsidR="00096406" w:rsidRPr="00F414E2" w:rsidRDefault="00096406" w:rsidP="00096406">
            <w:pPr>
              <w:rPr>
                <w:rFonts w:ascii="Calibri" w:hAnsi="Calibri" w:cs="Calibri"/>
                <w:b/>
                <w:bCs/>
                <w:color w:val="000000"/>
                <w:sz w:val="20"/>
                <w:szCs w:val="20"/>
                <w:lang w:val="es-ES"/>
              </w:rPr>
            </w:pPr>
          </w:p>
        </w:tc>
        <w:tc>
          <w:tcPr>
            <w:tcW w:w="1563" w:type="dxa"/>
            <w:gridSpan w:val="2"/>
            <w:vMerge/>
            <w:tcBorders>
              <w:left w:val="single" w:sz="4" w:space="0" w:color="auto"/>
              <w:bottom w:val="single" w:sz="4" w:space="0" w:color="auto"/>
              <w:right w:val="single" w:sz="4" w:space="0" w:color="auto"/>
            </w:tcBorders>
            <w:vAlign w:val="center"/>
            <w:hideMark/>
          </w:tcPr>
          <w:p w14:paraId="0A245DE9" w14:textId="77777777" w:rsidR="00096406" w:rsidRPr="00F414E2" w:rsidRDefault="00096406" w:rsidP="00096406">
            <w:pPr>
              <w:rPr>
                <w:rFonts w:ascii="Calibri" w:hAnsi="Calibri" w:cs="Calibri"/>
                <w:b/>
                <w:bCs/>
                <w:color w:val="000000"/>
                <w:sz w:val="20"/>
                <w:szCs w:val="20"/>
                <w:lang w:val="es-ES"/>
              </w:rPr>
            </w:pPr>
          </w:p>
        </w:tc>
        <w:tc>
          <w:tcPr>
            <w:tcW w:w="1565" w:type="dxa"/>
            <w:gridSpan w:val="2"/>
            <w:vMerge/>
            <w:tcBorders>
              <w:left w:val="single" w:sz="4" w:space="0" w:color="auto"/>
              <w:bottom w:val="single" w:sz="4" w:space="0" w:color="auto"/>
              <w:right w:val="single" w:sz="4" w:space="0" w:color="auto"/>
            </w:tcBorders>
            <w:vAlign w:val="center"/>
            <w:hideMark/>
          </w:tcPr>
          <w:p w14:paraId="303377D5" w14:textId="77777777" w:rsidR="00096406" w:rsidRPr="00F414E2" w:rsidRDefault="00096406" w:rsidP="00096406">
            <w:pPr>
              <w:rPr>
                <w:rFonts w:ascii="Calibri" w:hAnsi="Calibri" w:cs="Calibri"/>
                <w:b/>
                <w:bCs/>
                <w:color w:val="000000"/>
                <w:sz w:val="20"/>
                <w:szCs w:val="20"/>
                <w:lang w:val="es-ES"/>
              </w:rPr>
            </w:pPr>
          </w:p>
        </w:tc>
        <w:tc>
          <w:tcPr>
            <w:tcW w:w="1515" w:type="dxa"/>
            <w:gridSpan w:val="2"/>
            <w:vMerge/>
            <w:tcBorders>
              <w:left w:val="single" w:sz="4" w:space="0" w:color="auto"/>
              <w:bottom w:val="single" w:sz="4" w:space="0" w:color="auto"/>
              <w:right w:val="single" w:sz="4" w:space="0" w:color="auto"/>
            </w:tcBorders>
            <w:vAlign w:val="center"/>
            <w:hideMark/>
          </w:tcPr>
          <w:p w14:paraId="4188E518" w14:textId="77777777" w:rsidR="00096406" w:rsidRPr="00F414E2" w:rsidRDefault="00096406" w:rsidP="00096406">
            <w:pPr>
              <w:rPr>
                <w:rFonts w:ascii="Calibri" w:hAnsi="Calibri" w:cs="Calibri"/>
                <w:b/>
                <w:bCs/>
                <w:color w:val="000000"/>
                <w:sz w:val="20"/>
                <w:szCs w:val="20"/>
                <w:lang w:val="es-ES"/>
              </w:rPr>
            </w:pPr>
          </w:p>
        </w:tc>
      </w:tr>
      <w:tr w:rsidR="00096406" w:rsidRPr="00F414E2" w14:paraId="167CD057" w14:textId="77777777" w:rsidTr="00D17027">
        <w:trPr>
          <w:gridAfter w:val="3"/>
          <w:wAfter w:w="102" w:type="dxa"/>
          <w:trHeight w:val="300"/>
        </w:trPr>
        <w:tc>
          <w:tcPr>
            <w:tcW w:w="1120" w:type="dxa"/>
            <w:tcBorders>
              <w:top w:val="nil"/>
              <w:left w:val="single" w:sz="4" w:space="0" w:color="auto"/>
              <w:bottom w:val="single" w:sz="4" w:space="0" w:color="auto"/>
              <w:right w:val="single" w:sz="4" w:space="0" w:color="auto"/>
            </w:tcBorders>
            <w:noWrap/>
            <w:vAlign w:val="bottom"/>
            <w:hideMark/>
          </w:tcPr>
          <w:p w14:paraId="41C5546C" w14:textId="77777777" w:rsidR="00096406" w:rsidRPr="00F414E2" w:rsidRDefault="00096406" w:rsidP="00096406">
            <w:pPr>
              <w:jc w:val="center"/>
              <w:rPr>
                <w:rFonts w:ascii="Calibri" w:hAnsi="Calibri" w:cs="Calibri"/>
                <w:color w:val="000000"/>
                <w:sz w:val="20"/>
                <w:szCs w:val="20"/>
                <w:lang w:val="es-ES"/>
              </w:rPr>
            </w:pPr>
            <w:r w:rsidRPr="00F414E2">
              <w:rPr>
                <w:rFonts w:ascii="Calibri" w:hAnsi="Calibri" w:cs="Calibri"/>
                <w:color w:val="000000"/>
                <w:sz w:val="20"/>
                <w:szCs w:val="20"/>
                <w:lang w:val="es-ES"/>
              </w:rPr>
              <w:t> </w:t>
            </w:r>
          </w:p>
        </w:tc>
        <w:tc>
          <w:tcPr>
            <w:tcW w:w="1574" w:type="dxa"/>
            <w:tcBorders>
              <w:top w:val="nil"/>
              <w:left w:val="nil"/>
              <w:bottom w:val="single" w:sz="4" w:space="0" w:color="auto"/>
              <w:right w:val="single" w:sz="4" w:space="0" w:color="auto"/>
            </w:tcBorders>
            <w:noWrap/>
            <w:vAlign w:val="bottom"/>
            <w:hideMark/>
          </w:tcPr>
          <w:p w14:paraId="4A44934B" w14:textId="77777777" w:rsidR="00096406" w:rsidRPr="00F414E2" w:rsidRDefault="00096406" w:rsidP="00096406">
            <w:pPr>
              <w:rPr>
                <w:rFonts w:ascii="Calibri" w:hAnsi="Calibri" w:cs="Calibri"/>
                <w:color w:val="000000"/>
                <w:sz w:val="20"/>
                <w:szCs w:val="20"/>
                <w:lang w:val="es-ES"/>
              </w:rPr>
            </w:pPr>
            <w:r w:rsidRPr="00F414E2">
              <w:rPr>
                <w:rFonts w:ascii="Calibri" w:hAnsi="Calibri" w:cs="Calibri"/>
                <w:color w:val="000000"/>
                <w:sz w:val="20"/>
                <w:szCs w:val="20"/>
                <w:lang w:val="es-ES"/>
              </w:rPr>
              <w:t> </w:t>
            </w:r>
          </w:p>
        </w:tc>
        <w:tc>
          <w:tcPr>
            <w:tcW w:w="1290" w:type="dxa"/>
            <w:tcBorders>
              <w:top w:val="nil"/>
              <w:left w:val="nil"/>
              <w:bottom w:val="single" w:sz="4" w:space="0" w:color="auto"/>
              <w:right w:val="single" w:sz="4" w:space="0" w:color="auto"/>
            </w:tcBorders>
            <w:noWrap/>
            <w:vAlign w:val="bottom"/>
            <w:hideMark/>
          </w:tcPr>
          <w:p w14:paraId="43D378D7" w14:textId="77777777" w:rsidR="00096406" w:rsidRPr="00F414E2" w:rsidRDefault="00096406" w:rsidP="00096406">
            <w:pPr>
              <w:rPr>
                <w:rFonts w:ascii="Calibri" w:hAnsi="Calibri" w:cs="Calibri"/>
                <w:color w:val="000000"/>
                <w:sz w:val="20"/>
                <w:szCs w:val="20"/>
                <w:lang w:val="es-ES"/>
              </w:rPr>
            </w:pPr>
            <w:r w:rsidRPr="00F414E2">
              <w:rPr>
                <w:rFonts w:ascii="Calibri" w:hAnsi="Calibri" w:cs="Calibri"/>
                <w:color w:val="000000"/>
                <w:sz w:val="20"/>
                <w:szCs w:val="20"/>
                <w:lang w:val="es-ES"/>
              </w:rPr>
              <w:t> </w:t>
            </w:r>
          </w:p>
        </w:tc>
        <w:tc>
          <w:tcPr>
            <w:tcW w:w="425" w:type="dxa"/>
            <w:tcBorders>
              <w:top w:val="nil"/>
              <w:left w:val="nil"/>
              <w:bottom w:val="single" w:sz="4" w:space="0" w:color="auto"/>
              <w:right w:val="single" w:sz="4" w:space="0" w:color="auto"/>
            </w:tcBorders>
            <w:noWrap/>
            <w:vAlign w:val="bottom"/>
            <w:hideMark/>
          </w:tcPr>
          <w:p w14:paraId="22CFACB8" w14:textId="77777777" w:rsidR="00096406" w:rsidRPr="00F414E2" w:rsidRDefault="00096406" w:rsidP="00096406">
            <w:pPr>
              <w:rPr>
                <w:rFonts w:ascii="Calibri" w:hAnsi="Calibri" w:cs="Calibri"/>
                <w:color w:val="000000"/>
                <w:sz w:val="20"/>
                <w:szCs w:val="20"/>
                <w:lang w:val="es-ES"/>
              </w:rPr>
            </w:pPr>
            <w:r w:rsidRPr="00F414E2">
              <w:rPr>
                <w:rFonts w:ascii="Calibri" w:hAnsi="Calibri" w:cs="Calibri"/>
                <w:color w:val="000000"/>
                <w:sz w:val="20"/>
                <w:szCs w:val="20"/>
                <w:lang w:val="es-ES"/>
              </w:rPr>
              <w:t> </w:t>
            </w:r>
          </w:p>
        </w:tc>
        <w:tc>
          <w:tcPr>
            <w:tcW w:w="416" w:type="dxa"/>
            <w:tcBorders>
              <w:top w:val="nil"/>
              <w:left w:val="nil"/>
              <w:bottom w:val="single" w:sz="4" w:space="0" w:color="auto"/>
              <w:right w:val="single" w:sz="4" w:space="0" w:color="auto"/>
            </w:tcBorders>
            <w:noWrap/>
            <w:vAlign w:val="bottom"/>
            <w:hideMark/>
          </w:tcPr>
          <w:p w14:paraId="1421D5CE" w14:textId="77777777" w:rsidR="00096406" w:rsidRPr="00F414E2" w:rsidRDefault="00096406" w:rsidP="00096406">
            <w:pPr>
              <w:rPr>
                <w:rFonts w:ascii="Calibri" w:hAnsi="Calibri" w:cs="Calibri"/>
                <w:color w:val="000000"/>
                <w:sz w:val="20"/>
                <w:szCs w:val="20"/>
                <w:lang w:val="es-ES"/>
              </w:rPr>
            </w:pPr>
            <w:r w:rsidRPr="00F414E2">
              <w:rPr>
                <w:rFonts w:ascii="Calibri" w:hAnsi="Calibri" w:cs="Calibri"/>
                <w:color w:val="000000"/>
                <w:sz w:val="20"/>
                <w:szCs w:val="20"/>
                <w:lang w:val="es-ES"/>
              </w:rPr>
              <w:t> </w:t>
            </w:r>
          </w:p>
        </w:tc>
        <w:tc>
          <w:tcPr>
            <w:tcW w:w="860" w:type="dxa"/>
            <w:gridSpan w:val="2"/>
            <w:tcBorders>
              <w:top w:val="nil"/>
              <w:left w:val="nil"/>
              <w:bottom w:val="single" w:sz="4" w:space="0" w:color="auto"/>
              <w:right w:val="single" w:sz="4" w:space="0" w:color="auto"/>
            </w:tcBorders>
            <w:noWrap/>
            <w:vAlign w:val="bottom"/>
            <w:hideMark/>
          </w:tcPr>
          <w:p w14:paraId="7113F3D5" w14:textId="77777777" w:rsidR="00096406" w:rsidRPr="00F414E2" w:rsidRDefault="00096406" w:rsidP="00096406">
            <w:pPr>
              <w:rPr>
                <w:rFonts w:ascii="Calibri" w:hAnsi="Calibri" w:cs="Calibri"/>
                <w:color w:val="000000"/>
                <w:sz w:val="20"/>
                <w:szCs w:val="20"/>
                <w:lang w:val="es-ES"/>
              </w:rPr>
            </w:pPr>
            <w:r w:rsidRPr="00F414E2">
              <w:rPr>
                <w:rFonts w:ascii="Calibri" w:hAnsi="Calibri" w:cs="Calibri"/>
                <w:color w:val="000000"/>
                <w:sz w:val="20"/>
                <w:szCs w:val="20"/>
                <w:lang w:val="es-ES"/>
              </w:rPr>
              <w:t> </w:t>
            </w:r>
          </w:p>
        </w:tc>
        <w:tc>
          <w:tcPr>
            <w:tcW w:w="992" w:type="dxa"/>
            <w:gridSpan w:val="2"/>
            <w:tcBorders>
              <w:top w:val="nil"/>
              <w:left w:val="nil"/>
              <w:bottom w:val="single" w:sz="4" w:space="0" w:color="auto"/>
              <w:right w:val="single" w:sz="4" w:space="0" w:color="auto"/>
            </w:tcBorders>
            <w:noWrap/>
            <w:vAlign w:val="bottom"/>
            <w:hideMark/>
          </w:tcPr>
          <w:p w14:paraId="257E34D5" w14:textId="77777777" w:rsidR="00096406" w:rsidRPr="00F414E2" w:rsidRDefault="00096406" w:rsidP="00096406">
            <w:pPr>
              <w:rPr>
                <w:rFonts w:ascii="Calibri" w:hAnsi="Calibri" w:cs="Calibri"/>
                <w:color w:val="000000"/>
                <w:sz w:val="20"/>
                <w:szCs w:val="20"/>
                <w:lang w:val="es-ES"/>
              </w:rPr>
            </w:pPr>
            <w:r w:rsidRPr="00F414E2">
              <w:rPr>
                <w:rFonts w:ascii="Calibri" w:hAnsi="Calibri" w:cs="Calibri"/>
                <w:color w:val="000000"/>
                <w:sz w:val="20"/>
                <w:szCs w:val="20"/>
                <w:lang w:val="es-ES"/>
              </w:rPr>
              <w:t> </w:t>
            </w:r>
          </w:p>
        </w:tc>
        <w:tc>
          <w:tcPr>
            <w:tcW w:w="2268" w:type="dxa"/>
            <w:gridSpan w:val="2"/>
            <w:tcBorders>
              <w:top w:val="nil"/>
              <w:left w:val="nil"/>
              <w:bottom w:val="single" w:sz="4" w:space="0" w:color="auto"/>
              <w:right w:val="single" w:sz="4" w:space="0" w:color="auto"/>
            </w:tcBorders>
            <w:noWrap/>
            <w:vAlign w:val="bottom"/>
            <w:hideMark/>
          </w:tcPr>
          <w:p w14:paraId="75BD8BFE" w14:textId="77777777" w:rsidR="00096406" w:rsidRPr="00F414E2" w:rsidRDefault="00096406" w:rsidP="00096406">
            <w:pPr>
              <w:rPr>
                <w:rFonts w:ascii="Calibri" w:hAnsi="Calibri" w:cs="Calibri"/>
                <w:color w:val="000000"/>
                <w:sz w:val="20"/>
                <w:szCs w:val="20"/>
                <w:lang w:val="es-ES"/>
              </w:rPr>
            </w:pPr>
            <w:r w:rsidRPr="00F414E2">
              <w:rPr>
                <w:rFonts w:ascii="Calibri" w:hAnsi="Calibri" w:cs="Calibri"/>
                <w:color w:val="000000"/>
                <w:sz w:val="20"/>
                <w:szCs w:val="20"/>
                <w:lang w:val="es-ES"/>
              </w:rPr>
              <w:t> </w:t>
            </w:r>
          </w:p>
        </w:tc>
        <w:tc>
          <w:tcPr>
            <w:tcW w:w="1013" w:type="dxa"/>
            <w:gridSpan w:val="3"/>
            <w:tcBorders>
              <w:top w:val="nil"/>
              <w:left w:val="nil"/>
              <w:bottom w:val="single" w:sz="4" w:space="0" w:color="auto"/>
              <w:right w:val="single" w:sz="4" w:space="0" w:color="auto"/>
            </w:tcBorders>
            <w:noWrap/>
            <w:vAlign w:val="bottom"/>
            <w:hideMark/>
          </w:tcPr>
          <w:p w14:paraId="03B08D75" w14:textId="77777777" w:rsidR="00096406" w:rsidRPr="00F414E2" w:rsidRDefault="00096406" w:rsidP="00096406">
            <w:pPr>
              <w:rPr>
                <w:rFonts w:ascii="Calibri" w:hAnsi="Calibri" w:cs="Calibri"/>
                <w:color w:val="000000"/>
                <w:sz w:val="20"/>
                <w:szCs w:val="20"/>
                <w:lang w:val="es-ES"/>
              </w:rPr>
            </w:pPr>
            <w:r w:rsidRPr="00F414E2">
              <w:rPr>
                <w:rFonts w:ascii="Calibri" w:hAnsi="Calibri" w:cs="Calibri"/>
                <w:color w:val="000000"/>
                <w:sz w:val="20"/>
                <w:szCs w:val="20"/>
                <w:lang w:val="es-ES"/>
              </w:rPr>
              <w:t> </w:t>
            </w:r>
          </w:p>
        </w:tc>
        <w:tc>
          <w:tcPr>
            <w:tcW w:w="1563" w:type="dxa"/>
            <w:gridSpan w:val="2"/>
            <w:tcBorders>
              <w:top w:val="nil"/>
              <w:left w:val="nil"/>
              <w:bottom w:val="single" w:sz="4" w:space="0" w:color="auto"/>
              <w:right w:val="single" w:sz="4" w:space="0" w:color="auto"/>
            </w:tcBorders>
            <w:noWrap/>
            <w:vAlign w:val="bottom"/>
            <w:hideMark/>
          </w:tcPr>
          <w:p w14:paraId="272F707C" w14:textId="77777777" w:rsidR="00096406" w:rsidRPr="00F414E2" w:rsidRDefault="00096406" w:rsidP="00096406">
            <w:pPr>
              <w:rPr>
                <w:rFonts w:ascii="Calibri" w:hAnsi="Calibri" w:cs="Calibri"/>
                <w:color w:val="000000"/>
                <w:sz w:val="20"/>
                <w:szCs w:val="20"/>
                <w:lang w:val="es-ES"/>
              </w:rPr>
            </w:pPr>
            <w:r w:rsidRPr="00F414E2">
              <w:rPr>
                <w:rFonts w:ascii="Calibri" w:hAnsi="Calibri" w:cs="Calibri"/>
                <w:color w:val="000000"/>
                <w:sz w:val="20"/>
                <w:szCs w:val="20"/>
                <w:lang w:val="es-ES"/>
              </w:rPr>
              <w:t> </w:t>
            </w:r>
          </w:p>
        </w:tc>
        <w:tc>
          <w:tcPr>
            <w:tcW w:w="1565" w:type="dxa"/>
            <w:gridSpan w:val="2"/>
            <w:tcBorders>
              <w:top w:val="nil"/>
              <w:left w:val="nil"/>
              <w:bottom w:val="single" w:sz="4" w:space="0" w:color="auto"/>
              <w:right w:val="single" w:sz="4" w:space="0" w:color="auto"/>
            </w:tcBorders>
            <w:noWrap/>
            <w:vAlign w:val="bottom"/>
            <w:hideMark/>
          </w:tcPr>
          <w:p w14:paraId="61FB1A9D" w14:textId="77777777" w:rsidR="00096406" w:rsidRPr="00F414E2" w:rsidRDefault="00096406" w:rsidP="00096406">
            <w:pPr>
              <w:rPr>
                <w:rFonts w:ascii="Calibri" w:hAnsi="Calibri" w:cs="Calibri"/>
                <w:color w:val="000000"/>
                <w:sz w:val="20"/>
                <w:szCs w:val="20"/>
                <w:lang w:val="es-ES"/>
              </w:rPr>
            </w:pPr>
            <w:r w:rsidRPr="00F414E2">
              <w:rPr>
                <w:rFonts w:ascii="Calibri" w:hAnsi="Calibri" w:cs="Calibri"/>
                <w:color w:val="000000"/>
                <w:sz w:val="20"/>
                <w:szCs w:val="20"/>
                <w:lang w:val="es-ES"/>
              </w:rPr>
              <w:t> </w:t>
            </w:r>
          </w:p>
        </w:tc>
        <w:tc>
          <w:tcPr>
            <w:tcW w:w="1515" w:type="dxa"/>
            <w:gridSpan w:val="2"/>
            <w:tcBorders>
              <w:top w:val="nil"/>
              <w:left w:val="nil"/>
              <w:bottom w:val="single" w:sz="4" w:space="0" w:color="auto"/>
              <w:right w:val="single" w:sz="4" w:space="0" w:color="auto"/>
            </w:tcBorders>
            <w:noWrap/>
            <w:vAlign w:val="bottom"/>
            <w:hideMark/>
          </w:tcPr>
          <w:p w14:paraId="7938E381" w14:textId="77777777" w:rsidR="00096406" w:rsidRPr="00F414E2" w:rsidRDefault="00096406" w:rsidP="00096406">
            <w:pPr>
              <w:rPr>
                <w:rFonts w:ascii="Calibri" w:hAnsi="Calibri" w:cs="Calibri"/>
                <w:color w:val="000000"/>
                <w:sz w:val="20"/>
                <w:szCs w:val="20"/>
                <w:lang w:val="es-ES"/>
              </w:rPr>
            </w:pPr>
            <w:r w:rsidRPr="00F414E2">
              <w:rPr>
                <w:rFonts w:ascii="Calibri" w:hAnsi="Calibri" w:cs="Calibri"/>
                <w:color w:val="000000"/>
                <w:sz w:val="20"/>
                <w:szCs w:val="20"/>
                <w:lang w:val="es-ES"/>
              </w:rPr>
              <w:t> </w:t>
            </w:r>
          </w:p>
        </w:tc>
      </w:tr>
      <w:tr w:rsidR="00096406" w:rsidRPr="00F414E2" w14:paraId="2F193564" w14:textId="77777777" w:rsidTr="00D17027">
        <w:trPr>
          <w:gridAfter w:val="3"/>
          <w:wAfter w:w="102" w:type="dxa"/>
          <w:trHeight w:val="300"/>
        </w:trPr>
        <w:tc>
          <w:tcPr>
            <w:tcW w:w="1120" w:type="dxa"/>
            <w:tcBorders>
              <w:top w:val="nil"/>
              <w:left w:val="single" w:sz="4" w:space="0" w:color="auto"/>
              <w:bottom w:val="single" w:sz="4" w:space="0" w:color="auto"/>
              <w:right w:val="single" w:sz="4" w:space="0" w:color="auto"/>
            </w:tcBorders>
            <w:noWrap/>
            <w:vAlign w:val="bottom"/>
            <w:hideMark/>
          </w:tcPr>
          <w:p w14:paraId="4D51527A" w14:textId="77777777" w:rsidR="00096406" w:rsidRPr="00F414E2" w:rsidRDefault="00096406" w:rsidP="00096406">
            <w:pPr>
              <w:jc w:val="center"/>
              <w:rPr>
                <w:rFonts w:ascii="Calibri" w:hAnsi="Calibri" w:cs="Calibri"/>
                <w:color w:val="000000"/>
                <w:sz w:val="20"/>
                <w:szCs w:val="20"/>
                <w:lang w:val="es-ES"/>
              </w:rPr>
            </w:pPr>
            <w:r w:rsidRPr="00F414E2">
              <w:rPr>
                <w:rFonts w:ascii="Calibri" w:hAnsi="Calibri" w:cs="Calibri"/>
                <w:color w:val="000000"/>
                <w:sz w:val="20"/>
                <w:szCs w:val="20"/>
                <w:lang w:val="es-ES"/>
              </w:rPr>
              <w:t> </w:t>
            </w:r>
          </w:p>
        </w:tc>
        <w:tc>
          <w:tcPr>
            <w:tcW w:w="1574" w:type="dxa"/>
            <w:tcBorders>
              <w:top w:val="nil"/>
              <w:left w:val="nil"/>
              <w:bottom w:val="single" w:sz="4" w:space="0" w:color="auto"/>
              <w:right w:val="single" w:sz="4" w:space="0" w:color="auto"/>
            </w:tcBorders>
            <w:noWrap/>
            <w:vAlign w:val="bottom"/>
            <w:hideMark/>
          </w:tcPr>
          <w:p w14:paraId="43D5E6FD" w14:textId="77777777" w:rsidR="00096406" w:rsidRPr="00F414E2" w:rsidRDefault="00096406" w:rsidP="00096406">
            <w:pPr>
              <w:rPr>
                <w:rFonts w:ascii="Calibri" w:hAnsi="Calibri" w:cs="Calibri"/>
                <w:color w:val="000000"/>
                <w:sz w:val="20"/>
                <w:szCs w:val="20"/>
                <w:lang w:val="es-ES"/>
              </w:rPr>
            </w:pPr>
            <w:r w:rsidRPr="00F414E2">
              <w:rPr>
                <w:rFonts w:ascii="Calibri" w:hAnsi="Calibri" w:cs="Calibri"/>
                <w:color w:val="000000"/>
                <w:sz w:val="20"/>
                <w:szCs w:val="20"/>
                <w:lang w:val="es-ES"/>
              </w:rPr>
              <w:t> </w:t>
            </w:r>
          </w:p>
        </w:tc>
        <w:tc>
          <w:tcPr>
            <w:tcW w:w="1290" w:type="dxa"/>
            <w:tcBorders>
              <w:top w:val="nil"/>
              <w:left w:val="nil"/>
              <w:bottom w:val="single" w:sz="4" w:space="0" w:color="auto"/>
              <w:right w:val="single" w:sz="4" w:space="0" w:color="auto"/>
            </w:tcBorders>
            <w:noWrap/>
            <w:vAlign w:val="bottom"/>
            <w:hideMark/>
          </w:tcPr>
          <w:p w14:paraId="000B5B7E" w14:textId="77777777" w:rsidR="00096406" w:rsidRPr="00F414E2" w:rsidRDefault="00096406" w:rsidP="00096406">
            <w:pPr>
              <w:rPr>
                <w:rFonts w:ascii="Calibri" w:hAnsi="Calibri" w:cs="Calibri"/>
                <w:color w:val="000000"/>
                <w:sz w:val="20"/>
                <w:szCs w:val="20"/>
                <w:lang w:val="es-ES"/>
              </w:rPr>
            </w:pPr>
            <w:r w:rsidRPr="00F414E2">
              <w:rPr>
                <w:rFonts w:ascii="Calibri" w:hAnsi="Calibri" w:cs="Calibri"/>
                <w:color w:val="000000"/>
                <w:sz w:val="20"/>
                <w:szCs w:val="20"/>
                <w:lang w:val="es-ES"/>
              </w:rPr>
              <w:t> </w:t>
            </w:r>
          </w:p>
        </w:tc>
        <w:tc>
          <w:tcPr>
            <w:tcW w:w="425" w:type="dxa"/>
            <w:tcBorders>
              <w:top w:val="nil"/>
              <w:left w:val="nil"/>
              <w:bottom w:val="single" w:sz="4" w:space="0" w:color="auto"/>
              <w:right w:val="single" w:sz="4" w:space="0" w:color="auto"/>
            </w:tcBorders>
            <w:noWrap/>
            <w:vAlign w:val="bottom"/>
            <w:hideMark/>
          </w:tcPr>
          <w:p w14:paraId="4EC1B39C" w14:textId="77777777" w:rsidR="00096406" w:rsidRPr="00F414E2" w:rsidRDefault="00096406" w:rsidP="00096406">
            <w:pPr>
              <w:rPr>
                <w:rFonts w:ascii="Calibri" w:hAnsi="Calibri" w:cs="Calibri"/>
                <w:color w:val="000000"/>
                <w:sz w:val="20"/>
                <w:szCs w:val="20"/>
                <w:lang w:val="es-ES"/>
              </w:rPr>
            </w:pPr>
            <w:r w:rsidRPr="00F414E2">
              <w:rPr>
                <w:rFonts w:ascii="Calibri" w:hAnsi="Calibri" w:cs="Calibri"/>
                <w:color w:val="000000"/>
                <w:sz w:val="20"/>
                <w:szCs w:val="20"/>
                <w:lang w:val="es-ES"/>
              </w:rPr>
              <w:t> </w:t>
            </w:r>
          </w:p>
        </w:tc>
        <w:tc>
          <w:tcPr>
            <w:tcW w:w="416" w:type="dxa"/>
            <w:tcBorders>
              <w:top w:val="nil"/>
              <w:left w:val="nil"/>
              <w:bottom w:val="single" w:sz="4" w:space="0" w:color="auto"/>
              <w:right w:val="single" w:sz="4" w:space="0" w:color="auto"/>
            </w:tcBorders>
            <w:noWrap/>
            <w:vAlign w:val="bottom"/>
            <w:hideMark/>
          </w:tcPr>
          <w:p w14:paraId="78144269" w14:textId="77777777" w:rsidR="00096406" w:rsidRPr="00F414E2" w:rsidRDefault="00096406" w:rsidP="00096406">
            <w:pPr>
              <w:rPr>
                <w:rFonts w:ascii="Calibri" w:hAnsi="Calibri" w:cs="Calibri"/>
                <w:color w:val="000000"/>
                <w:sz w:val="20"/>
                <w:szCs w:val="20"/>
                <w:lang w:val="es-ES"/>
              </w:rPr>
            </w:pPr>
            <w:r w:rsidRPr="00F414E2">
              <w:rPr>
                <w:rFonts w:ascii="Calibri" w:hAnsi="Calibri" w:cs="Calibri"/>
                <w:color w:val="000000"/>
                <w:sz w:val="20"/>
                <w:szCs w:val="20"/>
                <w:lang w:val="es-ES"/>
              </w:rPr>
              <w:t> </w:t>
            </w:r>
          </w:p>
        </w:tc>
        <w:tc>
          <w:tcPr>
            <w:tcW w:w="860" w:type="dxa"/>
            <w:gridSpan w:val="2"/>
            <w:tcBorders>
              <w:top w:val="nil"/>
              <w:left w:val="nil"/>
              <w:bottom w:val="single" w:sz="4" w:space="0" w:color="auto"/>
              <w:right w:val="single" w:sz="4" w:space="0" w:color="auto"/>
            </w:tcBorders>
            <w:noWrap/>
            <w:vAlign w:val="bottom"/>
            <w:hideMark/>
          </w:tcPr>
          <w:p w14:paraId="3C449C59" w14:textId="77777777" w:rsidR="00096406" w:rsidRPr="00F414E2" w:rsidRDefault="00096406" w:rsidP="00096406">
            <w:pPr>
              <w:rPr>
                <w:rFonts w:ascii="Calibri" w:hAnsi="Calibri" w:cs="Calibri"/>
                <w:color w:val="000000"/>
                <w:sz w:val="20"/>
                <w:szCs w:val="20"/>
                <w:lang w:val="es-ES"/>
              </w:rPr>
            </w:pPr>
            <w:r w:rsidRPr="00F414E2">
              <w:rPr>
                <w:rFonts w:ascii="Calibri" w:hAnsi="Calibri" w:cs="Calibri"/>
                <w:color w:val="000000"/>
                <w:sz w:val="20"/>
                <w:szCs w:val="20"/>
                <w:lang w:val="es-ES"/>
              </w:rPr>
              <w:t> </w:t>
            </w:r>
          </w:p>
        </w:tc>
        <w:tc>
          <w:tcPr>
            <w:tcW w:w="992" w:type="dxa"/>
            <w:gridSpan w:val="2"/>
            <w:tcBorders>
              <w:top w:val="nil"/>
              <w:left w:val="nil"/>
              <w:bottom w:val="single" w:sz="4" w:space="0" w:color="auto"/>
              <w:right w:val="single" w:sz="4" w:space="0" w:color="auto"/>
            </w:tcBorders>
            <w:noWrap/>
            <w:vAlign w:val="bottom"/>
            <w:hideMark/>
          </w:tcPr>
          <w:p w14:paraId="2F2ED2E2" w14:textId="77777777" w:rsidR="00096406" w:rsidRPr="00F414E2" w:rsidRDefault="00096406" w:rsidP="00096406">
            <w:pPr>
              <w:rPr>
                <w:rFonts w:ascii="Calibri" w:hAnsi="Calibri" w:cs="Calibri"/>
                <w:color w:val="000000"/>
                <w:sz w:val="20"/>
                <w:szCs w:val="20"/>
                <w:lang w:val="es-ES"/>
              </w:rPr>
            </w:pPr>
            <w:r w:rsidRPr="00F414E2">
              <w:rPr>
                <w:rFonts w:ascii="Calibri" w:hAnsi="Calibri" w:cs="Calibri"/>
                <w:color w:val="000000"/>
                <w:sz w:val="20"/>
                <w:szCs w:val="20"/>
                <w:lang w:val="es-ES"/>
              </w:rPr>
              <w:t> </w:t>
            </w:r>
          </w:p>
        </w:tc>
        <w:tc>
          <w:tcPr>
            <w:tcW w:w="2268" w:type="dxa"/>
            <w:gridSpan w:val="2"/>
            <w:tcBorders>
              <w:top w:val="nil"/>
              <w:left w:val="nil"/>
              <w:bottom w:val="single" w:sz="4" w:space="0" w:color="auto"/>
              <w:right w:val="single" w:sz="4" w:space="0" w:color="auto"/>
            </w:tcBorders>
            <w:noWrap/>
            <w:vAlign w:val="bottom"/>
            <w:hideMark/>
          </w:tcPr>
          <w:p w14:paraId="325CE5B2" w14:textId="77777777" w:rsidR="00096406" w:rsidRPr="00F414E2" w:rsidRDefault="00096406" w:rsidP="00096406">
            <w:pPr>
              <w:rPr>
                <w:rFonts w:ascii="Calibri" w:hAnsi="Calibri" w:cs="Calibri"/>
                <w:color w:val="000000"/>
                <w:sz w:val="20"/>
                <w:szCs w:val="20"/>
                <w:lang w:val="es-ES"/>
              </w:rPr>
            </w:pPr>
            <w:r w:rsidRPr="00F414E2">
              <w:rPr>
                <w:rFonts w:ascii="Calibri" w:hAnsi="Calibri" w:cs="Calibri"/>
                <w:color w:val="000000"/>
                <w:sz w:val="20"/>
                <w:szCs w:val="20"/>
                <w:lang w:val="es-ES"/>
              </w:rPr>
              <w:t> </w:t>
            </w:r>
          </w:p>
        </w:tc>
        <w:tc>
          <w:tcPr>
            <w:tcW w:w="1013" w:type="dxa"/>
            <w:gridSpan w:val="3"/>
            <w:tcBorders>
              <w:top w:val="nil"/>
              <w:left w:val="nil"/>
              <w:bottom w:val="single" w:sz="4" w:space="0" w:color="auto"/>
              <w:right w:val="single" w:sz="4" w:space="0" w:color="auto"/>
            </w:tcBorders>
            <w:noWrap/>
            <w:vAlign w:val="bottom"/>
            <w:hideMark/>
          </w:tcPr>
          <w:p w14:paraId="30E49CFB" w14:textId="77777777" w:rsidR="00096406" w:rsidRPr="00F414E2" w:rsidRDefault="00096406" w:rsidP="00096406">
            <w:pPr>
              <w:rPr>
                <w:rFonts w:ascii="Calibri" w:hAnsi="Calibri" w:cs="Calibri"/>
                <w:color w:val="000000"/>
                <w:sz w:val="20"/>
                <w:szCs w:val="20"/>
                <w:lang w:val="es-ES"/>
              </w:rPr>
            </w:pPr>
            <w:r w:rsidRPr="00F414E2">
              <w:rPr>
                <w:rFonts w:ascii="Calibri" w:hAnsi="Calibri" w:cs="Calibri"/>
                <w:color w:val="000000"/>
                <w:sz w:val="20"/>
                <w:szCs w:val="20"/>
                <w:lang w:val="es-ES"/>
              </w:rPr>
              <w:t> </w:t>
            </w:r>
          </w:p>
        </w:tc>
        <w:tc>
          <w:tcPr>
            <w:tcW w:w="1563" w:type="dxa"/>
            <w:gridSpan w:val="2"/>
            <w:tcBorders>
              <w:top w:val="nil"/>
              <w:left w:val="nil"/>
              <w:bottom w:val="single" w:sz="4" w:space="0" w:color="auto"/>
              <w:right w:val="single" w:sz="4" w:space="0" w:color="auto"/>
            </w:tcBorders>
            <w:noWrap/>
            <w:vAlign w:val="bottom"/>
            <w:hideMark/>
          </w:tcPr>
          <w:p w14:paraId="4D670F51" w14:textId="77777777" w:rsidR="00096406" w:rsidRPr="00F414E2" w:rsidRDefault="00096406" w:rsidP="00096406">
            <w:pPr>
              <w:rPr>
                <w:rFonts w:ascii="Calibri" w:hAnsi="Calibri" w:cs="Calibri"/>
                <w:color w:val="000000"/>
                <w:sz w:val="20"/>
                <w:szCs w:val="20"/>
                <w:lang w:val="es-ES"/>
              </w:rPr>
            </w:pPr>
            <w:r w:rsidRPr="00F414E2">
              <w:rPr>
                <w:rFonts w:ascii="Calibri" w:hAnsi="Calibri" w:cs="Calibri"/>
                <w:color w:val="000000"/>
                <w:sz w:val="20"/>
                <w:szCs w:val="20"/>
                <w:lang w:val="es-ES"/>
              </w:rPr>
              <w:t> </w:t>
            </w:r>
          </w:p>
        </w:tc>
        <w:tc>
          <w:tcPr>
            <w:tcW w:w="1565" w:type="dxa"/>
            <w:gridSpan w:val="2"/>
            <w:tcBorders>
              <w:top w:val="nil"/>
              <w:left w:val="nil"/>
              <w:bottom w:val="single" w:sz="4" w:space="0" w:color="auto"/>
              <w:right w:val="single" w:sz="4" w:space="0" w:color="auto"/>
            </w:tcBorders>
            <w:noWrap/>
            <w:vAlign w:val="bottom"/>
            <w:hideMark/>
          </w:tcPr>
          <w:p w14:paraId="05C370DE" w14:textId="77777777" w:rsidR="00096406" w:rsidRPr="00F414E2" w:rsidRDefault="00096406" w:rsidP="00096406">
            <w:pPr>
              <w:rPr>
                <w:rFonts w:ascii="Calibri" w:hAnsi="Calibri" w:cs="Calibri"/>
                <w:color w:val="000000"/>
                <w:sz w:val="20"/>
                <w:szCs w:val="20"/>
                <w:lang w:val="es-ES"/>
              </w:rPr>
            </w:pPr>
            <w:r w:rsidRPr="00F414E2">
              <w:rPr>
                <w:rFonts w:ascii="Calibri" w:hAnsi="Calibri" w:cs="Calibri"/>
                <w:color w:val="000000"/>
                <w:sz w:val="20"/>
                <w:szCs w:val="20"/>
                <w:lang w:val="es-ES"/>
              </w:rPr>
              <w:t> </w:t>
            </w:r>
          </w:p>
        </w:tc>
        <w:tc>
          <w:tcPr>
            <w:tcW w:w="1515" w:type="dxa"/>
            <w:gridSpan w:val="2"/>
            <w:tcBorders>
              <w:top w:val="nil"/>
              <w:left w:val="nil"/>
              <w:bottom w:val="single" w:sz="4" w:space="0" w:color="auto"/>
              <w:right w:val="single" w:sz="4" w:space="0" w:color="auto"/>
            </w:tcBorders>
            <w:noWrap/>
            <w:vAlign w:val="bottom"/>
            <w:hideMark/>
          </w:tcPr>
          <w:p w14:paraId="35CDB157" w14:textId="77777777" w:rsidR="00096406" w:rsidRPr="00F414E2" w:rsidRDefault="00096406" w:rsidP="00096406">
            <w:pPr>
              <w:rPr>
                <w:rFonts w:ascii="Calibri" w:hAnsi="Calibri" w:cs="Calibri"/>
                <w:color w:val="000000"/>
                <w:sz w:val="20"/>
                <w:szCs w:val="20"/>
                <w:lang w:val="es-ES"/>
              </w:rPr>
            </w:pPr>
            <w:r w:rsidRPr="00F414E2">
              <w:rPr>
                <w:rFonts w:ascii="Calibri" w:hAnsi="Calibri" w:cs="Calibri"/>
                <w:color w:val="000000"/>
                <w:sz w:val="20"/>
                <w:szCs w:val="20"/>
                <w:lang w:val="es-ES"/>
              </w:rPr>
              <w:t> </w:t>
            </w:r>
          </w:p>
        </w:tc>
      </w:tr>
      <w:tr w:rsidR="00096406" w:rsidRPr="00F414E2" w14:paraId="71F19213" w14:textId="77777777" w:rsidTr="00D17027">
        <w:trPr>
          <w:gridAfter w:val="3"/>
          <w:wAfter w:w="102" w:type="dxa"/>
          <w:trHeight w:val="300"/>
        </w:trPr>
        <w:tc>
          <w:tcPr>
            <w:tcW w:w="1120" w:type="dxa"/>
            <w:tcBorders>
              <w:top w:val="nil"/>
              <w:left w:val="single" w:sz="4" w:space="0" w:color="auto"/>
              <w:bottom w:val="single" w:sz="4" w:space="0" w:color="auto"/>
              <w:right w:val="single" w:sz="4" w:space="0" w:color="auto"/>
            </w:tcBorders>
            <w:noWrap/>
            <w:vAlign w:val="bottom"/>
            <w:hideMark/>
          </w:tcPr>
          <w:p w14:paraId="75220E8C" w14:textId="77777777" w:rsidR="00096406" w:rsidRPr="00F414E2" w:rsidRDefault="00096406" w:rsidP="00096406">
            <w:pPr>
              <w:jc w:val="center"/>
              <w:rPr>
                <w:rFonts w:ascii="Calibri" w:hAnsi="Calibri" w:cs="Calibri"/>
                <w:color w:val="000000"/>
                <w:sz w:val="20"/>
                <w:szCs w:val="20"/>
                <w:lang w:val="es-ES"/>
              </w:rPr>
            </w:pPr>
            <w:r w:rsidRPr="00F414E2">
              <w:rPr>
                <w:rFonts w:ascii="Calibri" w:hAnsi="Calibri" w:cs="Calibri"/>
                <w:color w:val="000000"/>
                <w:sz w:val="20"/>
                <w:szCs w:val="20"/>
                <w:lang w:val="es-ES"/>
              </w:rPr>
              <w:t> </w:t>
            </w:r>
          </w:p>
        </w:tc>
        <w:tc>
          <w:tcPr>
            <w:tcW w:w="1574" w:type="dxa"/>
            <w:tcBorders>
              <w:top w:val="nil"/>
              <w:left w:val="nil"/>
              <w:bottom w:val="single" w:sz="4" w:space="0" w:color="auto"/>
              <w:right w:val="single" w:sz="4" w:space="0" w:color="auto"/>
            </w:tcBorders>
            <w:noWrap/>
            <w:vAlign w:val="bottom"/>
            <w:hideMark/>
          </w:tcPr>
          <w:p w14:paraId="36950D2B" w14:textId="77777777" w:rsidR="00096406" w:rsidRPr="00F414E2" w:rsidRDefault="00096406" w:rsidP="00096406">
            <w:pPr>
              <w:rPr>
                <w:rFonts w:ascii="Calibri" w:hAnsi="Calibri" w:cs="Calibri"/>
                <w:color w:val="000000"/>
                <w:sz w:val="20"/>
                <w:szCs w:val="20"/>
                <w:lang w:val="es-ES"/>
              </w:rPr>
            </w:pPr>
            <w:r w:rsidRPr="00F414E2">
              <w:rPr>
                <w:rFonts w:ascii="Calibri" w:hAnsi="Calibri" w:cs="Calibri"/>
                <w:color w:val="000000"/>
                <w:sz w:val="20"/>
                <w:szCs w:val="20"/>
                <w:lang w:val="es-ES"/>
              </w:rPr>
              <w:t> </w:t>
            </w:r>
          </w:p>
        </w:tc>
        <w:tc>
          <w:tcPr>
            <w:tcW w:w="1290" w:type="dxa"/>
            <w:tcBorders>
              <w:top w:val="nil"/>
              <w:left w:val="nil"/>
              <w:bottom w:val="single" w:sz="4" w:space="0" w:color="auto"/>
              <w:right w:val="single" w:sz="4" w:space="0" w:color="auto"/>
            </w:tcBorders>
            <w:noWrap/>
            <w:vAlign w:val="bottom"/>
            <w:hideMark/>
          </w:tcPr>
          <w:p w14:paraId="0F26EB4A" w14:textId="77777777" w:rsidR="00096406" w:rsidRPr="00F414E2" w:rsidRDefault="00096406" w:rsidP="00096406">
            <w:pPr>
              <w:rPr>
                <w:rFonts w:ascii="Calibri" w:hAnsi="Calibri" w:cs="Calibri"/>
                <w:color w:val="000000"/>
                <w:sz w:val="20"/>
                <w:szCs w:val="20"/>
                <w:lang w:val="es-ES"/>
              </w:rPr>
            </w:pPr>
            <w:r w:rsidRPr="00F414E2">
              <w:rPr>
                <w:rFonts w:ascii="Calibri" w:hAnsi="Calibri" w:cs="Calibri"/>
                <w:color w:val="000000"/>
                <w:sz w:val="20"/>
                <w:szCs w:val="20"/>
                <w:lang w:val="es-ES"/>
              </w:rPr>
              <w:t> </w:t>
            </w:r>
          </w:p>
        </w:tc>
        <w:tc>
          <w:tcPr>
            <w:tcW w:w="425" w:type="dxa"/>
            <w:tcBorders>
              <w:top w:val="nil"/>
              <w:left w:val="nil"/>
              <w:bottom w:val="single" w:sz="4" w:space="0" w:color="auto"/>
              <w:right w:val="single" w:sz="4" w:space="0" w:color="auto"/>
            </w:tcBorders>
            <w:noWrap/>
            <w:vAlign w:val="bottom"/>
            <w:hideMark/>
          </w:tcPr>
          <w:p w14:paraId="631D1FFE" w14:textId="77777777" w:rsidR="00096406" w:rsidRPr="00F414E2" w:rsidRDefault="00096406" w:rsidP="00096406">
            <w:pPr>
              <w:rPr>
                <w:rFonts w:ascii="Calibri" w:hAnsi="Calibri" w:cs="Calibri"/>
                <w:color w:val="000000"/>
                <w:sz w:val="20"/>
                <w:szCs w:val="20"/>
                <w:lang w:val="es-ES"/>
              </w:rPr>
            </w:pPr>
            <w:r w:rsidRPr="00F414E2">
              <w:rPr>
                <w:rFonts w:ascii="Calibri" w:hAnsi="Calibri" w:cs="Calibri"/>
                <w:color w:val="000000"/>
                <w:sz w:val="20"/>
                <w:szCs w:val="20"/>
                <w:lang w:val="es-ES"/>
              </w:rPr>
              <w:t> </w:t>
            </w:r>
          </w:p>
        </w:tc>
        <w:tc>
          <w:tcPr>
            <w:tcW w:w="416" w:type="dxa"/>
            <w:tcBorders>
              <w:top w:val="nil"/>
              <w:left w:val="nil"/>
              <w:bottom w:val="single" w:sz="4" w:space="0" w:color="auto"/>
              <w:right w:val="single" w:sz="4" w:space="0" w:color="auto"/>
            </w:tcBorders>
            <w:noWrap/>
            <w:vAlign w:val="bottom"/>
            <w:hideMark/>
          </w:tcPr>
          <w:p w14:paraId="6F613042" w14:textId="77777777" w:rsidR="00096406" w:rsidRPr="00F414E2" w:rsidRDefault="00096406" w:rsidP="00096406">
            <w:pPr>
              <w:rPr>
                <w:rFonts w:ascii="Calibri" w:hAnsi="Calibri" w:cs="Calibri"/>
                <w:color w:val="000000"/>
                <w:sz w:val="20"/>
                <w:szCs w:val="20"/>
                <w:lang w:val="es-ES"/>
              </w:rPr>
            </w:pPr>
            <w:r w:rsidRPr="00F414E2">
              <w:rPr>
                <w:rFonts w:ascii="Calibri" w:hAnsi="Calibri" w:cs="Calibri"/>
                <w:color w:val="000000"/>
                <w:sz w:val="20"/>
                <w:szCs w:val="20"/>
                <w:lang w:val="es-ES"/>
              </w:rPr>
              <w:t> </w:t>
            </w:r>
          </w:p>
        </w:tc>
        <w:tc>
          <w:tcPr>
            <w:tcW w:w="860" w:type="dxa"/>
            <w:gridSpan w:val="2"/>
            <w:tcBorders>
              <w:top w:val="nil"/>
              <w:left w:val="nil"/>
              <w:bottom w:val="single" w:sz="4" w:space="0" w:color="auto"/>
              <w:right w:val="single" w:sz="4" w:space="0" w:color="auto"/>
            </w:tcBorders>
            <w:noWrap/>
            <w:vAlign w:val="bottom"/>
            <w:hideMark/>
          </w:tcPr>
          <w:p w14:paraId="7E853DC6" w14:textId="77777777" w:rsidR="00096406" w:rsidRPr="00F414E2" w:rsidRDefault="00096406" w:rsidP="00096406">
            <w:pPr>
              <w:rPr>
                <w:rFonts w:ascii="Calibri" w:hAnsi="Calibri" w:cs="Calibri"/>
                <w:color w:val="000000"/>
                <w:sz w:val="20"/>
                <w:szCs w:val="20"/>
                <w:lang w:val="es-ES"/>
              </w:rPr>
            </w:pPr>
            <w:r w:rsidRPr="00F414E2">
              <w:rPr>
                <w:rFonts w:ascii="Calibri" w:hAnsi="Calibri" w:cs="Calibri"/>
                <w:color w:val="000000"/>
                <w:sz w:val="20"/>
                <w:szCs w:val="20"/>
                <w:lang w:val="es-ES"/>
              </w:rPr>
              <w:t> </w:t>
            </w:r>
          </w:p>
        </w:tc>
        <w:tc>
          <w:tcPr>
            <w:tcW w:w="992" w:type="dxa"/>
            <w:gridSpan w:val="2"/>
            <w:tcBorders>
              <w:top w:val="nil"/>
              <w:left w:val="nil"/>
              <w:bottom w:val="single" w:sz="4" w:space="0" w:color="auto"/>
              <w:right w:val="single" w:sz="4" w:space="0" w:color="auto"/>
            </w:tcBorders>
            <w:noWrap/>
            <w:vAlign w:val="bottom"/>
            <w:hideMark/>
          </w:tcPr>
          <w:p w14:paraId="589FC10D" w14:textId="77777777" w:rsidR="00096406" w:rsidRPr="00F414E2" w:rsidRDefault="00096406" w:rsidP="00096406">
            <w:pPr>
              <w:rPr>
                <w:rFonts w:ascii="Calibri" w:hAnsi="Calibri" w:cs="Calibri"/>
                <w:color w:val="000000"/>
                <w:sz w:val="20"/>
                <w:szCs w:val="20"/>
                <w:lang w:val="es-ES"/>
              </w:rPr>
            </w:pPr>
            <w:r w:rsidRPr="00F414E2">
              <w:rPr>
                <w:rFonts w:ascii="Calibri" w:hAnsi="Calibri" w:cs="Calibri"/>
                <w:color w:val="000000"/>
                <w:sz w:val="20"/>
                <w:szCs w:val="20"/>
                <w:lang w:val="es-ES"/>
              </w:rPr>
              <w:t> </w:t>
            </w:r>
          </w:p>
        </w:tc>
        <w:tc>
          <w:tcPr>
            <w:tcW w:w="2268" w:type="dxa"/>
            <w:gridSpan w:val="2"/>
            <w:tcBorders>
              <w:top w:val="nil"/>
              <w:left w:val="nil"/>
              <w:bottom w:val="single" w:sz="4" w:space="0" w:color="auto"/>
              <w:right w:val="single" w:sz="4" w:space="0" w:color="auto"/>
            </w:tcBorders>
            <w:noWrap/>
            <w:vAlign w:val="bottom"/>
            <w:hideMark/>
          </w:tcPr>
          <w:p w14:paraId="03BDEDC3" w14:textId="77777777" w:rsidR="00096406" w:rsidRPr="00F414E2" w:rsidRDefault="00096406" w:rsidP="00096406">
            <w:pPr>
              <w:rPr>
                <w:rFonts w:ascii="Calibri" w:hAnsi="Calibri" w:cs="Calibri"/>
                <w:color w:val="000000"/>
                <w:sz w:val="20"/>
                <w:szCs w:val="20"/>
                <w:lang w:val="es-ES"/>
              </w:rPr>
            </w:pPr>
            <w:r w:rsidRPr="00F414E2">
              <w:rPr>
                <w:rFonts w:ascii="Calibri" w:hAnsi="Calibri" w:cs="Calibri"/>
                <w:color w:val="000000"/>
                <w:sz w:val="20"/>
                <w:szCs w:val="20"/>
                <w:lang w:val="es-ES"/>
              </w:rPr>
              <w:t> </w:t>
            </w:r>
          </w:p>
        </w:tc>
        <w:tc>
          <w:tcPr>
            <w:tcW w:w="1013" w:type="dxa"/>
            <w:gridSpan w:val="3"/>
            <w:tcBorders>
              <w:top w:val="nil"/>
              <w:left w:val="nil"/>
              <w:bottom w:val="single" w:sz="4" w:space="0" w:color="auto"/>
              <w:right w:val="single" w:sz="4" w:space="0" w:color="auto"/>
            </w:tcBorders>
            <w:noWrap/>
            <w:vAlign w:val="bottom"/>
            <w:hideMark/>
          </w:tcPr>
          <w:p w14:paraId="285703BE" w14:textId="77777777" w:rsidR="00096406" w:rsidRPr="00F414E2" w:rsidRDefault="00096406" w:rsidP="00096406">
            <w:pPr>
              <w:rPr>
                <w:rFonts w:ascii="Calibri" w:hAnsi="Calibri" w:cs="Calibri"/>
                <w:color w:val="000000"/>
                <w:sz w:val="20"/>
                <w:szCs w:val="20"/>
                <w:lang w:val="es-ES"/>
              </w:rPr>
            </w:pPr>
            <w:r w:rsidRPr="00F414E2">
              <w:rPr>
                <w:rFonts w:ascii="Calibri" w:hAnsi="Calibri" w:cs="Calibri"/>
                <w:color w:val="000000"/>
                <w:sz w:val="20"/>
                <w:szCs w:val="20"/>
                <w:lang w:val="es-ES"/>
              </w:rPr>
              <w:t> </w:t>
            </w:r>
          </w:p>
        </w:tc>
        <w:tc>
          <w:tcPr>
            <w:tcW w:w="1563" w:type="dxa"/>
            <w:gridSpan w:val="2"/>
            <w:tcBorders>
              <w:top w:val="nil"/>
              <w:left w:val="nil"/>
              <w:bottom w:val="single" w:sz="4" w:space="0" w:color="auto"/>
              <w:right w:val="single" w:sz="4" w:space="0" w:color="auto"/>
            </w:tcBorders>
            <w:noWrap/>
            <w:vAlign w:val="bottom"/>
            <w:hideMark/>
          </w:tcPr>
          <w:p w14:paraId="2D3768D1" w14:textId="77777777" w:rsidR="00096406" w:rsidRPr="00F414E2" w:rsidRDefault="00096406" w:rsidP="00096406">
            <w:pPr>
              <w:rPr>
                <w:rFonts w:ascii="Calibri" w:hAnsi="Calibri" w:cs="Calibri"/>
                <w:color w:val="000000"/>
                <w:sz w:val="20"/>
                <w:szCs w:val="20"/>
                <w:lang w:val="es-ES"/>
              </w:rPr>
            </w:pPr>
            <w:r w:rsidRPr="00F414E2">
              <w:rPr>
                <w:rFonts w:ascii="Calibri" w:hAnsi="Calibri" w:cs="Calibri"/>
                <w:color w:val="000000"/>
                <w:sz w:val="20"/>
                <w:szCs w:val="20"/>
                <w:lang w:val="es-ES"/>
              </w:rPr>
              <w:t> </w:t>
            </w:r>
          </w:p>
        </w:tc>
        <w:tc>
          <w:tcPr>
            <w:tcW w:w="1565" w:type="dxa"/>
            <w:gridSpan w:val="2"/>
            <w:tcBorders>
              <w:top w:val="nil"/>
              <w:left w:val="nil"/>
              <w:bottom w:val="single" w:sz="4" w:space="0" w:color="auto"/>
              <w:right w:val="single" w:sz="4" w:space="0" w:color="auto"/>
            </w:tcBorders>
            <w:noWrap/>
            <w:vAlign w:val="bottom"/>
            <w:hideMark/>
          </w:tcPr>
          <w:p w14:paraId="41BCD6C5" w14:textId="77777777" w:rsidR="00096406" w:rsidRPr="00F414E2" w:rsidRDefault="00096406" w:rsidP="00096406">
            <w:pPr>
              <w:rPr>
                <w:rFonts w:ascii="Calibri" w:hAnsi="Calibri" w:cs="Calibri"/>
                <w:color w:val="000000"/>
                <w:sz w:val="20"/>
                <w:szCs w:val="20"/>
                <w:lang w:val="es-ES"/>
              </w:rPr>
            </w:pPr>
            <w:r w:rsidRPr="00F414E2">
              <w:rPr>
                <w:rFonts w:ascii="Calibri" w:hAnsi="Calibri" w:cs="Calibri"/>
                <w:color w:val="000000"/>
                <w:sz w:val="20"/>
                <w:szCs w:val="20"/>
                <w:lang w:val="es-ES"/>
              </w:rPr>
              <w:t> </w:t>
            </w:r>
          </w:p>
        </w:tc>
        <w:tc>
          <w:tcPr>
            <w:tcW w:w="1515" w:type="dxa"/>
            <w:gridSpan w:val="2"/>
            <w:tcBorders>
              <w:top w:val="nil"/>
              <w:left w:val="nil"/>
              <w:bottom w:val="single" w:sz="4" w:space="0" w:color="auto"/>
              <w:right w:val="single" w:sz="4" w:space="0" w:color="auto"/>
            </w:tcBorders>
            <w:noWrap/>
            <w:vAlign w:val="bottom"/>
            <w:hideMark/>
          </w:tcPr>
          <w:p w14:paraId="048809EE" w14:textId="77777777" w:rsidR="00096406" w:rsidRPr="00F414E2" w:rsidRDefault="00096406" w:rsidP="00096406">
            <w:pPr>
              <w:rPr>
                <w:rFonts w:ascii="Calibri" w:hAnsi="Calibri" w:cs="Calibri"/>
                <w:color w:val="000000"/>
                <w:sz w:val="20"/>
                <w:szCs w:val="20"/>
                <w:lang w:val="es-ES"/>
              </w:rPr>
            </w:pPr>
            <w:r w:rsidRPr="00F414E2">
              <w:rPr>
                <w:rFonts w:ascii="Calibri" w:hAnsi="Calibri" w:cs="Calibri"/>
                <w:color w:val="000000"/>
                <w:sz w:val="20"/>
                <w:szCs w:val="20"/>
                <w:lang w:val="es-ES"/>
              </w:rPr>
              <w:t> </w:t>
            </w:r>
          </w:p>
        </w:tc>
      </w:tr>
      <w:tr w:rsidR="00096406" w:rsidRPr="00F414E2" w14:paraId="478A2B62" w14:textId="77777777" w:rsidTr="00D17027">
        <w:trPr>
          <w:gridAfter w:val="3"/>
          <w:wAfter w:w="102" w:type="dxa"/>
          <w:trHeight w:val="300"/>
        </w:trPr>
        <w:tc>
          <w:tcPr>
            <w:tcW w:w="1120" w:type="dxa"/>
            <w:tcBorders>
              <w:top w:val="nil"/>
              <w:left w:val="single" w:sz="4" w:space="0" w:color="auto"/>
              <w:bottom w:val="single" w:sz="4" w:space="0" w:color="auto"/>
              <w:right w:val="single" w:sz="4" w:space="0" w:color="auto"/>
            </w:tcBorders>
            <w:noWrap/>
            <w:vAlign w:val="bottom"/>
            <w:hideMark/>
          </w:tcPr>
          <w:p w14:paraId="5B7DDFF5" w14:textId="77777777" w:rsidR="00096406" w:rsidRPr="00F414E2" w:rsidRDefault="00096406" w:rsidP="00096406">
            <w:pPr>
              <w:jc w:val="center"/>
              <w:rPr>
                <w:rFonts w:ascii="Calibri" w:hAnsi="Calibri" w:cs="Calibri"/>
                <w:color w:val="000000"/>
                <w:sz w:val="20"/>
                <w:szCs w:val="20"/>
                <w:lang w:val="es-ES"/>
              </w:rPr>
            </w:pPr>
            <w:r w:rsidRPr="00F414E2">
              <w:rPr>
                <w:rFonts w:ascii="Calibri" w:hAnsi="Calibri" w:cs="Calibri"/>
                <w:color w:val="000000"/>
                <w:sz w:val="20"/>
                <w:szCs w:val="20"/>
                <w:lang w:val="es-ES"/>
              </w:rPr>
              <w:t> </w:t>
            </w:r>
          </w:p>
        </w:tc>
        <w:tc>
          <w:tcPr>
            <w:tcW w:w="1574" w:type="dxa"/>
            <w:tcBorders>
              <w:top w:val="nil"/>
              <w:left w:val="nil"/>
              <w:bottom w:val="single" w:sz="4" w:space="0" w:color="auto"/>
              <w:right w:val="single" w:sz="4" w:space="0" w:color="auto"/>
            </w:tcBorders>
            <w:noWrap/>
            <w:vAlign w:val="bottom"/>
            <w:hideMark/>
          </w:tcPr>
          <w:p w14:paraId="070599FE" w14:textId="77777777" w:rsidR="00096406" w:rsidRPr="00F414E2" w:rsidRDefault="00096406" w:rsidP="00096406">
            <w:pPr>
              <w:rPr>
                <w:rFonts w:ascii="Calibri" w:hAnsi="Calibri" w:cs="Calibri"/>
                <w:color w:val="000000"/>
                <w:sz w:val="20"/>
                <w:szCs w:val="20"/>
                <w:lang w:val="es-ES"/>
              </w:rPr>
            </w:pPr>
            <w:r w:rsidRPr="00F414E2">
              <w:rPr>
                <w:rFonts w:ascii="Calibri" w:hAnsi="Calibri" w:cs="Calibri"/>
                <w:color w:val="000000"/>
                <w:sz w:val="20"/>
                <w:szCs w:val="20"/>
                <w:lang w:val="es-ES"/>
              </w:rPr>
              <w:t> </w:t>
            </w:r>
          </w:p>
        </w:tc>
        <w:tc>
          <w:tcPr>
            <w:tcW w:w="1290" w:type="dxa"/>
            <w:tcBorders>
              <w:top w:val="nil"/>
              <w:left w:val="nil"/>
              <w:bottom w:val="single" w:sz="4" w:space="0" w:color="auto"/>
              <w:right w:val="single" w:sz="4" w:space="0" w:color="auto"/>
            </w:tcBorders>
            <w:noWrap/>
            <w:vAlign w:val="bottom"/>
            <w:hideMark/>
          </w:tcPr>
          <w:p w14:paraId="7CF14C88" w14:textId="77777777" w:rsidR="00096406" w:rsidRPr="00F414E2" w:rsidRDefault="00096406" w:rsidP="00096406">
            <w:pPr>
              <w:rPr>
                <w:rFonts w:ascii="Calibri" w:hAnsi="Calibri" w:cs="Calibri"/>
                <w:color w:val="000000"/>
                <w:sz w:val="20"/>
                <w:szCs w:val="20"/>
                <w:lang w:val="es-ES"/>
              </w:rPr>
            </w:pPr>
            <w:r w:rsidRPr="00F414E2">
              <w:rPr>
                <w:rFonts w:ascii="Calibri" w:hAnsi="Calibri" w:cs="Calibri"/>
                <w:color w:val="000000"/>
                <w:sz w:val="20"/>
                <w:szCs w:val="20"/>
                <w:lang w:val="es-ES"/>
              </w:rPr>
              <w:t> </w:t>
            </w:r>
          </w:p>
        </w:tc>
        <w:tc>
          <w:tcPr>
            <w:tcW w:w="425" w:type="dxa"/>
            <w:tcBorders>
              <w:top w:val="nil"/>
              <w:left w:val="nil"/>
              <w:bottom w:val="single" w:sz="4" w:space="0" w:color="auto"/>
              <w:right w:val="single" w:sz="4" w:space="0" w:color="auto"/>
            </w:tcBorders>
            <w:noWrap/>
            <w:vAlign w:val="bottom"/>
            <w:hideMark/>
          </w:tcPr>
          <w:p w14:paraId="50120480" w14:textId="77777777" w:rsidR="00096406" w:rsidRPr="00F414E2" w:rsidRDefault="00096406" w:rsidP="00096406">
            <w:pPr>
              <w:rPr>
                <w:rFonts w:ascii="Calibri" w:hAnsi="Calibri" w:cs="Calibri"/>
                <w:color w:val="000000"/>
                <w:sz w:val="20"/>
                <w:szCs w:val="20"/>
                <w:lang w:val="es-ES"/>
              </w:rPr>
            </w:pPr>
            <w:r w:rsidRPr="00F414E2">
              <w:rPr>
                <w:rFonts w:ascii="Calibri" w:hAnsi="Calibri" w:cs="Calibri"/>
                <w:color w:val="000000"/>
                <w:sz w:val="20"/>
                <w:szCs w:val="20"/>
                <w:lang w:val="es-ES"/>
              </w:rPr>
              <w:t> </w:t>
            </w:r>
          </w:p>
        </w:tc>
        <w:tc>
          <w:tcPr>
            <w:tcW w:w="416" w:type="dxa"/>
            <w:tcBorders>
              <w:top w:val="nil"/>
              <w:left w:val="nil"/>
              <w:bottom w:val="single" w:sz="4" w:space="0" w:color="auto"/>
              <w:right w:val="single" w:sz="4" w:space="0" w:color="auto"/>
            </w:tcBorders>
            <w:noWrap/>
            <w:vAlign w:val="bottom"/>
            <w:hideMark/>
          </w:tcPr>
          <w:p w14:paraId="5E438F85" w14:textId="77777777" w:rsidR="00096406" w:rsidRPr="00F414E2" w:rsidRDefault="00096406" w:rsidP="00096406">
            <w:pPr>
              <w:rPr>
                <w:rFonts w:ascii="Calibri" w:hAnsi="Calibri" w:cs="Calibri"/>
                <w:color w:val="000000"/>
                <w:sz w:val="20"/>
                <w:szCs w:val="20"/>
                <w:lang w:val="es-ES"/>
              </w:rPr>
            </w:pPr>
            <w:r w:rsidRPr="00F414E2">
              <w:rPr>
                <w:rFonts w:ascii="Calibri" w:hAnsi="Calibri" w:cs="Calibri"/>
                <w:color w:val="000000"/>
                <w:sz w:val="20"/>
                <w:szCs w:val="20"/>
                <w:lang w:val="es-ES"/>
              </w:rPr>
              <w:t> </w:t>
            </w:r>
          </w:p>
        </w:tc>
        <w:tc>
          <w:tcPr>
            <w:tcW w:w="860" w:type="dxa"/>
            <w:gridSpan w:val="2"/>
            <w:tcBorders>
              <w:top w:val="nil"/>
              <w:left w:val="nil"/>
              <w:bottom w:val="single" w:sz="4" w:space="0" w:color="auto"/>
              <w:right w:val="single" w:sz="4" w:space="0" w:color="auto"/>
            </w:tcBorders>
            <w:noWrap/>
            <w:vAlign w:val="bottom"/>
            <w:hideMark/>
          </w:tcPr>
          <w:p w14:paraId="60E5C62B" w14:textId="77777777" w:rsidR="00096406" w:rsidRPr="00F414E2" w:rsidRDefault="00096406" w:rsidP="00096406">
            <w:pPr>
              <w:rPr>
                <w:rFonts w:ascii="Calibri" w:hAnsi="Calibri" w:cs="Calibri"/>
                <w:color w:val="000000"/>
                <w:sz w:val="20"/>
                <w:szCs w:val="20"/>
                <w:lang w:val="es-ES"/>
              </w:rPr>
            </w:pPr>
            <w:r w:rsidRPr="00F414E2">
              <w:rPr>
                <w:rFonts w:ascii="Calibri" w:hAnsi="Calibri" w:cs="Calibri"/>
                <w:color w:val="000000"/>
                <w:sz w:val="20"/>
                <w:szCs w:val="20"/>
                <w:lang w:val="es-ES"/>
              </w:rPr>
              <w:t> </w:t>
            </w:r>
          </w:p>
        </w:tc>
        <w:tc>
          <w:tcPr>
            <w:tcW w:w="992" w:type="dxa"/>
            <w:gridSpan w:val="2"/>
            <w:tcBorders>
              <w:top w:val="nil"/>
              <w:left w:val="nil"/>
              <w:bottom w:val="single" w:sz="4" w:space="0" w:color="auto"/>
              <w:right w:val="single" w:sz="4" w:space="0" w:color="auto"/>
            </w:tcBorders>
            <w:noWrap/>
            <w:vAlign w:val="bottom"/>
            <w:hideMark/>
          </w:tcPr>
          <w:p w14:paraId="69F04C31" w14:textId="77777777" w:rsidR="00096406" w:rsidRPr="00F414E2" w:rsidRDefault="00096406" w:rsidP="00096406">
            <w:pPr>
              <w:rPr>
                <w:rFonts w:ascii="Calibri" w:hAnsi="Calibri" w:cs="Calibri"/>
                <w:color w:val="000000"/>
                <w:sz w:val="20"/>
                <w:szCs w:val="20"/>
                <w:lang w:val="es-ES"/>
              </w:rPr>
            </w:pPr>
            <w:r w:rsidRPr="00F414E2">
              <w:rPr>
                <w:rFonts w:ascii="Calibri" w:hAnsi="Calibri" w:cs="Calibri"/>
                <w:color w:val="000000"/>
                <w:sz w:val="20"/>
                <w:szCs w:val="20"/>
                <w:lang w:val="es-ES"/>
              </w:rPr>
              <w:t> </w:t>
            </w:r>
          </w:p>
        </w:tc>
        <w:tc>
          <w:tcPr>
            <w:tcW w:w="2268" w:type="dxa"/>
            <w:gridSpan w:val="2"/>
            <w:tcBorders>
              <w:top w:val="nil"/>
              <w:left w:val="nil"/>
              <w:bottom w:val="single" w:sz="4" w:space="0" w:color="auto"/>
              <w:right w:val="single" w:sz="4" w:space="0" w:color="auto"/>
            </w:tcBorders>
            <w:noWrap/>
            <w:vAlign w:val="bottom"/>
            <w:hideMark/>
          </w:tcPr>
          <w:p w14:paraId="42A7D535" w14:textId="77777777" w:rsidR="00096406" w:rsidRPr="00F414E2" w:rsidRDefault="00096406" w:rsidP="00096406">
            <w:pPr>
              <w:rPr>
                <w:rFonts w:ascii="Calibri" w:hAnsi="Calibri" w:cs="Calibri"/>
                <w:color w:val="000000"/>
                <w:sz w:val="20"/>
                <w:szCs w:val="20"/>
                <w:lang w:val="es-ES"/>
              </w:rPr>
            </w:pPr>
            <w:r w:rsidRPr="00F414E2">
              <w:rPr>
                <w:rFonts w:ascii="Calibri" w:hAnsi="Calibri" w:cs="Calibri"/>
                <w:color w:val="000000"/>
                <w:sz w:val="20"/>
                <w:szCs w:val="20"/>
                <w:lang w:val="es-ES"/>
              </w:rPr>
              <w:t> </w:t>
            </w:r>
          </w:p>
        </w:tc>
        <w:tc>
          <w:tcPr>
            <w:tcW w:w="1013" w:type="dxa"/>
            <w:gridSpan w:val="3"/>
            <w:tcBorders>
              <w:top w:val="nil"/>
              <w:left w:val="nil"/>
              <w:bottom w:val="single" w:sz="4" w:space="0" w:color="auto"/>
              <w:right w:val="single" w:sz="4" w:space="0" w:color="auto"/>
            </w:tcBorders>
            <w:noWrap/>
            <w:vAlign w:val="bottom"/>
            <w:hideMark/>
          </w:tcPr>
          <w:p w14:paraId="3BAB3130" w14:textId="77777777" w:rsidR="00096406" w:rsidRPr="00F414E2" w:rsidRDefault="00096406" w:rsidP="00096406">
            <w:pPr>
              <w:rPr>
                <w:rFonts w:ascii="Calibri" w:hAnsi="Calibri" w:cs="Calibri"/>
                <w:color w:val="000000"/>
                <w:sz w:val="20"/>
                <w:szCs w:val="20"/>
                <w:lang w:val="es-ES"/>
              </w:rPr>
            </w:pPr>
            <w:r w:rsidRPr="00F414E2">
              <w:rPr>
                <w:rFonts w:ascii="Calibri" w:hAnsi="Calibri" w:cs="Calibri"/>
                <w:color w:val="000000"/>
                <w:sz w:val="20"/>
                <w:szCs w:val="20"/>
                <w:lang w:val="es-ES"/>
              </w:rPr>
              <w:t> </w:t>
            </w:r>
          </w:p>
        </w:tc>
        <w:tc>
          <w:tcPr>
            <w:tcW w:w="1563" w:type="dxa"/>
            <w:gridSpan w:val="2"/>
            <w:tcBorders>
              <w:top w:val="nil"/>
              <w:left w:val="nil"/>
              <w:bottom w:val="single" w:sz="4" w:space="0" w:color="auto"/>
              <w:right w:val="single" w:sz="4" w:space="0" w:color="auto"/>
            </w:tcBorders>
            <w:noWrap/>
            <w:vAlign w:val="bottom"/>
            <w:hideMark/>
          </w:tcPr>
          <w:p w14:paraId="318ADD99" w14:textId="77777777" w:rsidR="00096406" w:rsidRPr="00F414E2" w:rsidRDefault="00096406" w:rsidP="00096406">
            <w:pPr>
              <w:rPr>
                <w:rFonts w:ascii="Calibri" w:hAnsi="Calibri" w:cs="Calibri"/>
                <w:color w:val="000000"/>
                <w:sz w:val="20"/>
                <w:szCs w:val="20"/>
                <w:lang w:val="es-ES"/>
              </w:rPr>
            </w:pPr>
            <w:r w:rsidRPr="00F414E2">
              <w:rPr>
                <w:rFonts w:ascii="Calibri" w:hAnsi="Calibri" w:cs="Calibri"/>
                <w:color w:val="000000"/>
                <w:sz w:val="20"/>
                <w:szCs w:val="20"/>
                <w:lang w:val="es-ES"/>
              </w:rPr>
              <w:t> </w:t>
            </w:r>
          </w:p>
        </w:tc>
        <w:tc>
          <w:tcPr>
            <w:tcW w:w="1565" w:type="dxa"/>
            <w:gridSpan w:val="2"/>
            <w:tcBorders>
              <w:top w:val="nil"/>
              <w:left w:val="nil"/>
              <w:bottom w:val="single" w:sz="4" w:space="0" w:color="auto"/>
              <w:right w:val="single" w:sz="4" w:space="0" w:color="auto"/>
            </w:tcBorders>
            <w:noWrap/>
            <w:vAlign w:val="bottom"/>
            <w:hideMark/>
          </w:tcPr>
          <w:p w14:paraId="37640449" w14:textId="77777777" w:rsidR="00096406" w:rsidRPr="00F414E2" w:rsidRDefault="00096406" w:rsidP="00096406">
            <w:pPr>
              <w:rPr>
                <w:rFonts w:ascii="Calibri" w:hAnsi="Calibri" w:cs="Calibri"/>
                <w:color w:val="000000"/>
                <w:sz w:val="20"/>
                <w:szCs w:val="20"/>
                <w:lang w:val="es-ES"/>
              </w:rPr>
            </w:pPr>
            <w:r w:rsidRPr="00F414E2">
              <w:rPr>
                <w:rFonts w:ascii="Calibri" w:hAnsi="Calibri" w:cs="Calibri"/>
                <w:color w:val="000000"/>
                <w:sz w:val="20"/>
                <w:szCs w:val="20"/>
                <w:lang w:val="es-ES"/>
              </w:rPr>
              <w:t> </w:t>
            </w:r>
          </w:p>
        </w:tc>
        <w:tc>
          <w:tcPr>
            <w:tcW w:w="1515" w:type="dxa"/>
            <w:gridSpan w:val="2"/>
            <w:tcBorders>
              <w:top w:val="nil"/>
              <w:left w:val="nil"/>
              <w:bottom w:val="single" w:sz="4" w:space="0" w:color="auto"/>
              <w:right w:val="single" w:sz="4" w:space="0" w:color="auto"/>
            </w:tcBorders>
            <w:noWrap/>
            <w:vAlign w:val="bottom"/>
            <w:hideMark/>
          </w:tcPr>
          <w:p w14:paraId="130525DC" w14:textId="77777777" w:rsidR="00096406" w:rsidRPr="00F414E2" w:rsidRDefault="00096406" w:rsidP="00096406">
            <w:pPr>
              <w:rPr>
                <w:rFonts w:ascii="Calibri" w:hAnsi="Calibri" w:cs="Calibri"/>
                <w:color w:val="000000"/>
                <w:sz w:val="20"/>
                <w:szCs w:val="20"/>
                <w:lang w:val="es-ES"/>
              </w:rPr>
            </w:pPr>
            <w:r w:rsidRPr="00F414E2">
              <w:rPr>
                <w:rFonts w:ascii="Calibri" w:hAnsi="Calibri" w:cs="Calibri"/>
                <w:color w:val="000000"/>
                <w:sz w:val="20"/>
                <w:szCs w:val="20"/>
                <w:lang w:val="es-ES"/>
              </w:rPr>
              <w:t> </w:t>
            </w:r>
          </w:p>
        </w:tc>
      </w:tr>
      <w:tr w:rsidR="00096406" w:rsidRPr="00F414E2" w14:paraId="129C4D65" w14:textId="77777777" w:rsidTr="00D17027">
        <w:trPr>
          <w:gridAfter w:val="3"/>
          <w:wAfter w:w="102" w:type="dxa"/>
          <w:trHeight w:val="300"/>
        </w:trPr>
        <w:tc>
          <w:tcPr>
            <w:tcW w:w="1120" w:type="dxa"/>
            <w:tcBorders>
              <w:top w:val="nil"/>
              <w:left w:val="single" w:sz="4" w:space="0" w:color="auto"/>
              <w:bottom w:val="single" w:sz="4" w:space="0" w:color="auto"/>
              <w:right w:val="single" w:sz="4" w:space="0" w:color="auto"/>
            </w:tcBorders>
            <w:noWrap/>
            <w:vAlign w:val="bottom"/>
            <w:hideMark/>
          </w:tcPr>
          <w:p w14:paraId="1AAF2CDD" w14:textId="77777777" w:rsidR="00096406" w:rsidRPr="00F414E2" w:rsidRDefault="00096406" w:rsidP="00096406">
            <w:pPr>
              <w:jc w:val="center"/>
              <w:rPr>
                <w:rFonts w:ascii="Calibri" w:hAnsi="Calibri" w:cs="Calibri"/>
                <w:color w:val="000000"/>
                <w:sz w:val="20"/>
                <w:szCs w:val="20"/>
                <w:lang w:val="es-ES"/>
              </w:rPr>
            </w:pPr>
            <w:r w:rsidRPr="00F414E2">
              <w:rPr>
                <w:rFonts w:ascii="Calibri" w:hAnsi="Calibri" w:cs="Calibri"/>
                <w:color w:val="000000"/>
                <w:sz w:val="20"/>
                <w:szCs w:val="20"/>
                <w:lang w:val="es-ES"/>
              </w:rPr>
              <w:t> </w:t>
            </w:r>
          </w:p>
        </w:tc>
        <w:tc>
          <w:tcPr>
            <w:tcW w:w="1574" w:type="dxa"/>
            <w:tcBorders>
              <w:top w:val="nil"/>
              <w:left w:val="nil"/>
              <w:bottom w:val="single" w:sz="4" w:space="0" w:color="auto"/>
              <w:right w:val="single" w:sz="4" w:space="0" w:color="auto"/>
            </w:tcBorders>
            <w:noWrap/>
            <w:vAlign w:val="bottom"/>
            <w:hideMark/>
          </w:tcPr>
          <w:p w14:paraId="4D58E118" w14:textId="77777777" w:rsidR="00096406" w:rsidRPr="00F414E2" w:rsidRDefault="00096406" w:rsidP="00096406">
            <w:pPr>
              <w:rPr>
                <w:rFonts w:ascii="Calibri" w:hAnsi="Calibri" w:cs="Calibri"/>
                <w:color w:val="000000"/>
                <w:sz w:val="20"/>
                <w:szCs w:val="20"/>
                <w:lang w:val="es-ES"/>
              </w:rPr>
            </w:pPr>
            <w:r w:rsidRPr="00F414E2">
              <w:rPr>
                <w:rFonts w:ascii="Calibri" w:hAnsi="Calibri" w:cs="Calibri"/>
                <w:color w:val="000000"/>
                <w:sz w:val="20"/>
                <w:szCs w:val="20"/>
                <w:lang w:val="es-ES"/>
              </w:rPr>
              <w:t> </w:t>
            </w:r>
          </w:p>
        </w:tc>
        <w:tc>
          <w:tcPr>
            <w:tcW w:w="1290" w:type="dxa"/>
            <w:tcBorders>
              <w:top w:val="nil"/>
              <w:left w:val="nil"/>
              <w:bottom w:val="single" w:sz="4" w:space="0" w:color="auto"/>
              <w:right w:val="single" w:sz="4" w:space="0" w:color="auto"/>
            </w:tcBorders>
            <w:noWrap/>
            <w:vAlign w:val="bottom"/>
            <w:hideMark/>
          </w:tcPr>
          <w:p w14:paraId="65C02225" w14:textId="77777777" w:rsidR="00096406" w:rsidRPr="00F414E2" w:rsidRDefault="00096406" w:rsidP="00096406">
            <w:pPr>
              <w:rPr>
                <w:rFonts w:ascii="Calibri" w:hAnsi="Calibri" w:cs="Calibri"/>
                <w:color w:val="000000"/>
                <w:sz w:val="20"/>
                <w:szCs w:val="20"/>
                <w:lang w:val="es-ES"/>
              </w:rPr>
            </w:pPr>
            <w:r w:rsidRPr="00F414E2">
              <w:rPr>
                <w:rFonts w:ascii="Calibri" w:hAnsi="Calibri" w:cs="Calibri"/>
                <w:color w:val="000000"/>
                <w:sz w:val="20"/>
                <w:szCs w:val="20"/>
                <w:lang w:val="es-ES"/>
              </w:rPr>
              <w:t> </w:t>
            </w:r>
          </w:p>
        </w:tc>
        <w:tc>
          <w:tcPr>
            <w:tcW w:w="425" w:type="dxa"/>
            <w:tcBorders>
              <w:top w:val="nil"/>
              <w:left w:val="nil"/>
              <w:bottom w:val="single" w:sz="4" w:space="0" w:color="auto"/>
              <w:right w:val="single" w:sz="4" w:space="0" w:color="auto"/>
            </w:tcBorders>
            <w:noWrap/>
            <w:vAlign w:val="bottom"/>
            <w:hideMark/>
          </w:tcPr>
          <w:p w14:paraId="16EAC9C6" w14:textId="77777777" w:rsidR="00096406" w:rsidRPr="00F414E2" w:rsidRDefault="00096406" w:rsidP="00096406">
            <w:pPr>
              <w:rPr>
                <w:rFonts w:ascii="Calibri" w:hAnsi="Calibri" w:cs="Calibri"/>
                <w:color w:val="000000"/>
                <w:sz w:val="20"/>
                <w:szCs w:val="20"/>
                <w:lang w:val="es-ES"/>
              </w:rPr>
            </w:pPr>
            <w:r w:rsidRPr="00F414E2">
              <w:rPr>
                <w:rFonts w:ascii="Calibri" w:hAnsi="Calibri" w:cs="Calibri"/>
                <w:color w:val="000000"/>
                <w:sz w:val="20"/>
                <w:szCs w:val="20"/>
                <w:lang w:val="es-ES"/>
              </w:rPr>
              <w:t> </w:t>
            </w:r>
          </w:p>
        </w:tc>
        <w:tc>
          <w:tcPr>
            <w:tcW w:w="416" w:type="dxa"/>
            <w:tcBorders>
              <w:top w:val="nil"/>
              <w:left w:val="nil"/>
              <w:bottom w:val="single" w:sz="4" w:space="0" w:color="auto"/>
              <w:right w:val="single" w:sz="4" w:space="0" w:color="auto"/>
            </w:tcBorders>
            <w:noWrap/>
            <w:vAlign w:val="bottom"/>
            <w:hideMark/>
          </w:tcPr>
          <w:p w14:paraId="484B6CB9" w14:textId="77777777" w:rsidR="00096406" w:rsidRPr="00F414E2" w:rsidRDefault="00096406" w:rsidP="00096406">
            <w:pPr>
              <w:rPr>
                <w:rFonts w:ascii="Calibri" w:hAnsi="Calibri" w:cs="Calibri"/>
                <w:color w:val="000000"/>
                <w:sz w:val="20"/>
                <w:szCs w:val="20"/>
                <w:lang w:val="es-ES"/>
              </w:rPr>
            </w:pPr>
            <w:r w:rsidRPr="00F414E2">
              <w:rPr>
                <w:rFonts w:ascii="Calibri" w:hAnsi="Calibri" w:cs="Calibri"/>
                <w:color w:val="000000"/>
                <w:sz w:val="20"/>
                <w:szCs w:val="20"/>
                <w:lang w:val="es-ES"/>
              </w:rPr>
              <w:t> </w:t>
            </w:r>
          </w:p>
        </w:tc>
        <w:tc>
          <w:tcPr>
            <w:tcW w:w="860" w:type="dxa"/>
            <w:gridSpan w:val="2"/>
            <w:tcBorders>
              <w:top w:val="nil"/>
              <w:left w:val="nil"/>
              <w:bottom w:val="single" w:sz="4" w:space="0" w:color="auto"/>
              <w:right w:val="single" w:sz="4" w:space="0" w:color="auto"/>
            </w:tcBorders>
            <w:noWrap/>
            <w:vAlign w:val="bottom"/>
            <w:hideMark/>
          </w:tcPr>
          <w:p w14:paraId="1096CD1A" w14:textId="77777777" w:rsidR="00096406" w:rsidRPr="00F414E2" w:rsidRDefault="00096406" w:rsidP="00096406">
            <w:pPr>
              <w:rPr>
                <w:rFonts w:ascii="Calibri" w:hAnsi="Calibri" w:cs="Calibri"/>
                <w:color w:val="000000"/>
                <w:sz w:val="20"/>
                <w:szCs w:val="20"/>
                <w:lang w:val="es-ES"/>
              </w:rPr>
            </w:pPr>
            <w:r w:rsidRPr="00F414E2">
              <w:rPr>
                <w:rFonts w:ascii="Calibri" w:hAnsi="Calibri" w:cs="Calibri"/>
                <w:color w:val="000000"/>
                <w:sz w:val="20"/>
                <w:szCs w:val="20"/>
                <w:lang w:val="es-ES"/>
              </w:rPr>
              <w:t> </w:t>
            </w:r>
          </w:p>
        </w:tc>
        <w:tc>
          <w:tcPr>
            <w:tcW w:w="992" w:type="dxa"/>
            <w:gridSpan w:val="2"/>
            <w:tcBorders>
              <w:top w:val="nil"/>
              <w:left w:val="nil"/>
              <w:bottom w:val="single" w:sz="4" w:space="0" w:color="auto"/>
              <w:right w:val="single" w:sz="4" w:space="0" w:color="auto"/>
            </w:tcBorders>
            <w:noWrap/>
            <w:vAlign w:val="bottom"/>
            <w:hideMark/>
          </w:tcPr>
          <w:p w14:paraId="04471466" w14:textId="77777777" w:rsidR="00096406" w:rsidRPr="00F414E2" w:rsidRDefault="00096406" w:rsidP="00096406">
            <w:pPr>
              <w:rPr>
                <w:rFonts w:ascii="Calibri" w:hAnsi="Calibri" w:cs="Calibri"/>
                <w:color w:val="000000"/>
                <w:sz w:val="20"/>
                <w:szCs w:val="20"/>
                <w:lang w:val="es-ES"/>
              </w:rPr>
            </w:pPr>
            <w:r w:rsidRPr="00F414E2">
              <w:rPr>
                <w:rFonts w:ascii="Calibri" w:hAnsi="Calibri" w:cs="Calibri"/>
                <w:color w:val="000000"/>
                <w:sz w:val="20"/>
                <w:szCs w:val="20"/>
                <w:lang w:val="es-ES"/>
              </w:rPr>
              <w:t> </w:t>
            </w:r>
          </w:p>
        </w:tc>
        <w:tc>
          <w:tcPr>
            <w:tcW w:w="2268" w:type="dxa"/>
            <w:gridSpan w:val="2"/>
            <w:tcBorders>
              <w:top w:val="nil"/>
              <w:left w:val="nil"/>
              <w:bottom w:val="single" w:sz="4" w:space="0" w:color="auto"/>
              <w:right w:val="single" w:sz="4" w:space="0" w:color="auto"/>
            </w:tcBorders>
            <w:noWrap/>
            <w:vAlign w:val="bottom"/>
            <w:hideMark/>
          </w:tcPr>
          <w:p w14:paraId="35E63824" w14:textId="77777777" w:rsidR="00096406" w:rsidRPr="00F414E2" w:rsidRDefault="00096406" w:rsidP="00096406">
            <w:pPr>
              <w:rPr>
                <w:rFonts w:ascii="Calibri" w:hAnsi="Calibri" w:cs="Calibri"/>
                <w:color w:val="000000"/>
                <w:sz w:val="20"/>
                <w:szCs w:val="20"/>
                <w:lang w:val="es-ES"/>
              </w:rPr>
            </w:pPr>
            <w:r w:rsidRPr="00F414E2">
              <w:rPr>
                <w:rFonts w:ascii="Calibri" w:hAnsi="Calibri" w:cs="Calibri"/>
                <w:color w:val="000000"/>
                <w:sz w:val="20"/>
                <w:szCs w:val="20"/>
                <w:lang w:val="es-ES"/>
              </w:rPr>
              <w:t> </w:t>
            </w:r>
          </w:p>
        </w:tc>
        <w:tc>
          <w:tcPr>
            <w:tcW w:w="1013" w:type="dxa"/>
            <w:gridSpan w:val="3"/>
            <w:tcBorders>
              <w:top w:val="nil"/>
              <w:left w:val="nil"/>
              <w:bottom w:val="single" w:sz="4" w:space="0" w:color="auto"/>
              <w:right w:val="single" w:sz="4" w:space="0" w:color="auto"/>
            </w:tcBorders>
            <w:noWrap/>
            <w:vAlign w:val="bottom"/>
            <w:hideMark/>
          </w:tcPr>
          <w:p w14:paraId="5C048190" w14:textId="77777777" w:rsidR="00096406" w:rsidRPr="00F414E2" w:rsidRDefault="00096406" w:rsidP="00096406">
            <w:pPr>
              <w:rPr>
                <w:rFonts w:ascii="Calibri" w:hAnsi="Calibri" w:cs="Calibri"/>
                <w:color w:val="000000"/>
                <w:sz w:val="20"/>
                <w:szCs w:val="20"/>
                <w:lang w:val="es-ES"/>
              </w:rPr>
            </w:pPr>
            <w:r w:rsidRPr="00F414E2">
              <w:rPr>
                <w:rFonts w:ascii="Calibri" w:hAnsi="Calibri" w:cs="Calibri"/>
                <w:color w:val="000000"/>
                <w:sz w:val="20"/>
                <w:szCs w:val="20"/>
                <w:lang w:val="es-ES"/>
              </w:rPr>
              <w:t> </w:t>
            </w:r>
          </w:p>
        </w:tc>
        <w:tc>
          <w:tcPr>
            <w:tcW w:w="1563" w:type="dxa"/>
            <w:gridSpan w:val="2"/>
            <w:tcBorders>
              <w:top w:val="nil"/>
              <w:left w:val="nil"/>
              <w:bottom w:val="single" w:sz="4" w:space="0" w:color="auto"/>
              <w:right w:val="single" w:sz="4" w:space="0" w:color="auto"/>
            </w:tcBorders>
            <w:noWrap/>
            <w:vAlign w:val="bottom"/>
            <w:hideMark/>
          </w:tcPr>
          <w:p w14:paraId="33EB4BE7" w14:textId="77777777" w:rsidR="00096406" w:rsidRPr="00F414E2" w:rsidRDefault="00096406" w:rsidP="00096406">
            <w:pPr>
              <w:rPr>
                <w:rFonts w:ascii="Calibri" w:hAnsi="Calibri" w:cs="Calibri"/>
                <w:color w:val="000000"/>
                <w:sz w:val="20"/>
                <w:szCs w:val="20"/>
                <w:lang w:val="es-ES"/>
              </w:rPr>
            </w:pPr>
            <w:r w:rsidRPr="00F414E2">
              <w:rPr>
                <w:rFonts w:ascii="Calibri" w:hAnsi="Calibri" w:cs="Calibri"/>
                <w:color w:val="000000"/>
                <w:sz w:val="20"/>
                <w:szCs w:val="20"/>
                <w:lang w:val="es-ES"/>
              </w:rPr>
              <w:t> </w:t>
            </w:r>
          </w:p>
        </w:tc>
        <w:tc>
          <w:tcPr>
            <w:tcW w:w="1565" w:type="dxa"/>
            <w:gridSpan w:val="2"/>
            <w:tcBorders>
              <w:top w:val="nil"/>
              <w:left w:val="nil"/>
              <w:bottom w:val="single" w:sz="4" w:space="0" w:color="auto"/>
              <w:right w:val="single" w:sz="4" w:space="0" w:color="auto"/>
            </w:tcBorders>
            <w:noWrap/>
            <w:vAlign w:val="bottom"/>
            <w:hideMark/>
          </w:tcPr>
          <w:p w14:paraId="64CBA78B" w14:textId="77777777" w:rsidR="00096406" w:rsidRPr="00F414E2" w:rsidRDefault="00096406" w:rsidP="00096406">
            <w:pPr>
              <w:rPr>
                <w:rFonts w:ascii="Calibri" w:hAnsi="Calibri" w:cs="Calibri"/>
                <w:color w:val="000000"/>
                <w:sz w:val="20"/>
                <w:szCs w:val="20"/>
                <w:lang w:val="es-ES"/>
              </w:rPr>
            </w:pPr>
            <w:r w:rsidRPr="00F414E2">
              <w:rPr>
                <w:rFonts w:ascii="Calibri" w:hAnsi="Calibri" w:cs="Calibri"/>
                <w:color w:val="000000"/>
                <w:sz w:val="20"/>
                <w:szCs w:val="20"/>
                <w:lang w:val="es-ES"/>
              </w:rPr>
              <w:t> </w:t>
            </w:r>
          </w:p>
        </w:tc>
        <w:tc>
          <w:tcPr>
            <w:tcW w:w="1515" w:type="dxa"/>
            <w:gridSpan w:val="2"/>
            <w:tcBorders>
              <w:top w:val="nil"/>
              <w:left w:val="nil"/>
              <w:bottom w:val="single" w:sz="4" w:space="0" w:color="auto"/>
              <w:right w:val="single" w:sz="4" w:space="0" w:color="auto"/>
            </w:tcBorders>
            <w:noWrap/>
            <w:vAlign w:val="bottom"/>
            <w:hideMark/>
          </w:tcPr>
          <w:p w14:paraId="73E77C66" w14:textId="77777777" w:rsidR="00096406" w:rsidRPr="00F414E2" w:rsidRDefault="00096406" w:rsidP="00096406">
            <w:pPr>
              <w:rPr>
                <w:rFonts w:ascii="Calibri" w:hAnsi="Calibri" w:cs="Calibri"/>
                <w:color w:val="000000"/>
                <w:sz w:val="20"/>
                <w:szCs w:val="20"/>
                <w:lang w:val="es-ES"/>
              </w:rPr>
            </w:pPr>
            <w:r w:rsidRPr="00F414E2">
              <w:rPr>
                <w:rFonts w:ascii="Calibri" w:hAnsi="Calibri" w:cs="Calibri"/>
                <w:color w:val="000000"/>
                <w:sz w:val="20"/>
                <w:szCs w:val="20"/>
                <w:lang w:val="es-ES"/>
              </w:rPr>
              <w:t> </w:t>
            </w:r>
          </w:p>
        </w:tc>
      </w:tr>
      <w:tr w:rsidR="00096406" w:rsidRPr="00F414E2" w14:paraId="12A3D436" w14:textId="77777777" w:rsidTr="00D17027">
        <w:trPr>
          <w:gridAfter w:val="3"/>
          <w:wAfter w:w="102" w:type="dxa"/>
          <w:trHeight w:val="300"/>
        </w:trPr>
        <w:tc>
          <w:tcPr>
            <w:tcW w:w="1120" w:type="dxa"/>
            <w:tcBorders>
              <w:top w:val="nil"/>
              <w:left w:val="single" w:sz="4" w:space="0" w:color="auto"/>
              <w:bottom w:val="single" w:sz="4" w:space="0" w:color="auto"/>
              <w:right w:val="single" w:sz="4" w:space="0" w:color="auto"/>
            </w:tcBorders>
            <w:noWrap/>
            <w:vAlign w:val="bottom"/>
            <w:hideMark/>
          </w:tcPr>
          <w:p w14:paraId="1151C461" w14:textId="77777777" w:rsidR="00096406" w:rsidRPr="00F414E2" w:rsidRDefault="00096406" w:rsidP="00096406">
            <w:pPr>
              <w:jc w:val="center"/>
              <w:rPr>
                <w:rFonts w:ascii="Calibri" w:hAnsi="Calibri" w:cs="Calibri"/>
                <w:color w:val="000000"/>
                <w:sz w:val="20"/>
                <w:szCs w:val="20"/>
                <w:lang w:val="es-ES"/>
              </w:rPr>
            </w:pPr>
            <w:r w:rsidRPr="00F414E2">
              <w:rPr>
                <w:rFonts w:ascii="Calibri" w:hAnsi="Calibri" w:cs="Calibri"/>
                <w:color w:val="000000"/>
                <w:sz w:val="20"/>
                <w:szCs w:val="20"/>
                <w:lang w:val="es-ES"/>
              </w:rPr>
              <w:t> </w:t>
            </w:r>
          </w:p>
        </w:tc>
        <w:tc>
          <w:tcPr>
            <w:tcW w:w="1574" w:type="dxa"/>
            <w:tcBorders>
              <w:top w:val="nil"/>
              <w:left w:val="nil"/>
              <w:bottom w:val="single" w:sz="4" w:space="0" w:color="auto"/>
              <w:right w:val="single" w:sz="4" w:space="0" w:color="auto"/>
            </w:tcBorders>
            <w:noWrap/>
            <w:vAlign w:val="bottom"/>
            <w:hideMark/>
          </w:tcPr>
          <w:p w14:paraId="08E788EB" w14:textId="77777777" w:rsidR="00096406" w:rsidRPr="00F414E2" w:rsidRDefault="00096406" w:rsidP="00096406">
            <w:pPr>
              <w:rPr>
                <w:rFonts w:ascii="Calibri" w:hAnsi="Calibri" w:cs="Calibri"/>
                <w:color w:val="000000"/>
                <w:sz w:val="20"/>
                <w:szCs w:val="20"/>
                <w:lang w:val="es-ES"/>
              </w:rPr>
            </w:pPr>
            <w:r w:rsidRPr="00F414E2">
              <w:rPr>
                <w:rFonts w:ascii="Calibri" w:hAnsi="Calibri" w:cs="Calibri"/>
                <w:color w:val="000000"/>
                <w:sz w:val="20"/>
                <w:szCs w:val="20"/>
                <w:lang w:val="es-ES"/>
              </w:rPr>
              <w:t> </w:t>
            </w:r>
          </w:p>
        </w:tc>
        <w:tc>
          <w:tcPr>
            <w:tcW w:w="1290" w:type="dxa"/>
            <w:tcBorders>
              <w:top w:val="nil"/>
              <w:left w:val="nil"/>
              <w:bottom w:val="single" w:sz="4" w:space="0" w:color="auto"/>
              <w:right w:val="single" w:sz="4" w:space="0" w:color="auto"/>
            </w:tcBorders>
            <w:noWrap/>
            <w:vAlign w:val="bottom"/>
            <w:hideMark/>
          </w:tcPr>
          <w:p w14:paraId="357C6462" w14:textId="77777777" w:rsidR="00096406" w:rsidRPr="00F414E2" w:rsidRDefault="00096406" w:rsidP="00096406">
            <w:pPr>
              <w:rPr>
                <w:rFonts w:ascii="Calibri" w:hAnsi="Calibri" w:cs="Calibri"/>
                <w:color w:val="000000"/>
                <w:sz w:val="20"/>
                <w:szCs w:val="20"/>
                <w:lang w:val="es-ES"/>
              </w:rPr>
            </w:pPr>
            <w:r w:rsidRPr="00F414E2">
              <w:rPr>
                <w:rFonts w:ascii="Calibri" w:hAnsi="Calibri" w:cs="Calibri"/>
                <w:color w:val="000000"/>
                <w:sz w:val="20"/>
                <w:szCs w:val="20"/>
                <w:lang w:val="es-ES"/>
              </w:rPr>
              <w:t> </w:t>
            </w:r>
          </w:p>
        </w:tc>
        <w:tc>
          <w:tcPr>
            <w:tcW w:w="425" w:type="dxa"/>
            <w:tcBorders>
              <w:top w:val="nil"/>
              <w:left w:val="nil"/>
              <w:bottom w:val="single" w:sz="4" w:space="0" w:color="auto"/>
              <w:right w:val="single" w:sz="4" w:space="0" w:color="auto"/>
            </w:tcBorders>
            <w:noWrap/>
            <w:vAlign w:val="bottom"/>
            <w:hideMark/>
          </w:tcPr>
          <w:p w14:paraId="0023C23F" w14:textId="77777777" w:rsidR="00096406" w:rsidRPr="00F414E2" w:rsidRDefault="00096406" w:rsidP="00096406">
            <w:pPr>
              <w:rPr>
                <w:rFonts w:ascii="Calibri" w:hAnsi="Calibri" w:cs="Calibri"/>
                <w:color w:val="000000"/>
                <w:sz w:val="20"/>
                <w:szCs w:val="20"/>
                <w:lang w:val="es-ES"/>
              </w:rPr>
            </w:pPr>
            <w:r w:rsidRPr="00F414E2">
              <w:rPr>
                <w:rFonts w:ascii="Calibri" w:hAnsi="Calibri" w:cs="Calibri"/>
                <w:color w:val="000000"/>
                <w:sz w:val="20"/>
                <w:szCs w:val="20"/>
                <w:lang w:val="es-ES"/>
              </w:rPr>
              <w:t> </w:t>
            </w:r>
          </w:p>
        </w:tc>
        <w:tc>
          <w:tcPr>
            <w:tcW w:w="416" w:type="dxa"/>
            <w:tcBorders>
              <w:top w:val="nil"/>
              <w:left w:val="nil"/>
              <w:bottom w:val="single" w:sz="4" w:space="0" w:color="auto"/>
              <w:right w:val="single" w:sz="4" w:space="0" w:color="auto"/>
            </w:tcBorders>
            <w:noWrap/>
            <w:vAlign w:val="bottom"/>
            <w:hideMark/>
          </w:tcPr>
          <w:p w14:paraId="76DF98AA" w14:textId="77777777" w:rsidR="00096406" w:rsidRPr="00F414E2" w:rsidRDefault="00096406" w:rsidP="00096406">
            <w:pPr>
              <w:rPr>
                <w:rFonts w:ascii="Calibri" w:hAnsi="Calibri" w:cs="Calibri"/>
                <w:color w:val="000000"/>
                <w:sz w:val="20"/>
                <w:szCs w:val="20"/>
                <w:lang w:val="es-ES"/>
              </w:rPr>
            </w:pPr>
            <w:r w:rsidRPr="00F414E2">
              <w:rPr>
                <w:rFonts w:ascii="Calibri" w:hAnsi="Calibri" w:cs="Calibri"/>
                <w:color w:val="000000"/>
                <w:sz w:val="20"/>
                <w:szCs w:val="20"/>
                <w:lang w:val="es-ES"/>
              </w:rPr>
              <w:t> </w:t>
            </w:r>
          </w:p>
        </w:tc>
        <w:tc>
          <w:tcPr>
            <w:tcW w:w="860" w:type="dxa"/>
            <w:gridSpan w:val="2"/>
            <w:tcBorders>
              <w:top w:val="nil"/>
              <w:left w:val="nil"/>
              <w:bottom w:val="single" w:sz="4" w:space="0" w:color="auto"/>
              <w:right w:val="single" w:sz="4" w:space="0" w:color="auto"/>
            </w:tcBorders>
            <w:noWrap/>
            <w:vAlign w:val="bottom"/>
            <w:hideMark/>
          </w:tcPr>
          <w:p w14:paraId="7AF0B149" w14:textId="77777777" w:rsidR="00096406" w:rsidRPr="00F414E2" w:rsidRDefault="00096406" w:rsidP="00096406">
            <w:pPr>
              <w:rPr>
                <w:rFonts w:ascii="Calibri" w:hAnsi="Calibri" w:cs="Calibri"/>
                <w:color w:val="000000"/>
                <w:sz w:val="20"/>
                <w:szCs w:val="20"/>
                <w:lang w:val="es-ES"/>
              </w:rPr>
            </w:pPr>
            <w:r w:rsidRPr="00F414E2">
              <w:rPr>
                <w:rFonts w:ascii="Calibri" w:hAnsi="Calibri" w:cs="Calibri"/>
                <w:color w:val="000000"/>
                <w:sz w:val="20"/>
                <w:szCs w:val="20"/>
                <w:lang w:val="es-ES"/>
              </w:rPr>
              <w:t> </w:t>
            </w:r>
          </w:p>
        </w:tc>
        <w:tc>
          <w:tcPr>
            <w:tcW w:w="992" w:type="dxa"/>
            <w:gridSpan w:val="2"/>
            <w:tcBorders>
              <w:top w:val="nil"/>
              <w:left w:val="nil"/>
              <w:bottom w:val="single" w:sz="4" w:space="0" w:color="auto"/>
              <w:right w:val="single" w:sz="4" w:space="0" w:color="auto"/>
            </w:tcBorders>
            <w:noWrap/>
            <w:vAlign w:val="bottom"/>
            <w:hideMark/>
          </w:tcPr>
          <w:p w14:paraId="7ECE2B96" w14:textId="77777777" w:rsidR="00096406" w:rsidRPr="00F414E2" w:rsidRDefault="00096406" w:rsidP="00096406">
            <w:pPr>
              <w:rPr>
                <w:rFonts w:ascii="Calibri" w:hAnsi="Calibri" w:cs="Calibri"/>
                <w:color w:val="000000"/>
                <w:sz w:val="20"/>
                <w:szCs w:val="20"/>
                <w:lang w:val="es-ES"/>
              </w:rPr>
            </w:pPr>
            <w:r w:rsidRPr="00F414E2">
              <w:rPr>
                <w:rFonts w:ascii="Calibri" w:hAnsi="Calibri" w:cs="Calibri"/>
                <w:color w:val="000000"/>
                <w:sz w:val="20"/>
                <w:szCs w:val="20"/>
                <w:lang w:val="es-ES"/>
              </w:rPr>
              <w:t> </w:t>
            </w:r>
          </w:p>
        </w:tc>
        <w:tc>
          <w:tcPr>
            <w:tcW w:w="2268" w:type="dxa"/>
            <w:gridSpan w:val="2"/>
            <w:tcBorders>
              <w:top w:val="nil"/>
              <w:left w:val="nil"/>
              <w:bottom w:val="single" w:sz="4" w:space="0" w:color="auto"/>
              <w:right w:val="single" w:sz="4" w:space="0" w:color="auto"/>
            </w:tcBorders>
            <w:noWrap/>
            <w:vAlign w:val="bottom"/>
            <w:hideMark/>
          </w:tcPr>
          <w:p w14:paraId="466B1340" w14:textId="77777777" w:rsidR="00096406" w:rsidRPr="00F414E2" w:rsidRDefault="00096406" w:rsidP="00096406">
            <w:pPr>
              <w:rPr>
                <w:rFonts w:ascii="Calibri" w:hAnsi="Calibri" w:cs="Calibri"/>
                <w:color w:val="000000"/>
                <w:sz w:val="20"/>
                <w:szCs w:val="20"/>
                <w:lang w:val="es-ES"/>
              </w:rPr>
            </w:pPr>
            <w:r w:rsidRPr="00F414E2">
              <w:rPr>
                <w:rFonts w:ascii="Calibri" w:hAnsi="Calibri" w:cs="Calibri"/>
                <w:color w:val="000000"/>
                <w:sz w:val="20"/>
                <w:szCs w:val="20"/>
                <w:lang w:val="es-ES"/>
              </w:rPr>
              <w:t> </w:t>
            </w:r>
          </w:p>
        </w:tc>
        <w:tc>
          <w:tcPr>
            <w:tcW w:w="1013" w:type="dxa"/>
            <w:gridSpan w:val="3"/>
            <w:tcBorders>
              <w:top w:val="nil"/>
              <w:left w:val="nil"/>
              <w:bottom w:val="single" w:sz="4" w:space="0" w:color="auto"/>
              <w:right w:val="single" w:sz="4" w:space="0" w:color="auto"/>
            </w:tcBorders>
            <w:noWrap/>
            <w:vAlign w:val="bottom"/>
            <w:hideMark/>
          </w:tcPr>
          <w:p w14:paraId="14CE5E89" w14:textId="77777777" w:rsidR="00096406" w:rsidRPr="00F414E2" w:rsidRDefault="00096406" w:rsidP="00096406">
            <w:pPr>
              <w:rPr>
                <w:rFonts w:ascii="Calibri" w:hAnsi="Calibri" w:cs="Calibri"/>
                <w:color w:val="000000"/>
                <w:sz w:val="20"/>
                <w:szCs w:val="20"/>
                <w:lang w:val="es-ES"/>
              </w:rPr>
            </w:pPr>
            <w:r w:rsidRPr="00F414E2">
              <w:rPr>
                <w:rFonts w:ascii="Calibri" w:hAnsi="Calibri" w:cs="Calibri"/>
                <w:color w:val="000000"/>
                <w:sz w:val="20"/>
                <w:szCs w:val="20"/>
                <w:lang w:val="es-ES"/>
              </w:rPr>
              <w:t> </w:t>
            </w:r>
          </w:p>
        </w:tc>
        <w:tc>
          <w:tcPr>
            <w:tcW w:w="1563" w:type="dxa"/>
            <w:gridSpan w:val="2"/>
            <w:tcBorders>
              <w:top w:val="nil"/>
              <w:left w:val="nil"/>
              <w:bottom w:val="single" w:sz="4" w:space="0" w:color="auto"/>
              <w:right w:val="single" w:sz="4" w:space="0" w:color="auto"/>
            </w:tcBorders>
            <w:noWrap/>
            <w:vAlign w:val="bottom"/>
            <w:hideMark/>
          </w:tcPr>
          <w:p w14:paraId="4C0D70E8" w14:textId="77777777" w:rsidR="00096406" w:rsidRPr="00F414E2" w:rsidRDefault="00096406" w:rsidP="00096406">
            <w:pPr>
              <w:rPr>
                <w:rFonts w:ascii="Calibri" w:hAnsi="Calibri" w:cs="Calibri"/>
                <w:color w:val="000000"/>
                <w:sz w:val="20"/>
                <w:szCs w:val="20"/>
                <w:lang w:val="es-ES"/>
              </w:rPr>
            </w:pPr>
            <w:r w:rsidRPr="00F414E2">
              <w:rPr>
                <w:rFonts w:ascii="Calibri" w:hAnsi="Calibri" w:cs="Calibri"/>
                <w:color w:val="000000"/>
                <w:sz w:val="20"/>
                <w:szCs w:val="20"/>
                <w:lang w:val="es-ES"/>
              </w:rPr>
              <w:t> </w:t>
            </w:r>
          </w:p>
        </w:tc>
        <w:tc>
          <w:tcPr>
            <w:tcW w:w="1565" w:type="dxa"/>
            <w:gridSpan w:val="2"/>
            <w:tcBorders>
              <w:top w:val="nil"/>
              <w:left w:val="nil"/>
              <w:bottom w:val="single" w:sz="4" w:space="0" w:color="auto"/>
              <w:right w:val="single" w:sz="4" w:space="0" w:color="auto"/>
            </w:tcBorders>
            <w:noWrap/>
            <w:vAlign w:val="bottom"/>
            <w:hideMark/>
          </w:tcPr>
          <w:p w14:paraId="3AB14488" w14:textId="77777777" w:rsidR="00096406" w:rsidRPr="00F414E2" w:rsidRDefault="00096406" w:rsidP="00096406">
            <w:pPr>
              <w:rPr>
                <w:rFonts w:ascii="Calibri" w:hAnsi="Calibri" w:cs="Calibri"/>
                <w:color w:val="000000"/>
                <w:sz w:val="20"/>
                <w:szCs w:val="20"/>
                <w:lang w:val="es-ES"/>
              </w:rPr>
            </w:pPr>
            <w:r w:rsidRPr="00F414E2">
              <w:rPr>
                <w:rFonts w:ascii="Calibri" w:hAnsi="Calibri" w:cs="Calibri"/>
                <w:color w:val="000000"/>
                <w:sz w:val="20"/>
                <w:szCs w:val="20"/>
                <w:lang w:val="es-ES"/>
              </w:rPr>
              <w:t> </w:t>
            </w:r>
          </w:p>
        </w:tc>
        <w:tc>
          <w:tcPr>
            <w:tcW w:w="1515" w:type="dxa"/>
            <w:gridSpan w:val="2"/>
            <w:tcBorders>
              <w:top w:val="nil"/>
              <w:left w:val="nil"/>
              <w:bottom w:val="single" w:sz="4" w:space="0" w:color="auto"/>
              <w:right w:val="single" w:sz="4" w:space="0" w:color="auto"/>
            </w:tcBorders>
            <w:noWrap/>
            <w:vAlign w:val="bottom"/>
            <w:hideMark/>
          </w:tcPr>
          <w:p w14:paraId="3D9EDD7D" w14:textId="77777777" w:rsidR="00096406" w:rsidRPr="00F414E2" w:rsidRDefault="00096406" w:rsidP="00096406">
            <w:pPr>
              <w:rPr>
                <w:rFonts w:ascii="Calibri" w:hAnsi="Calibri" w:cs="Calibri"/>
                <w:color w:val="000000"/>
                <w:sz w:val="20"/>
                <w:szCs w:val="20"/>
                <w:lang w:val="es-ES"/>
              </w:rPr>
            </w:pPr>
            <w:r w:rsidRPr="00F414E2">
              <w:rPr>
                <w:rFonts w:ascii="Calibri" w:hAnsi="Calibri" w:cs="Calibri"/>
                <w:color w:val="000000"/>
                <w:sz w:val="20"/>
                <w:szCs w:val="20"/>
                <w:lang w:val="es-ES"/>
              </w:rPr>
              <w:t> </w:t>
            </w:r>
          </w:p>
        </w:tc>
      </w:tr>
      <w:tr w:rsidR="00096406" w:rsidRPr="00F414E2" w14:paraId="19E092DD" w14:textId="77777777" w:rsidTr="00D17027">
        <w:trPr>
          <w:gridAfter w:val="3"/>
          <w:wAfter w:w="102" w:type="dxa"/>
          <w:trHeight w:val="300"/>
        </w:trPr>
        <w:tc>
          <w:tcPr>
            <w:tcW w:w="1120" w:type="dxa"/>
            <w:tcBorders>
              <w:top w:val="nil"/>
              <w:left w:val="single" w:sz="4" w:space="0" w:color="auto"/>
              <w:bottom w:val="single" w:sz="4" w:space="0" w:color="auto"/>
              <w:right w:val="single" w:sz="4" w:space="0" w:color="auto"/>
            </w:tcBorders>
            <w:noWrap/>
            <w:vAlign w:val="bottom"/>
            <w:hideMark/>
          </w:tcPr>
          <w:p w14:paraId="3210E041" w14:textId="77777777" w:rsidR="00096406" w:rsidRPr="00F414E2" w:rsidRDefault="00096406" w:rsidP="00096406">
            <w:pPr>
              <w:jc w:val="center"/>
              <w:rPr>
                <w:rFonts w:ascii="Calibri" w:hAnsi="Calibri" w:cs="Calibri"/>
                <w:color w:val="000000"/>
                <w:sz w:val="20"/>
                <w:szCs w:val="20"/>
                <w:lang w:val="es-ES"/>
              </w:rPr>
            </w:pPr>
            <w:r w:rsidRPr="00F414E2">
              <w:rPr>
                <w:rFonts w:ascii="Calibri" w:hAnsi="Calibri" w:cs="Calibri"/>
                <w:color w:val="000000"/>
                <w:sz w:val="20"/>
                <w:szCs w:val="20"/>
                <w:lang w:val="es-ES"/>
              </w:rPr>
              <w:t> </w:t>
            </w:r>
          </w:p>
        </w:tc>
        <w:tc>
          <w:tcPr>
            <w:tcW w:w="1574" w:type="dxa"/>
            <w:tcBorders>
              <w:top w:val="nil"/>
              <w:left w:val="nil"/>
              <w:bottom w:val="single" w:sz="4" w:space="0" w:color="auto"/>
              <w:right w:val="single" w:sz="4" w:space="0" w:color="auto"/>
            </w:tcBorders>
            <w:noWrap/>
            <w:vAlign w:val="bottom"/>
            <w:hideMark/>
          </w:tcPr>
          <w:p w14:paraId="4C77DFC6" w14:textId="77777777" w:rsidR="00096406" w:rsidRPr="00F414E2" w:rsidRDefault="00096406" w:rsidP="00096406">
            <w:pPr>
              <w:rPr>
                <w:rFonts w:ascii="Calibri" w:hAnsi="Calibri" w:cs="Calibri"/>
                <w:color w:val="000000"/>
                <w:sz w:val="20"/>
                <w:szCs w:val="20"/>
                <w:lang w:val="es-ES"/>
              </w:rPr>
            </w:pPr>
            <w:r w:rsidRPr="00F414E2">
              <w:rPr>
                <w:rFonts w:ascii="Calibri" w:hAnsi="Calibri" w:cs="Calibri"/>
                <w:color w:val="000000"/>
                <w:sz w:val="20"/>
                <w:szCs w:val="20"/>
                <w:lang w:val="es-ES"/>
              </w:rPr>
              <w:t> </w:t>
            </w:r>
          </w:p>
        </w:tc>
        <w:tc>
          <w:tcPr>
            <w:tcW w:w="1290" w:type="dxa"/>
            <w:tcBorders>
              <w:top w:val="nil"/>
              <w:left w:val="nil"/>
              <w:bottom w:val="single" w:sz="4" w:space="0" w:color="auto"/>
              <w:right w:val="single" w:sz="4" w:space="0" w:color="auto"/>
            </w:tcBorders>
            <w:noWrap/>
            <w:vAlign w:val="bottom"/>
            <w:hideMark/>
          </w:tcPr>
          <w:p w14:paraId="2DD097AE" w14:textId="77777777" w:rsidR="00096406" w:rsidRPr="00F414E2" w:rsidRDefault="00096406" w:rsidP="00096406">
            <w:pPr>
              <w:rPr>
                <w:rFonts w:ascii="Calibri" w:hAnsi="Calibri" w:cs="Calibri"/>
                <w:color w:val="000000"/>
                <w:sz w:val="20"/>
                <w:szCs w:val="20"/>
                <w:lang w:val="es-ES"/>
              </w:rPr>
            </w:pPr>
            <w:r w:rsidRPr="00F414E2">
              <w:rPr>
                <w:rFonts w:ascii="Calibri" w:hAnsi="Calibri" w:cs="Calibri"/>
                <w:color w:val="000000"/>
                <w:sz w:val="20"/>
                <w:szCs w:val="20"/>
                <w:lang w:val="es-ES"/>
              </w:rPr>
              <w:t> </w:t>
            </w:r>
          </w:p>
        </w:tc>
        <w:tc>
          <w:tcPr>
            <w:tcW w:w="425" w:type="dxa"/>
            <w:tcBorders>
              <w:top w:val="nil"/>
              <w:left w:val="nil"/>
              <w:bottom w:val="single" w:sz="4" w:space="0" w:color="auto"/>
              <w:right w:val="single" w:sz="4" w:space="0" w:color="auto"/>
            </w:tcBorders>
            <w:noWrap/>
            <w:vAlign w:val="bottom"/>
            <w:hideMark/>
          </w:tcPr>
          <w:p w14:paraId="3657C581" w14:textId="77777777" w:rsidR="00096406" w:rsidRPr="00F414E2" w:rsidRDefault="00096406" w:rsidP="00096406">
            <w:pPr>
              <w:rPr>
                <w:rFonts w:ascii="Calibri" w:hAnsi="Calibri" w:cs="Calibri"/>
                <w:color w:val="000000"/>
                <w:sz w:val="20"/>
                <w:szCs w:val="20"/>
                <w:lang w:val="es-ES"/>
              </w:rPr>
            </w:pPr>
            <w:r w:rsidRPr="00F414E2">
              <w:rPr>
                <w:rFonts w:ascii="Calibri" w:hAnsi="Calibri" w:cs="Calibri"/>
                <w:color w:val="000000"/>
                <w:sz w:val="20"/>
                <w:szCs w:val="20"/>
                <w:lang w:val="es-ES"/>
              </w:rPr>
              <w:t> </w:t>
            </w:r>
          </w:p>
        </w:tc>
        <w:tc>
          <w:tcPr>
            <w:tcW w:w="416" w:type="dxa"/>
            <w:tcBorders>
              <w:top w:val="nil"/>
              <w:left w:val="nil"/>
              <w:bottom w:val="single" w:sz="4" w:space="0" w:color="auto"/>
              <w:right w:val="single" w:sz="4" w:space="0" w:color="auto"/>
            </w:tcBorders>
            <w:noWrap/>
            <w:vAlign w:val="bottom"/>
            <w:hideMark/>
          </w:tcPr>
          <w:p w14:paraId="6040B0CA" w14:textId="77777777" w:rsidR="00096406" w:rsidRPr="00F414E2" w:rsidRDefault="00096406" w:rsidP="00096406">
            <w:pPr>
              <w:rPr>
                <w:rFonts w:ascii="Calibri" w:hAnsi="Calibri" w:cs="Calibri"/>
                <w:color w:val="000000"/>
                <w:sz w:val="20"/>
                <w:szCs w:val="20"/>
                <w:lang w:val="es-ES"/>
              </w:rPr>
            </w:pPr>
            <w:r w:rsidRPr="00F414E2">
              <w:rPr>
                <w:rFonts w:ascii="Calibri" w:hAnsi="Calibri" w:cs="Calibri"/>
                <w:color w:val="000000"/>
                <w:sz w:val="20"/>
                <w:szCs w:val="20"/>
                <w:lang w:val="es-ES"/>
              </w:rPr>
              <w:t> </w:t>
            </w:r>
          </w:p>
        </w:tc>
        <w:tc>
          <w:tcPr>
            <w:tcW w:w="860" w:type="dxa"/>
            <w:gridSpan w:val="2"/>
            <w:tcBorders>
              <w:top w:val="nil"/>
              <w:left w:val="nil"/>
              <w:bottom w:val="single" w:sz="4" w:space="0" w:color="auto"/>
              <w:right w:val="single" w:sz="4" w:space="0" w:color="auto"/>
            </w:tcBorders>
            <w:noWrap/>
            <w:vAlign w:val="bottom"/>
            <w:hideMark/>
          </w:tcPr>
          <w:p w14:paraId="2CCB27CD" w14:textId="77777777" w:rsidR="00096406" w:rsidRPr="00F414E2" w:rsidRDefault="00096406" w:rsidP="00096406">
            <w:pPr>
              <w:rPr>
                <w:rFonts w:ascii="Calibri" w:hAnsi="Calibri" w:cs="Calibri"/>
                <w:color w:val="000000"/>
                <w:sz w:val="20"/>
                <w:szCs w:val="20"/>
                <w:lang w:val="es-ES"/>
              </w:rPr>
            </w:pPr>
            <w:r w:rsidRPr="00F414E2">
              <w:rPr>
                <w:rFonts w:ascii="Calibri" w:hAnsi="Calibri" w:cs="Calibri"/>
                <w:color w:val="000000"/>
                <w:sz w:val="20"/>
                <w:szCs w:val="20"/>
                <w:lang w:val="es-ES"/>
              </w:rPr>
              <w:t> </w:t>
            </w:r>
          </w:p>
        </w:tc>
        <w:tc>
          <w:tcPr>
            <w:tcW w:w="992" w:type="dxa"/>
            <w:gridSpan w:val="2"/>
            <w:tcBorders>
              <w:top w:val="nil"/>
              <w:left w:val="nil"/>
              <w:bottom w:val="single" w:sz="4" w:space="0" w:color="auto"/>
              <w:right w:val="single" w:sz="4" w:space="0" w:color="auto"/>
            </w:tcBorders>
            <w:noWrap/>
            <w:vAlign w:val="bottom"/>
            <w:hideMark/>
          </w:tcPr>
          <w:p w14:paraId="08C2A4F7" w14:textId="77777777" w:rsidR="00096406" w:rsidRPr="00F414E2" w:rsidRDefault="00096406" w:rsidP="00096406">
            <w:pPr>
              <w:rPr>
                <w:rFonts w:ascii="Calibri" w:hAnsi="Calibri" w:cs="Calibri"/>
                <w:color w:val="000000"/>
                <w:sz w:val="20"/>
                <w:szCs w:val="20"/>
                <w:lang w:val="es-ES"/>
              </w:rPr>
            </w:pPr>
            <w:r w:rsidRPr="00F414E2">
              <w:rPr>
                <w:rFonts w:ascii="Calibri" w:hAnsi="Calibri" w:cs="Calibri"/>
                <w:color w:val="000000"/>
                <w:sz w:val="20"/>
                <w:szCs w:val="20"/>
                <w:lang w:val="es-ES"/>
              </w:rPr>
              <w:t> </w:t>
            </w:r>
          </w:p>
        </w:tc>
        <w:tc>
          <w:tcPr>
            <w:tcW w:w="2268" w:type="dxa"/>
            <w:gridSpan w:val="2"/>
            <w:tcBorders>
              <w:top w:val="nil"/>
              <w:left w:val="nil"/>
              <w:bottom w:val="single" w:sz="4" w:space="0" w:color="auto"/>
              <w:right w:val="single" w:sz="4" w:space="0" w:color="auto"/>
            </w:tcBorders>
            <w:noWrap/>
            <w:vAlign w:val="bottom"/>
            <w:hideMark/>
          </w:tcPr>
          <w:p w14:paraId="2E3F41C4" w14:textId="77777777" w:rsidR="00096406" w:rsidRPr="00F414E2" w:rsidRDefault="00096406" w:rsidP="00096406">
            <w:pPr>
              <w:rPr>
                <w:rFonts w:ascii="Calibri" w:hAnsi="Calibri" w:cs="Calibri"/>
                <w:color w:val="000000"/>
                <w:sz w:val="20"/>
                <w:szCs w:val="20"/>
                <w:lang w:val="es-ES"/>
              </w:rPr>
            </w:pPr>
            <w:r w:rsidRPr="00F414E2">
              <w:rPr>
                <w:rFonts w:ascii="Calibri" w:hAnsi="Calibri" w:cs="Calibri"/>
                <w:color w:val="000000"/>
                <w:sz w:val="20"/>
                <w:szCs w:val="20"/>
                <w:lang w:val="es-ES"/>
              </w:rPr>
              <w:t> </w:t>
            </w:r>
          </w:p>
        </w:tc>
        <w:tc>
          <w:tcPr>
            <w:tcW w:w="1013" w:type="dxa"/>
            <w:gridSpan w:val="3"/>
            <w:tcBorders>
              <w:top w:val="nil"/>
              <w:left w:val="nil"/>
              <w:bottom w:val="single" w:sz="4" w:space="0" w:color="auto"/>
              <w:right w:val="single" w:sz="4" w:space="0" w:color="auto"/>
            </w:tcBorders>
            <w:noWrap/>
            <w:vAlign w:val="bottom"/>
            <w:hideMark/>
          </w:tcPr>
          <w:p w14:paraId="4BCAD238" w14:textId="77777777" w:rsidR="00096406" w:rsidRPr="00F414E2" w:rsidRDefault="00096406" w:rsidP="00096406">
            <w:pPr>
              <w:rPr>
                <w:rFonts w:ascii="Calibri" w:hAnsi="Calibri" w:cs="Calibri"/>
                <w:color w:val="000000"/>
                <w:sz w:val="20"/>
                <w:szCs w:val="20"/>
                <w:lang w:val="es-ES"/>
              </w:rPr>
            </w:pPr>
            <w:r w:rsidRPr="00F414E2">
              <w:rPr>
                <w:rFonts w:ascii="Calibri" w:hAnsi="Calibri" w:cs="Calibri"/>
                <w:color w:val="000000"/>
                <w:sz w:val="20"/>
                <w:szCs w:val="20"/>
                <w:lang w:val="es-ES"/>
              </w:rPr>
              <w:t> </w:t>
            </w:r>
          </w:p>
        </w:tc>
        <w:tc>
          <w:tcPr>
            <w:tcW w:w="1563" w:type="dxa"/>
            <w:gridSpan w:val="2"/>
            <w:tcBorders>
              <w:top w:val="nil"/>
              <w:left w:val="nil"/>
              <w:bottom w:val="single" w:sz="4" w:space="0" w:color="auto"/>
              <w:right w:val="single" w:sz="4" w:space="0" w:color="auto"/>
            </w:tcBorders>
            <w:noWrap/>
            <w:vAlign w:val="bottom"/>
            <w:hideMark/>
          </w:tcPr>
          <w:p w14:paraId="3EEF9C44" w14:textId="77777777" w:rsidR="00096406" w:rsidRPr="00F414E2" w:rsidRDefault="00096406" w:rsidP="00096406">
            <w:pPr>
              <w:rPr>
                <w:rFonts w:ascii="Calibri" w:hAnsi="Calibri" w:cs="Calibri"/>
                <w:color w:val="000000"/>
                <w:sz w:val="20"/>
                <w:szCs w:val="20"/>
                <w:lang w:val="es-ES"/>
              </w:rPr>
            </w:pPr>
            <w:r w:rsidRPr="00F414E2">
              <w:rPr>
                <w:rFonts w:ascii="Calibri" w:hAnsi="Calibri" w:cs="Calibri"/>
                <w:color w:val="000000"/>
                <w:sz w:val="20"/>
                <w:szCs w:val="20"/>
                <w:lang w:val="es-ES"/>
              </w:rPr>
              <w:t> </w:t>
            </w:r>
          </w:p>
        </w:tc>
        <w:tc>
          <w:tcPr>
            <w:tcW w:w="1565" w:type="dxa"/>
            <w:gridSpan w:val="2"/>
            <w:tcBorders>
              <w:top w:val="nil"/>
              <w:left w:val="nil"/>
              <w:bottom w:val="single" w:sz="4" w:space="0" w:color="auto"/>
              <w:right w:val="single" w:sz="4" w:space="0" w:color="auto"/>
            </w:tcBorders>
            <w:noWrap/>
            <w:vAlign w:val="bottom"/>
            <w:hideMark/>
          </w:tcPr>
          <w:p w14:paraId="094AA217" w14:textId="77777777" w:rsidR="00096406" w:rsidRPr="00F414E2" w:rsidRDefault="00096406" w:rsidP="00096406">
            <w:pPr>
              <w:rPr>
                <w:rFonts w:ascii="Calibri" w:hAnsi="Calibri" w:cs="Calibri"/>
                <w:color w:val="000000"/>
                <w:sz w:val="20"/>
                <w:szCs w:val="20"/>
                <w:lang w:val="es-ES"/>
              </w:rPr>
            </w:pPr>
            <w:r w:rsidRPr="00F414E2">
              <w:rPr>
                <w:rFonts w:ascii="Calibri" w:hAnsi="Calibri" w:cs="Calibri"/>
                <w:color w:val="000000"/>
                <w:sz w:val="20"/>
                <w:szCs w:val="20"/>
                <w:lang w:val="es-ES"/>
              </w:rPr>
              <w:t> </w:t>
            </w:r>
          </w:p>
        </w:tc>
        <w:tc>
          <w:tcPr>
            <w:tcW w:w="1515" w:type="dxa"/>
            <w:gridSpan w:val="2"/>
            <w:tcBorders>
              <w:top w:val="nil"/>
              <w:left w:val="nil"/>
              <w:bottom w:val="single" w:sz="4" w:space="0" w:color="auto"/>
              <w:right w:val="single" w:sz="4" w:space="0" w:color="auto"/>
            </w:tcBorders>
            <w:noWrap/>
            <w:vAlign w:val="bottom"/>
            <w:hideMark/>
          </w:tcPr>
          <w:p w14:paraId="0F39077A" w14:textId="77777777" w:rsidR="00096406" w:rsidRPr="00F414E2" w:rsidRDefault="00096406" w:rsidP="00096406">
            <w:pPr>
              <w:rPr>
                <w:rFonts w:ascii="Calibri" w:hAnsi="Calibri" w:cs="Calibri"/>
                <w:color w:val="000000"/>
                <w:sz w:val="20"/>
                <w:szCs w:val="20"/>
                <w:lang w:val="es-ES"/>
              </w:rPr>
            </w:pPr>
            <w:r w:rsidRPr="00F414E2">
              <w:rPr>
                <w:rFonts w:ascii="Calibri" w:hAnsi="Calibri" w:cs="Calibri"/>
                <w:color w:val="000000"/>
                <w:sz w:val="20"/>
                <w:szCs w:val="20"/>
                <w:lang w:val="es-ES"/>
              </w:rPr>
              <w:t> </w:t>
            </w:r>
          </w:p>
        </w:tc>
      </w:tr>
      <w:tr w:rsidR="00096406" w:rsidRPr="00F414E2" w14:paraId="637BBDFB" w14:textId="77777777" w:rsidTr="00D17027">
        <w:trPr>
          <w:gridAfter w:val="3"/>
          <w:wAfter w:w="102" w:type="dxa"/>
          <w:trHeight w:val="300"/>
        </w:trPr>
        <w:tc>
          <w:tcPr>
            <w:tcW w:w="1120" w:type="dxa"/>
            <w:tcBorders>
              <w:top w:val="nil"/>
              <w:left w:val="single" w:sz="4" w:space="0" w:color="auto"/>
              <w:bottom w:val="single" w:sz="4" w:space="0" w:color="auto"/>
              <w:right w:val="single" w:sz="4" w:space="0" w:color="auto"/>
            </w:tcBorders>
            <w:noWrap/>
            <w:vAlign w:val="bottom"/>
            <w:hideMark/>
          </w:tcPr>
          <w:p w14:paraId="576EDCF5" w14:textId="77777777" w:rsidR="00096406" w:rsidRPr="00F414E2" w:rsidRDefault="00096406" w:rsidP="00096406">
            <w:pPr>
              <w:jc w:val="center"/>
              <w:rPr>
                <w:rFonts w:ascii="Calibri" w:hAnsi="Calibri" w:cs="Calibri"/>
                <w:color w:val="000000"/>
                <w:sz w:val="20"/>
                <w:szCs w:val="20"/>
                <w:lang w:val="es-ES"/>
              </w:rPr>
            </w:pPr>
            <w:r w:rsidRPr="00F414E2">
              <w:rPr>
                <w:rFonts w:ascii="Calibri" w:hAnsi="Calibri" w:cs="Calibri"/>
                <w:color w:val="000000"/>
                <w:sz w:val="20"/>
                <w:szCs w:val="20"/>
                <w:lang w:val="es-ES"/>
              </w:rPr>
              <w:t> </w:t>
            </w:r>
          </w:p>
        </w:tc>
        <w:tc>
          <w:tcPr>
            <w:tcW w:w="1574" w:type="dxa"/>
            <w:tcBorders>
              <w:top w:val="nil"/>
              <w:left w:val="nil"/>
              <w:bottom w:val="single" w:sz="4" w:space="0" w:color="auto"/>
              <w:right w:val="single" w:sz="4" w:space="0" w:color="auto"/>
            </w:tcBorders>
            <w:noWrap/>
            <w:vAlign w:val="bottom"/>
            <w:hideMark/>
          </w:tcPr>
          <w:p w14:paraId="531F9771" w14:textId="77777777" w:rsidR="00096406" w:rsidRPr="00F414E2" w:rsidRDefault="00096406" w:rsidP="00096406">
            <w:pPr>
              <w:rPr>
                <w:rFonts w:ascii="Calibri" w:hAnsi="Calibri" w:cs="Calibri"/>
                <w:color w:val="000000"/>
                <w:sz w:val="20"/>
                <w:szCs w:val="20"/>
                <w:lang w:val="es-ES"/>
              </w:rPr>
            </w:pPr>
            <w:r w:rsidRPr="00F414E2">
              <w:rPr>
                <w:rFonts w:ascii="Calibri" w:hAnsi="Calibri" w:cs="Calibri"/>
                <w:color w:val="000000"/>
                <w:sz w:val="20"/>
                <w:szCs w:val="20"/>
                <w:lang w:val="es-ES"/>
              </w:rPr>
              <w:t> </w:t>
            </w:r>
          </w:p>
        </w:tc>
        <w:tc>
          <w:tcPr>
            <w:tcW w:w="1290" w:type="dxa"/>
            <w:tcBorders>
              <w:top w:val="nil"/>
              <w:left w:val="nil"/>
              <w:bottom w:val="single" w:sz="4" w:space="0" w:color="auto"/>
              <w:right w:val="single" w:sz="4" w:space="0" w:color="auto"/>
            </w:tcBorders>
            <w:noWrap/>
            <w:vAlign w:val="bottom"/>
            <w:hideMark/>
          </w:tcPr>
          <w:p w14:paraId="7E01AE3A" w14:textId="77777777" w:rsidR="00096406" w:rsidRPr="00F414E2" w:rsidRDefault="00096406" w:rsidP="00096406">
            <w:pPr>
              <w:rPr>
                <w:rFonts w:ascii="Calibri" w:hAnsi="Calibri" w:cs="Calibri"/>
                <w:color w:val="000000"/>
                <w:sz w:val="20"/>
                <w:szCs w:val="20"/>
                <w:lang w:val="es-ES"/>
              </w:rPr>
            </w:pPr>
            <w:r w:rsidRPr="00F414E2">
              <w:rPr>
                <w:rFonts w:ascii="Calibri" w:hAnsi="Calibri" w:cs="Calibri"/>
                <w:color w:val="000000"/>
                <w:sz w:val="20"/>
                <w:szCs w:val="20"/>
                <w:lang w:val="es-ES"/>
              </w:rPr>
              <w:t> </w:t>
            </w:r>
          </w:p>
        </w:tc>
        <w:tc>
          <w:tcPr>
            <w:tcW w:w="425" w:type="dxa"/>
            <w:tcBorders>
              <w:top w:val="nil"/>
              <w:left w:val="nil"/>
              <w:bottom w:val="single" w:sz="4" w:space="0" w:color="auto"/>
              <w:right w:val="single" w:sz="4" w:space="0" w:color="auto"/>
            </w:tcBorders>
            <w:noWrap/>
            <w:vAlign w:val="bottom"/>
            <w:hideMark/>
          </w:tcPr>
          <w:p w14:paraId="2185E1A8" w14:textId="77777777" w:rsidR="00096406" w:rsidRPr="00F414E2" w:rsidRDefault="00096406" w:rsidP="00096406">
            <w:pPr>
              <w:rPr>
                <w:rFonts w:ascii="Calibri" w:hAnsi="Calibri" w:cs="Calibri"/>
                <w:color w:val="000000"/>
                <w:sz w:val="20"/>
                <w:szCs w:val="20"/>
                <w:lang w:val="es-ES"/>
              </w:rPr>
            </w:pPr>
            <w:r w:rsidRPr="00F414E2">
              <w:rPr>
                <w:rFonts w:ascii="Calibri" w:hAnsi="Calibri" w:cs="Calibri"/>
                <w:color w:val="000000"/>
                <w:sz w:val="20"/>
                <w:szCs w:val="20"/>
                <w:lang w:val="es-ES"/>
              </w:rPr>
              <w:t> </w:t>
            </w:r>
          </w:p>
        </w:tc>
        <w:tc>
          <w:tcPr>
            <w:tcW w:w="416" w:type="dxa"/>
            <w:tcBorders>
              <w:top w:val="nil"/>
              <w:left w:val="nil"/>
              <w:bottom w:val="single" w:sz="4" w:space="0" w:color="auto"/>
              <w:right w:val="single" w:sz="4" w:space="0" w:color="auto"/>
            </w:tcBorders>
            <w:noWrap/>
            <w:vAlign w:val="bottom"/>
            <w:hideMark/>
          </w:tcPr>
          <w:p w14:paraId="282EA3CE" w14:textId="77777777" w:rsidR="00096406" w:rsidRPr="00F414E2" w:rsidRDefault="00096406" w:rsidP="00096406">
            <w:pPr>
              <w:rPr>
                <w:rFonts w:ascii="Calibri" w:hAnsi="Calibri" w:cs="Calibri"/>
                <w:color w:val="000000"/>
                <w:sz w:val="20"/>
                <w:szCs w:val="20"/>
                <w:lang w:val="es-ES"/>
              </w:rPr>
            </w:pPr>
            <w:r w:rsidRPr="00F414E2">
              <w:rPr>
                <w:rFonts w:ascii="Calibri" w:hAnsi="Calibri" w:cs="Calibri"/>
                <w:color w:val="000000"/>
                <w:sz w:val="20"/>
                <w:szCs w:val="20"/>
                <w:lang w:val="es-ES"/>
              </w:rPr>
              <w:t> </w:t>
            </w:r>
          </w:p>
        </w:tc>
        <w:tc>
          <w:tcPr>
            <w:tcW w:w="860" w:type="dxa"/>
            <w:gridSpan w:val="2"/>
            <w:tcBorders>
              <w:top w:val="nil"/>
              <w:left w:val="nil"/>
              <w:bottom w:val="single" w:sz="4" w:space="0" w:color="auto"/>
              <w:right w:val="single" w:sz="4" w:space="0" w:color="auto"/>
            </w:tcBorders>
            <w:noWrap/>
            <w:vAlign w:val="bottom"/>
            <w:hideMark/>
          </w:tcPr>
          <w:p w14:paraId="204ECB0A" w14:textId="77777777" w:rsidR="00096406" w:rsidRPr="00F414E2" w:rsidRDefault="00096406" w:rsidP="00096406">
            <w:pPr>
              <w:rPr>
                <w:rFonts w:ascii="Calibri" w:hAnsi="Calibri" w:cs="Calibri"/>
                <w:color w:val="000000"/>
                <w:sz w:val="20"/>
                <w:szCs w:val="20"/>
                <w:lang w:val="es-ES"/>
              </w:rPr>
            </w:pPr>
            <w:r w:rsidRPr="00F414E2">
              <w:rPr>
                <w:rFonts w:ascii="Calibri" w:hAnsi="Calibri" w:cs="Calibri"/>
                <w:color w:val="000000"/>
                <w:sz w:val="20"/>
                <w:szCs w:val="20"/>
                <w:lang w:val="es-ES"/>
              </w:rPr>
              <w:t> </w:t>
            </w:r>
          </w:p>
        </w:tc>
        <w:tc>
          <w:tcPr>
            <w:tcW w:w="992" w:type="dxa"/>
            <w:gridSpan w:val="2"/>
            <w:tcBorders>
              <w:top w:val="nil"/>
              <w:left w:val="nil"/>
              <w:bottom w:val="single" w:sz="4" w:space="0" w:color="auto"/>
              <w:right w:val="single" w:sz="4" w:space="0" w:color="auto"/>
            </w:tcBorders>
            <w:noWrap/>
            <w:vAlign w:val="bottom"/>
            <w:hideMark/>
          </w:tcPr>
          <w:p w14:paraId="09CFF0C3" w14:textId="77777777" w:rsidR="00096406" w:rsidRPr="00F414E2" w:rsidRDefault="00096406" w:rsidP="00096406">
            <w:pPr>
              <w:rPr>
                <w:rFonts w:ascii="Calibri" w:hAnsi="Calibri" w:cs="Calibri"/>
                <w:color w:val="000000"/>
                <w:sz w:val="20"/>
                <w:szCs w:val="20"/>
                <w:lang w:val="es-ES"/>
              </w:rPr>
            </w:pPr>
            <w:r w:rsidRPr="00F414E2">
              <w:rPr>
                <w:rFonts w:ascii="Calibri" w:hAnsi="Calibri" w:cs="Calibri"/>
                <w:color w:val="000000"/>
                <w:sz w:val="20"/>
                <w:szCs w:val="20"/>
                <w:lang w:val="es-ES"/>
              </w:rPr>
              <w:t> </w:t>
            </w:r>
          </w:p>
        </w:tc>
        <w:tc>
          <w:tcPr>
            <w:tcW w:w="2268" w:type="dxa"/>
            <w:gridSpan w:val="2"/>
            <w:tcBorders>
              <w:top w:val="nil"/>
              <w:left w:val="nil"/>
              <w:bottom w:val="single" w:sz="4" w:space="0" w:color="auto"/>
              <w:right w:val="single" w:sz="4" w:space="0" w:color="auto"/>
            </w:tcBorders>
            <w:noWrap/>
            <w:vAlign w:val="bottom"/>
            <w:hideMark/>
          </w:tcPr>
          <w:p w14:paraId="0954302D" w14:textId="77777777" w:rsidR="00096406" w:rsidRPr="00F414E2" w:rsidRDefault="00096406" w:rsidP="00096406">
            <w:pPr>
              <w:rPr>
                <w:rFonts w:ascii="Calibri" w:hAnsi="Calibri" w:cs="Calibri"/>
                <w:color w:val="000000"/>
                <w:sz w:val="20"/>
                <w:szCs w:val="20"/>
                <w:lang w:val="es-ES"/>
              </w:rPr>
            </w:pPr>
            <w:r w:rsidRPr="00F414E2">
              <w:rPr>
                <w:rFonts w:ascii="Calibri" w:hAnsi="Calibri" w:cs="Calibri"/>
                <w:color w:val="000000"/>
                <w:sz w:val="20"/>
                <w:szCs w:val="20"/>
                <w:lang w:val="es-ES"/>
              </w:rPr>
              <w:t> </w:t>
            </w:r>
          </w:p>
        </w:tc>
        <w:tc>
          <w:tcPr>
            <w:tcW w:w="1013" w:type="dxa"/>
            <w:gridSpan w:val="3"/>
            <w:tcBorders>
              <w:top w:val="nil"/>
              <w:left w:val="nil"/>
              <w:bottom w:val="single" w:sz="4" w:space="0" w:color="auto"/>
              <w:right w:val="single" w:sz="4" w:space="0" w:color="auto"/>
            </w:tcBorders>
            <w:noWrap/>
            <w:vAlign w:val="bottom"/>
            <w:hideMark/>
          </w:tcPr>
          <w:p w14:paraId="7DC8DED3" w14:textId="77777777" w:rsidR="00096406" w:rsidRPr="00F414E2" w:rsidRDefault="00096406" w:rsidP="00096406">
            <w:pPr>
              <w:rPr>
                <w:rFonts w:ascii="Calibri" w:hAnsi="Calibri" w:cs="Calibri"/>
                <w:color w:val="000000"/>
                <w:sz w:val="20"/>
                <w:szCs w:val="20"/>
                <w:lang w:val="es-ES"/>
              </w:rPr>
            </w:pPr>
            <w:r w:rsidRPr="00F414E2">
              <w:rPr>
                <w:rFonts w:ascii="Calibri" w:hAnsi="Calibri" w:cs="Calibri"/>
                <w:color w:val="000000"/>
                <w:sz w:val="20"/>
                <w:szCs w:val="20"/>
                <w:lang w:val="es-ES"/>
              </w:rPr>
              <w:t> </w:t>
            </w:r>
          </w:p>
        </w:tc>
        <w:tc>
          <w:tcPr>
            <w:tcW w:w="1563" w:type="dxa"/>
            <w:gridSpan w:val="2"/>
            <w:tcBorders>
              <w:top w:val="nil"/>
              <w:left w:val="nil"/>
              <w:bottom w:val="single" w:sz="4" w:space="0" w:color="auto"/>
              <w:right w:val="single" w:sz="4" w:space="0" w:color="auto"/>
            </w:tcBorders>
            <w:noWrap/>
            <w:vAlign w:val="bottom"/>
            <w:hideMark/>
          </w:tcPr>
          <w:p w14:paraId="1E193280" w14:textId="77777777" w:rsidR="00096406" w:rsidRPr="00F414E2" w:rsidRDefault="00096406" w:rsidP="00096406">
            <w:pPr>
              <w:rPr>
                <w:rFonts w:ascii="Calibri" w:hAnsi="Calibri" w:cs="Calibri"/>
                <w:color w:val="000000"/>
                <w:sz w:val="20"/>
                <w:szCs w:val="20"/>
                <w:lang w:val="es-ES"/>
              </w:rPr>
            </w:pPr>
            <w:r w:rsidRPr="00F414E2">
              <w:rPr>
                <w:rFonts w:ascii="Calibri" w:hAnsi="Calibri" w:cs="Calibri"/>
                <w:color w:val="000000"/>
                <w:sz w:val="20"/>
                <w:szCs w:val="20"/>
                <w:lang w:val="es-ES"/>
              </w:rPr>
              <w:t> </w:t>
            </w:r>
          </w:p>
        </w:tc>
        <w:tc>
          <w:tcPr>
            <w:tcW w:w="1565" w:type="dxa"/>
            <w:gridSpan w:val="2"/>
            <w:tcBorders>
              <w:top w:val="nil"/>
              <w:left w:val="nil"/>
              <w:bottom w:val="single" w:sz="4" w:space="0" w:color="auto"/>
              <w:right w:val="single" w:sz="4" w:space="0" w:color="auto"/>
            </w:tcBorders>
            <w:noWrap/>
            <w:vAlign w:val="bottom"/>
            <w:hideMark/>
          </w:tcPr>
          <w:p w14:paraId="47B31711" w14:textId="77777777" w:rsidR="00096406" w:rsidRPr="00F414E2" w:rsidRDefault="00096406" w:rsidP="00096406">
            <w:pPr>
              <w:rPr>
                <w:rFonts w:ascii="Calibri" w:hAnsi="Calibri" w:cs="Calibri"/>
                <w:color w:val="000000"/>
                <w:sz w:val="20"/>
                <w:szCs w:val="20"/>
                <w:lang w:val="es-ES"/>
              </w:rPr>
            </w:pPr>
            <w:r w:rsidRPr="00F414E2">
              <w:rPr>
                <w:rFonts w:ascii="Calibri" w:hAnsi="Calibri" w:cs="Calibri"/>
                <w:color w:val="000000"/>
                <w:sz w:val="20"/>
                <w:szCs w:val="20"/>
                <w:lang w:val="es-ES"/>
              </w:rPr>
              <w:t> </w:t>
            </w:r>
          </w:p>
        </w:tc>
        <w:tc>
          <w:tcPr>
            <w:tcW w:w="1515" w:type="dxa"/>
            <w:gridSpan w:val="2"/>
            <w:tcBorders>
              <w:top w:val="nil"/>
              <w:left w:val="nil"/>
              <w:bottom w:val="single" w:sz="4" w:space="0" w:color="auto"/>
              <w:right w:val="single" w:sz="4" w:space="0" w:color="auto"/>
            </w:tcBorders>
            <w:noWrap/>
            <w:vAlign w:val="bottom"/>
            <w:hideMark/>
          </w:tcPr>
          <w:p w14:paraId="3C88B45A" w14:textId="77777777" w:rsidR="00096406" w:rsidRPr="00F414E2" w:rsidRDefault="00096406" w:rsidP="00096406">
            <w:pPr>
              <w:rPr>
                <w:rFonts w:ascii="Calibri" w:hAnsi="Calibri" w:cs="Calibri"/>
                <w:color w:val="000000"/>
                <w:sz w:val="20"/>
                <w:szCs w:val="20"/>
                <w:lang w:val="es-ES"/>
              </w:rPr>
            </w:pPr>
            <w:r w:rsidRPr="00F414E2">
              <w:rPr>
                <w:rFonts w:ascii="Calibri" w:hAnsi="Calibri" w:cs="Calibri"/>
                <w:color w:val="000000"/>
                <w:sz w:val="20"/>
                <w:szCs w:val="20"/>
                <w:lang w:val="es-ES"/>
              </w:rPr>
              <w:t> </w:t>
            </w:r>
          </w:p>
        </w:tc>
      </w:tr>
      <w:tr w:rsidR="00096406" w:rsidRPr="00F414E2" w14:paraId="1559559C" w14:textId="77777777" w:rsidTr="00D17027">
        <w:trPr>
          <w:gridAfter w:val="3"/>
          <w:wAfter w:w="102" w:type="dxa"/>
          <w:trHeight w:val="300"/>
        </w:trPr>
        <w:tc>
          <w:tcPr>
            <w:tcW w:w="1120" w:type="dxa"/>
            <w:tcBorders>
              <w:top w:val="nil"/>
              <w:left w:val="single" w:sz="4" w:space="0" w:color="auto"/>
              <w:bottom w:val="single" w:sz="4" w:space="0" w:color="auto"/>
              <w:right w:val="single" w:sz="4" w:space="0" w:color="auto"/>
            </w:tcBorders>
            <w:noWrap/>
            <w:vAlign w:val="bottom"/>
            <w:hideMark/>
          </w:tcPr>
          <w:p w14:paraId="1D34257F" w14:textId="77777777" w:rsidR="00096406" w:rsidRPr="00F414E2" w:rsidRDefault="00096406" w:rsidP="00096406">
            <w:pPr>
              <w:jc w:val="center"/>
              <w:rPr>
                <w:rFonts w:ascii="Calibri" w:hAnsi="Calibri" w:cs="Calibri"/>
                <w:color w:val="000000"/>
                <w:sz w:val="20"/>
                <w:szCs w:val="20"/>
                <w:lang w:val="es-ES"/>
              </w:rPr>
            </w:pPr>
            <w:r w:rsidRPr="00F414E2">
              <w:rPr>
                <w:rFonts w:ascii="Calibri" w:hAnsi="Calibri" w:cs="Calibri"/>
                <w:color w:val="000000"/>
                <w:sz w:val="20"/>
                <w:szCs w:val="20"/>
                <w:lang w:val="es-ES"/>
              </w:rPr>
              <w:t> </w:t>
            </w:r>
          </w:p>
        </w:tc>
        <w:tc>
          <w:tcPr>
            <w:tcW w:w="1574" w:type="dxa"/>
            <w:tcBorders>
              <w:top w:val="nil"/>
              <w:left w:val="nil"/>
              <w:bottom w:val="single" w:sz="4" w:space="0" w:color="auto"/>
              <w:right w:val="single" w:sz="4" w:space="0" w:color="auto"/>
            </w:tcBorders>
            <w:noWrap/>
            <w:vAlign w:val="bottom"/>
            <w:hideMark/>
          </w:tcPr>
          <w:p w14:paraId="748F2E68" w14:textId="77777777" w:rsidR="00096406" w:rsidRPr="00F414E2" w:rsidRDefault="00096406" w:rsidP="00096406">
            <w:pPr>
              <w:rPr>
                <w:rFonts w:ascii="Calibri" w:hAnsi="Calibri" w:cs="Calibri"/>
                <w:color w:val="000000"/>
                <w:sz w:val="20"/>
                <w:szCs w:val="20"/>
                <w:lang w:val="es-ES"/>
              </w:rPr>
            </w:pPr>
            <w:r w:rsidRPr="00F414E2">
              <w:rPr>
                <w:rFonts w:ascii="Calibri" w:hAnsi="Calibri" w:cs="Calibri"/>
                <w:color w:val="000000"/>
                <w:sz w:val="20"/>
                <w:szCs w:val="20"/>
                <w:lang w:val="es-ES"/>
              </w:rPr>
              <w:t> </w:t>
            </w:r>
          </w:p>
        </w:tc>
        <w:tc>
          <w:tcPr>
            <w:tcW w:w="1290" w:type="dxa"/>
            <w:tcBorders>
              <w:top w:val="nil"/>
              <w:left w:val="nil"/>
              <w:bottom w:val="single" w:sz="4" w:space="0" w:color="auto"/>
              <w:right w:val="single" w:sz="4" w:space="0" w:color="auto"/>
            </w:tcBorders>
            <w:noWrap/>
            <w:vAlign w:val="bottom"/>
            <w:hideMark/>
          </w:tcPr>
          <w:p w14:paraId="33F4519B" w14:textId="77777777" w:rsidR="00096406" w:rsidRPr="00F414E2" w:rsidRDefault="00096406" w:rsidP="00096406">
            <w:pPr>
              <w:rPr>
                <w:rFonts w:ascii="Calibri" w:hAnsi="Calibri" w:cs="Calibri"/>
                <w:color w:val="000000"/>
                <w:sz w:val="20"/>
                <w:szCs w:val="20"/>
                <w:lang w:val="es-ES"/>
              </w:rPr>
            </w:pPr>
            <w:r w:rsidRPr="00F414E2">
              <w:rPr>
                <w:rFonts w:ascii="Calibri" w:hAnsi="Calibri" w:cs="Calibri"/>
                <w:color w:val="000000"/>
                <w:sz w:val="20"/>
                <w:szCs w:val="20"/>
                <w:lang w:val="es-ES"/>
              </w:rPr>
              <w:t> </w:t>
            </w:r>
          </w:p>
        </w:tc>
        <w:tc>
          <w:tcPr>
            <w:tcW w:w="425" w:type="dxa"/>
            <w:tcBorders>
              <w:top w:val="nil"/>
              <w:left w:val="nil"/>
              <w:bottom w:val="single" w:sz="4" w:space="0" w:color="auto"/>
              <w:right w:val="single" w:sz="4" w:space="0" w:color="auto"/>
            </w:tcBorders>
            <w:noWrap/>
            <w:vAlign w:val="bottom"/>
            <w:hideMark/>
          </w:tcPr>
          <w:p w14:paraId="3EEB6AAB" w14:textId="77777777" w:rsidR="00096406" w:rsidRPr="00F414E2" w:rsidRDefault="00096406" w:rsidP="00096406">
            <w:pPr>
              <w:rPr>
                <w:rFonts w:ascii="Calibri" w:hAnsi="Calibri" w:cs="Calibri"/>
                <w:color w:val="000000"/>
                <w:sz w:val="20"/>
                <w:szCs w:val="20"/>
                <w:lang w:val="es-ES"/>
              </w:rPr>
            </w:pPr>
            <w:r w:rsidRPr="00F414E2">
              <w:rPr>
                <w:rFonts w:ascii="Calibri" w:hAnsi="Calibri" w:cs="Calibri"/>
                <w:color w:val="000000"/>
                <w:sz w:val="20"/>
                <w:szCs w:val="20"/>
                <w:lang w:val="es-ES"/>
              </w:rPr>
              <w:t> </w:t>
            </w:r>
          </w:p>
        </w:tc>
        <w:tc>
          <w:tcPr>
            <w:tcW w:w="416" w:type="dxa"/>
            <w:tcBorders>
              <w:top w:val="nil"/>
              <w:left w:val="nil"/>
              <w:bottom w:val="single" w:sz="4" w:space="0" w:color="auto"/>
              <w:right w:val="single" w:sz="4" w:space="0" w:color="auto"/>
            </w:tcBorders>
            <w:noWrap/>
            <w:vAlign w:val="bottom"/>
            <w:hideMark/>
          </w:tcPr>
          <w:p w14:paraId="68680746" w14:textId="77777777" w:rsidR="00096406" w:rsidRPr="00F414E2" w:rsidRDefault="00096406" w:rsidP="00096406">
            <w:pPr>
              <w:rPr>
                <w:rFonts w:ascii="Calibri" w:hAnsi="Calibri" w:cs="Calibri"/>
                <w:color w:val="000000"/>
                <w:sz w:val="20"/>
                <w:szCs w:val="20"/>
                <w:lang w:val="es-ES"/>
              </w:rPr>
            </w:pPr>
            <w:r w:rsidRPr="00F414E2">
              <w:rPr>
                <w:rFonts w:ascii="Calibri" w:hAnsi="Calibri" w:cs="Calibri"/>
                <w:color w:val="000000"/>
                <w:sz w:val="20"/>
                <w:szCs w:val="20"/>
                <w:lang w:val="es-ES"/>
              </w:rPr>
              <w:t> </w:t>
            </w:r>
          </w:p>
        </w:tc>
        <w:tc>
          <w:tcPr>
            <w:tcW w:w="860" w:type="dxa"/>
            <w:gridSpan w:val="2"/>
            <w:tcBorders>
              <w:top w:val="nil"/>
              <w:left w:val="nil"/>
              <w:bottom w:val="single" w:sz="4" w:space="0" w:color="auto"/>
              <w:right w:val="single" w:sz="4" w:space="0" w:color="auto"/>
            </w:tcBorders>
            <w:noWrap/>
            <w:vAlign w:val="bottom"/>
            <w:hideMark/>
          </w:tcPr>
          <w:p w14:paraId="79EBEA82" w14:textId="77777777" w:rsidR="00096406" w:rsidRPr="00F414E2" w:rsidRDefault="00096406" w:rsidP="00096406">
            <w:pPr>
              <w:rPr>
                <w:rFonts w:ascii="Calibri" w:hAnsi="Calibri" w:cs="Calibri"/>
                <w:color w:val="000000"/>
                <w:sz w:val="20"/>
                <w:szCs w:val="20"/>
                <w:lang w:val="es-ES"/>
              </w:rPr>
            </w:pPr>
            <w:r w:rsidRPr="00F414E2">
              <w:rPr>
                <w:rFonts w:ascii="Calibri" w:hAnsi="Calibri" w:cs="Calibri"/>
                <w:color w:val="000000"/>
                <w:sz w:val="20"/>
                <w:szCs w:val="20"/>
                <w:lang w:val="es-ES"/>
              </w:rPr>
              <w:t> </w:t>
            </w:r>
          </w:p>
        </w:tc>
        <w:tc>
          <w:tcPr>
            <w:tcW w:w="992" w:type="dxa"/>
            <w:gridSpan w:val="2"/>
            <w:tcBorders>
              <w:top w:val="nil"/>
              <w:left w:val="nil"/>
              <w:bottom w:val="single" w:sz="4" w:space="0" w:color="auto"/>
              <w:right w:val="single" w:sz="4" w:space="0" w:color="auto"/>
            </w:tcBorders>
            <w:noWrap/>
            <w:vAlign w:val="bottom"/>
            <w:hideMark/>
          </w:tcPr>
          <w:p w14:paraId="6A907483" w14:textId="77777777" w:rsidR="00096406" w:rsidRPr="00F414E2" w:rsidRDefault="00096406" w:rsidP="00096406">
            <w:pPr>
              <w:rPr>
                <w:rFonts w:ascii="Calibri" w:hAnsi="Calibri" w:cs="Calibri"/>
                <w:color w:val="000000"/>
                <w:sz w:val="20"/>
                <w:szCs w:val="20"/>
                <w:lang w:val="es-ES"/>
              </w:rPr>
            </w:pPr>
            <w:r w:rsidRPr="00F414E2">
              <w:rPr>
                <w:rFonts w:ascii="Calibri" w:hAnsi="Calibri" w:cs="Calibri"/>
                <w:color w:val="000000"/>
                <w:sz w:val="20"/>
                <w:szCs w:val="20"/>
                <w:lang w:val="es-ES"/>
              </w:rPr>
              <w:t> </w:t>
            </w:r>
          </w:p>
        </w:tc>
        <w:tc>
          <w:tcPr>
            <w:tcW w:w="2268" w:type="dxa"/>
            <w:gridSpan w:val="2"/>
            <w:tcBorders>
              <w:top w:val="nil"/>
              <w:left w:val="nil"/>
              <w:bottom w:val="single" w:sz="4" w:space="0" w:color="auto"/>
              <w:right w:val="single" w:sz="4" w:space="0" w:color="auto"/>
            </w:tcBorders>
            <w:noWrap/>
            <w:vAlign w:val="bottom"/>
            <w:hideMark/>
          </w:tcPr>
          <w:p w14:paraId="42D2A606" w14:textId="77777777" w:rsidR="00096406" w:rsidRPr="00F414E2" w:rsidRDefault="00096406" w:rsidP="00096406">
            <w:pPr>
              <w:rPr>
                <w:rFonts w:ascii="Calibri" w:hAnsi="Calibri" w:cs="Calibri"/>
                <w:color w:val="000000"/>
                <w:sz w:val="20"/>
                <w:szCs w:val="20"/>
                <w:lang w:val="es-ES"/>
              </w:rPr>
            </w:pPr>
            <w:r w:rsidRPr="00F414E2">
              <w:rPr>
                <w:rFonts w:ascii="Calibri" w:hAnsi="Calibri" w:cs="Calibri"/>
                <w:color w:val="000000"/>
                <w:sz w:val="20"/>
                <w:szCs w:val="20"/>
                <w:lang w:val="es-ES"/>
              </w:rPr>
              <w:t> </w:t>
            </w:r>
          </w:p>
        </w:tc>
        <w:tc>
          <w:tcPr>
            <w:tcW w:w="1013" w:type="dxa"/>
            <w:gridSpan w:val="3"/>
            <w:tcBorders>
              <w:top w:val="nil"/>
              <w:left w:val="nil"/>
              <w:bottom w:val="single" w:sz="4" w:space="0" w:color="auto"/>
              <w:right w:val="single" w:sz="4" w:space="0" w:color="auto"/>
            </w:tcBorders>
            <w:noWrap/>
            <w:vAlign w:val="bottom"/>
            <w:hideMark/>
          </w:tcPr>
          <w:p w14:paraId="26380541" w14:textId="77777777" w:rsidR="00096406" w:rsidRPr="00F414E2" w:rsidRDefault="00096406" w:rsidP="00096406">
            <w:pPr>
              <w:rPr>
                <w:rFonts w:ascii="Calibri" w:hAnsi="Calibri" w:cs="Calibri"/>
                <w:color w:val="000000"/>
                <w:sz w:val="20"/>
                <w:szCs w:val="20"/>
                <w:lang w:val="es-ES"/>
              </w:rPr>
            </w:pPr>
            <w:r w:rsidRPr="00F414E2">
              <w:rPr>
                <w:rFonts w:ascii="Calibri" w:hAnsi="Calibri" w:cs="Calibri"/>
                <w:color w:val="000000"/>
                <w:sz w:val="20"/>
                <w:szCs w:val="20"/>
                <w:lang w:val="es-ES"/>
              </w:rPr>
              <w:t> </w:t>
            </w:r>
          </w:p>
        </w:tc>
        <w:tc>
          <w:tcPr>
            <w:tcW w:w="1563" w:type="dxa"/>
            <w:gridSpan w:val="2"/>
            <w:tcBorders>
              <w:top w:val="nil"/>
              <w:left w:val="nil"/>
              <w:bottom w:val="single" w:sz="4" w:space="0" w:color="auto"/>
              <w:right w:val="single" w:sz="4" w:space="0" w:color="auto"/>
            </w:tcBorders>
            <w:noWrap/>
            <w:vAlign w:val="bottom"/>
            <w:hideMark/>
          </w:tcPr>
          <w:p w14:paraId="4E2E569E" w14:textId="77777777" w:rsidR="00096406" w:rsidRPr="00F414E2" w:rsidRDefault="00096406" w:rsidP="00096406">
            <w:pPr>
              <w:rPr>
                <w:rFonts w:ascii="Calibri" w:hAnsi="Calibri" w:cs="Calibri"/>
                <w:color w:val="000000"/>
                <w:sz w:val="20"/>
                <w:szCs w:val="20"/>
                <w:lang w:val="es-ES"/>
              </w:rPr>
            </w:pPr>
            <w:r w:rsidRPr="00F414E2">
              <w:rPr>
                <w:rFonts w:ascii="Calibri" w:hAnsi="Calibri" w:cs="Calibri"/>
                <w:color w:val="000000"/>
                <w:sz w:val="20"/>
                <w:szCs w:val="20"/>
                <w:lang w:val="es-ES"/>
              </w:rPr>
              <w:t> </w:t>
            </w:r>
          </w:p>
        </w:tc>
        <w:tc>
          <w:tcPr>
            <w:tcW w:w="1565" w:type="dxa"/>
            <w:gridSpan w:val="2"/>
            <w:tcBorders>
              <w:top w:val="nil"/>
              <w:left w:val="nil"/>
              <w:bottom w:val="single" w:sz="4" w:space="0" w:color="auto"/>
              <w:right w:val="single" w:sz="4" w:space="0" w:color="auto"/>
            </w:tcBorders>
            <w:noWrap/>
            <w:vAlign w:val="bottom"/>
            <w:hideMark/>
          </w:tcPr>
          <w:p w14:paraId="62BDDA97" w14:textId="77777777" w:rsidR="00096406" w:rsidRPr="00F414E2" w:rsidRDefault="00096406" w:rsidP="00096406">
            <w:pPr>
              <w:rPr>
                <w:rFonts w:ascii="Calibri" w:hAnsi="Calibri" w:cs="Calibri"/>
                <w:color w:val="000000"/>
                <w:sz w:val="20"/>
                <w:szCs w:val="20"/>
                <w:lang w:val="es-ES"/>
              </w:rPr>
            </w:pPr>
            <w:r w:rsidRPr="00F414E2">
              <w:rPr>
                <w:rFonts w:ascii="Calibri" w:hAnsi="Calibri" w:cs="Calibri"/>
                <w:color w:val="000000"/>
                <w:sz w:val="20"/>
                <w:szCs w:val="20"/>
                <w:lang w:val="es-ES"/>
              </w:rPr>
              <w:t> </w:t>
            </w:r>
          </w:p>
        </w:tc>
        <w:tc>
          <w:tcPr>
            <w:tcW w:w="1515" w:type="dxa"/>
            <w:gridSpan w:val="2"/>
            <w:tcBorders>
              <w:top w:val="nil"/>
              <w:left w:val="nil"/>
              <w:bottom w:val="single" w:sz="4" w:space="0" w:color="auto"/>
              <w:right w:val="single" w:sz="4" w:space="0" w:color="auto"/>
            </w:tcBorders>
            <w:noWrap/>
            <w:vAlign w:val="bottom"/>
            <w:hideMark/>
          </w:tcPr>
          <w:p w14:paraId="2877C1FA" w14:textId="77777777" w:rsidR="00096406" w:rsidRPr="00F414E2" w:rsidRDefault="00096406" w:rsidP="00096406">
            <w:pPr>
              <w:rPr>
                <w:rFonts w:ascii="Calibri" w:hAnsi="Calibri" w:cs="Calibri"/>
                <w:color w:val="000000"/>
                <w:sz w:val="20"/>
                <w:szCs w:val="20"/>
                <w:lang w:val="es-ES"/>
              </w:rPr>
            </w:pPr>
            <w:r w:rsidRPr="00F414E2">
              <w:rPr>
                <w:rFonts w:ascii="Calibri" w:hAnsi="Calibri" w:cs="Calibri"/>
                <w:color w:val="000000"/>
                <w:sz w:val="20"/>
                <w:szCs w:val="20"/>
                <w:lang w:val="es-ES"/>
              </w:rPr>
              <w:t> </w:t>
            </w:r>
          </w:p>
        </w:tc>
      </w:tr>
      <w:tr w:rsidR="00096406" w:rsidRPr="00F414E2" w14:paraId="51352ED8" w14:textId="77777777" w:rsidTr="00D17027">
        <w:trPr>
          <w:gridAfter w:val="3"/>
          <w:wAfter w:w="102" w:type="dxa"/>
          <w:trHeight w:val="300"/>
        </w:trPr>
        <w:tc>
          <w:tcPr>
            <w:tcW w:w="1120" w:type="dxa"/>
            <w:tcBorders>
              <w:top w:val="nil"/>
              <w:left w:val="single" w:sz="4" w:space="0" w:color="auto"/>
              <w:bottom w:val="single" w:sz="4" w:space="0" w:color="auto"/>
              <w:right w:val="single" w:sz="4" w:space="0" w:color="auto"/>
            </w:tcBorders>
            <w:noWrap/>
            <w:vAlign w:val="bottom"/>
            <w:hideMark/>
          </w:tcPr>
          <w:p w14:paraId="1F360795" w14:textId="77777777" w:rsidR="00096406" w:rsidRPr="00F414E2" w:rsidRDefault="00096406" w:rsidP="00096406">
            <w:pPr>
              <w:jc w:val="center"/>
              <w:rPr>
                <w:rFonts w:ascii="Calibri" w:hAnsi="Calibri" w:cs="Calibri"/>
                <w:color w:val="000000"/>
                <w:sz w:val="20"/>
                <w:szCs w:val="20"/>
                <w:lang w:val="es-ES"/>
              </w:rPr>
            </w:pPr>
            <w:r w:rsidRPr="00F414E2">
              <w:rPr>
                <w:rFonts w:ascii="Calibri" w:hAnsi="Calibri" w:cs="Calibri"/>
                <w:color w:val="000000"/>
                <w:sz w:val="20"/>
                <w:szCs w:val="20"/>
                <w:lang w:val="es-ES"/>
              </w:rPr>
              <w:t> </w:t>
            </w:r>
          </w:p>
        </w:tc>
        <w:tc>
          <w:tcPr>
            <w:tcW w:w="1574" w:type="dxa"/>
            <w:tcBorders>
              <w:top w:val="nil"/>
              <w:left w:val="nil"/>
              <w:bottom w:val="single" w:sz="4" w:space="0" w:color="auto"/>
              <w:right w:val="single" w:sz="4" w:space="0" w:color="auto"/>
            </w:tcBorders>
            <w:noWrap/>
            <w:vAlign w:val="bottom"/>
            <w:hideMark/>
          </w:tcPr>
          <w:p w14:paraId="76CDA4A9" w14:textId="77777777" w:rsidR="00096406" w:rsidRPr="00F414E2" w:rsidRDefault="00096406" w:rsidP="00096406">
            <w:pPr>
              <w:rPr>
                <w:rFonts w:ascii="Calibri" w:hAnsi="Calibri" w:cs="Calibri"/>
                <w:color w:val="000000"/>
                <w:sz w:val="20"/>
                <w:szCs w:val="20"/>
                <w:lang w:val="es-ES"/>
              </w:rPr>
            </w:pPr>
            <w:r w:rsidRPr="00F414E2">
              <w:rPr>
                <w:rFonts w:ascii="Calibri" w:hAnsi="Calibri" w:cs="Calibri"/>
                <w:color w:val="000000"/>
                <w:sz w:val="20"/>
                <w:szCs w:val="20"/>
                <w:lang w:val="es-ES"/>
              </w:rPr>
              <w:t> </w:t>
            </w:r>
          </w:p>
        </w:tc>
        <w:tc>
          <w:tcPr>
            <w:tcW w:w="1290" w:type="dxa"/>
            <w:tcBorders>
              <w:top w:val="nil"/>
              <w:left w:val="nil"/>
              <w:bottom w:val="single" w:sz="4" w:space="0" w:color="auto"/>
              <w:right w:val="single" w:sz="4" w:space="0" w:color="auto"/>
            </w:tcBorders>
            <w:noWrap/>
            <w:vAlign w:val="bottom"/>
            <w:hideMark/>
          </w:tcPr>
          <w:p w14:paraId="4A32D6D0" w14:textId="77777777" w:rsidR="00096406" w:rsidRPr="00F414E2" w:rsidRDefault="00096406" w:rsidP="00096406">
            <w:pPr>
              <w:rPr>
                <w:rFonts w:ascii="Calibri" w:hAnsi="Calibri" w:cs="Calibri"/>
                <w:color w:val="000000"/>
                <w:sz w:val="20"/>
                <w:szCs w:val="20"/>
                <w:lang w:val="es-ES"/>
              </w:rPr>
            </w:pPr>
            <w:r w:rsidRPr="00F414E2">
              <w:rPr>
                <w:rFonts w:ascii="Calibri" w:hAnsi="Calibri" w:cs="Calibri"/>
                <w:color w:val="000000"/>
                <w:sz w:val="20"/>
                <w:szCs w:val="20"/>
                <w:lang w:val="es-ES"/>
              </w:rPr>
              <w:t> </w:t>
            </w:r>
          </w:p>
        </w:tc>
        <w:tc>
          <w:tcPr>
            <w:tcW w:w="425" w:type="dxa"/>
            <w:tcBorders>
              <w:top w:val="nil"/>
              <w:left w:val="nil"/>
              <w:bottom w:val="single" w:sz="4" w:space="0" w:color="auto"/>
              <w:right w:val="single" w:sz="4" w:space="0" w:color="auto"/>
            </w:tcBorders>
            <w:noWrap/>
            <w:vAlign w:val="bottom"/>
            <w:hideMark/>
          </w:tcPr>
          <w:p w14:paraId="1B67C74D" w14:textId="77777777" w:rsidR="00096406" w:rsidRPr="00F414E2" w:rsidRDefault="00096406" w:rsidP="00096406">
            <w:pPr>
              <w:rPr>
                <w:rFonts w:ascii="Calibri" w:hAnsi="Calibri" w:cs="Calibri"/>
                <w:color w:val="000000"/>
                <w:sz w:val="20"/>
                <w:szCs w:val="20"/>
                <w:lang w:val="es-ES"/>
              </w:rPr>
            </w:pPr>
            <w:r w:rsidRPr="00F414E2">
              <w:rPr>
                <w:rFonts w:ascii="Calibri" w:hAnsi="Calibri" w:cs="Calibri"/>
                <w:color w:val="000000"/>
                <w:sz w:val="20"/>
                <w:szCs w:val="20"/>
                <w:lang w:val="es-ES"/>
              </w:rPr>
              <w:t> </w:t>
            </w:r>
          </w:p>
        </w:tc>
        <w:tc>
          <w:tcPr>
            <w:tcW w:w="416" w:type="dxa"/>
            <w:tcBorders>
              <w:top w:val="nil"/>
              <w:left w:val="nil"/>
              <w:bottom w:val="single" w:sz="4" w:space="0" w:color="auto"/>
              <w:right w:val="single" w:sz="4" w:space="0" w:color="auto"/>
            </w:tcBorders>
            <w:noWrap/>
            <w:vAlign w:val="bottom"/>
            <w:hideMark/>
          </w:tcPr>
          <w:p w14:paraId="7755915D" w14:textId="77777777" w:rsidR="00096406" w:rsidRPr="00F414E2" w:rsidRDefault="00096406" w:rsidP="00096406">
            <w:pPr>
              <w:rPr>
                <w:rFonts w:ascii="Calibri" w:hAnsi="Calibri" w:cs="Calibri"/>
                <w:color w:val="000000"/>
                <w:sz w:val="20"/>
                <w:szCs w:val="20"/>
                <w:lang w:val="es-ES"/>
              </w:rPr>
            </w:pPr>
            <w:r w:rsidRPr="00F414E2">
              <w:rPr>
                <w:rFonts w:ascii="Calibri" w:hAnsi="Calibri" w:cs="Calibri"/>
                <w:color w:val="000000"/>
                <w:sz w:val="20"/>
                <w:szCs w:val="20"/>
                <w:lang w:val="es-ES"/>
              </w:rPr>
              <w:t> </w:t>
            </w:r>
          </w:p>
        </w:tc>
        <w:tc>
          <w:tcPr>
            <w:tcW w:w="860" w:type="dxa"/>
            <w:gridSpan w:val="2"/>
            <w:tcBorders>
              <w:top w:val="nil"/>
              <w:left w:val="nil"/>
              <w:bottom w:val="single" w:sz="4" w:space="0" w:color="auto"/>
              <w:right w:val="single" w:sz="4" w:space="0" w:color="auto"/>
            </w:tcBorders>
            <w:noWrap/>
            <w:vAlign w:val="bottom"/>
            <w:hideMark/>
          </w:tcPr>
          <w:p w14:paraId="28B68610" w14:textId="77777777" w:rsidR="00096406" w:rsidRPr="00F414E2" w:rsidRDefault="00096406" w:rsidP="00096406">
            <w:pPr>
              <w:rPr>
                <w:rFonts w:ascii="Calibri" w:hAnsi="Calibri" w:cs="Calibri"/>
                <w:color w:val="000000"/>
                <w:sz w:val="20"/>
                <w:szCs w:val="20"/>
                <w:lang w:val="es-ES"/>
              </w:rPr>
            </w:pPr>
            <w:r w:rsidRPr="00F414E2">
              <w:rPr>
                <w:rFonts w:ascii="Calibri" w:hAnsi="Calibri" w:cs="Calibri"/>
                <w:color w:val="000000"/>
                <w:sz w:val="20"/>
                <w:szCs w:val="20"/>
                <w:lang w:val="es-ES"/>
              </w:rPr>
              <w:t> </w:t>
            </w:r>
          </w:p>
        </w:tc>
        <w:tc>
          <w:tcPr>
            <w:tcW w:w="992" w:type="dxa"/>
            <w:gridSpan w:val="2"/>
            <w:tcBorders>
              <w:top w:val="nil"/>
              <w:left w:val="nil"/>
              <w:bottom w:val="single" w:sz="4" w:space="0" w:color="auto"/>
              <w:right w:val="single" w:sz="4" w:space="0" w:color="auto"/>
            </w:tcBorders>
            <w:noWrap/>
            <w:vAlign w:val="bottom"/>
            <w:hideMark/>
          </w:tcPr>
          <w:p w14:paraId="7D41CF3A" w14:textId="77777777" w:rsidR="00096406" w:rsidRPr="00F414E2" w:rsidRDefault="00096406" w:rsidP="00096406">
            <w:pPr>
              <w:rPr>
                <w:rFonts w:ascii="Calibri" w:hAnsi="Calibri" w:cs="Calibri"/>
                <w:color w:val="000000"/>
                <w:sz w:val="20"/>
                <w:szCs w:val="20"/>
                <w:lang w:val="es-ES"/>
              </w:rPr>
            </w:pPr>
            <w:r w:rsidRPr="00F414E2">
              <w:rPr>
                <w:rFonts w:ascii="Calibri" w:hAnsi="Calibri" w:cs="Calibri"/>
                <w:color w:val="000000"/>
                <w:sz w:val="20"/>
                <w:szCs w:val="20"/>
                <w:lang w:val="es-ES"/>
              </w:rPr>
              <w:t> </w:t>
            </w:r>
          </w:p>
        </w:tc>
        <w:tc>
          <w:tcPr>
            <w:tcW w:w="2268" w:type="dxa"/>
            <w:gridSpan w:val="2"/>
            <w:tcBorders>
              <w:top w:val="nil"/>
              <w:left w:val="nil"/>
              <w:bottom w:val="single" w:sz="4" w:space="0" w:color="auto"/>
              <w:right w:val="single" w:sz="4" w:space="0" w:color="auto"/>
            </w:tcBorders>
            <w:noWrap/>
            <w:vAlign w:val="bottom"/>
            <w:hideMark/>
          </w:tcPr>
          <w:p w14:paraId="60B7E5D8" w14:textId="77777777" w:rsidR="00096406" w:rsidRPr="00F414E2" w:rsidRDefault="00096406" w:rsidP="00096406">
            <w:pPr>
              <w:rPr>
                <w:rFonts w:ascii="Calibri" w:hAnsi="Calibri" w:cs="Calibri"/>
                <w:color w:val="000000"/>
                <w:sz w:val="20"/>
                <w:szCs w:val="20"/>
                <w:lang w:val="es-ES"/>
              </w:rPr>
            </w:pPr>
            <w:r w:rsidRPr="00F414E2">
              <w:rPr>
                <w:rFonts w:ascii="Calibri" w:hAnsi="Calibri" w:cs="Calibri"/>
                <w:color w:val="000000"/>
                <w:sz w:val="20"/>
                <w:szCs w:val="20"/>
                <w:lang w:val="es-ES"/>
              </w:rPr>
              <w:t> </w:t>
            </w:r>
          </w:p>
        </w:tc>
        <w:tc>
          <w:tcPr>
            <w:tcW w:w="1013" w:type="dxa"/>
            <w:gridSpan w:val="3"/>
            <w:tcBorders>
              <w:top w:val="nil"/>
              <w:left w:val="nil"/>
              <w:bottom w:val="single" w:sz="4" w:space="0" w:color="auto"/>
              <w:right w:val="single" w:sz="4" w:space="0" w:color="auto"/>
            </w:tcBorders>
            <w:noWrap/>
            <w:vAlign w:val="bottom"/>
            <w:hideMark/>
          </w:tcPr>
          <w:p w14:paraId="09F98064" w14:textId="77777777" w:rsidR="00096406" w:rsidRPr="00F414E2" w:rsidRDefault="00096406" w:rsidP="00096406">
            <w:pPr>
              <w:rPr>
                <w:rFonts w:ascii="Calibri" w:hAnsi="Calibri" w:cs="Calibri"/>
                <w:color w:val="000000"/>
                <w:sz w:val="20"/>
                <w:szCs w:val="20"/>
                <w:lang w:val="es-ES"/>
              </w:rPr>
            </w:pPr>
            <w:r w:rsidRPr="00F414E2">
              <w:rPr>
                <w:rFonts w:ascii="Calibri" w:hAnsi="Calibri" w:cs="Calibri"/>
                <w:color w:val="000000"/>
                <w:sz w:val="20"/>
                <w:szCs w:val="20"/>
                <w:lang w:val="es-ES"/>
              </w:rPr>
              <w:t> </w:t>
            </w:r>
          </w:p>
        </w:tc>
        <w:tc>
          <w:tcPr>
            <w:tcW w:w="1563" w:type="dxa"/>
            <w:gridSpan w:val="2"/>
            <w:tcBorders>
              <w:top w:val="nil"/>
              <w:left w:val="nil"/>
              <w:bottom w:val="single" w:sz="4" w:space="0" w:color="auto"/>
              <w:right w:val="single" w:sz="4" w:space="0" w:color="auto"/>
            </w:tcBorders>
            <w:noWrap/>
            <w:vAlign w:val="bottom"/>
            <w:hideMark/>
          </w:tcPr>
          <w:p w14:paraId="43BF258A" w14:textId="77777777" w:rsidR="00096406" w:rsidRPr="00F414E2" w:rsidRDefault="00096406" w:rsidP="00096406">
            <w:pPr>
              <w:rPr>
                <w:rFonts w:ascii="Calibri" w:hAnsi="Calibri" w:cs="Calibri"/>
                <w:color w:val="000000"/>
                <w:sz w:val="20"/>
                <w:szCs w:val="20"/>
                <w:lang w:val="es-ES"/>
              </w:rPr>
            </w:pPr>
            <w:r w:rsidRPr="00F414E2">
              <w:rPr>
                <w:rFonts w:ascii="Calibri" w:hAnsi="Calibri" w:cs="Calibri"/>
                <w:color w:val="000000"/>
                <w:sz w:val="20"/>
                <w:szCs w:val="20"/>
                <w:lang w:val="es-ES"/>
              </w:rPr>
              <w:t> </w:t>
            </w:r>
          </w:p>
        </w:tc>
        <w:tc>
          <w:tcPr>
            <w:tcW w:w="1565" w:type="dxa"/>
            <w:gridSpan w:val="2"/>
            <w:tcBorders>
              <w:top w:val="nil"/>
              <w:left w:val="nil"/>
              <w:bottom w:val="single" w:sz="4" w:space="0" w:color="auto"/>
              <w:right w:val="single" w:sz="4" w:space="0" w:color="auto"/>
            </w:tcBorders>
            <w:noWrap/>
            <w:vAlign w:val="bottom"/>
            <w:hideMark/>
          </w:tcPr>
          <w:p w14:paraId="170FF53A" w14:textId="77777777" w:rsidR="00096406" w:rsidRPr="00F414E2" w:rsidRDefault="00096406" w:rsidP="00096406">
            <w:pPr>
              <w:rPr>
                <w:rFonts w:ascii="Calibri" w:hAnsi="Calibri" w:cs="Calibri"/>
                <w:color w:val="000000"/>
                <w:sz w:val="20"/>
                <w:szCs w:val="20"/>
                <w:lang w:val="es-ES"/>
              </w:rPr>
            </w:pPr>
            <w:r w:rsidRPr="00F414E2">
              <w:rPr>
                <w:rFonts w:ascii="Calibri" w:hAnsi="Calibri" w:cs="Calibri"/>
                <w:color w:val="000000"/>
                <w:sz w:val="20"/>
                <w:szCs w:val="20"/>
                <w:lang w:val="es-ES"/>
              </w:rPr>
              <w:t> </w:t>
            </w:r>
          </w:p>
        </w:tc>
        <w:tc>
          <w:tcPr>
            <w:tcW w:w="1515" w:type="dxa"/>
            <w:gridSpan w:val="2"/>
            <w:tcBorders>
              <w:top w:val="nil"/>
              <w:left w:val="nil"/>
              <w:bottom w:val="single" w:sz="4" w:space="0" w:color="auto"/>
              <w:right w:val="single" w:sz="4" w:space="0" w:color="auto"/>
            </w:tcBorders>
            <w:noWrap/>
            <w:vAlign w:val="bottom"/>
            <w:hideMark/>
          </w:tcPr>
          <w:p w14:paraId="5A3F8098" w14:textId="77777777" w:rsidR="00096406" w:rsidRPr="00F414E2" w:rsidRDefault="00096406" w:rsidP="00096406">
            <w:pPr>
              <w:rPr>
                <w:rFonts w:ascii="Calibri" w:hAnsi="Calibri" w:cs="Calibri"/>
                <w:color w:val="000000"/>
                <w:sz w:val="20"/>
                <w:szCs w:val="20"/>
                <w:lang w:val="es-ES"/>
              </w:rPr>
            </w:pPr>
            <w:r w:rsidRPr="00F414E2">
              <w:rPr>
                <w:rFonts w:ascii="Calibri" w:hAnsi="Calibri" w:cs="Calibri"/>
                <w:color w:val="000000"/>
                <w:sz w:val="20"/>
                <w:szCs w:val="20"/>
                <w:lang w:val="es-ES"/>
              </w:rPr>
              <w:t> </w:t>
            </w:r>
          </w:p>
        </w:tc>
      </w:tr>
    </w:tbl>
    <w:p w14:paraId="0052F654" w14:textId="77777777" w:rsidR="00096406" w:rsidRPr="00F414E2" w:rsidRDefault="00096406" w:rsidP="00096406">
      <w:pPr>
        <w:rPr>
          <w:rFonts w:cs="Arial"/>
          <w:lang w:val="en-PH"/>
        </w:rPr>
      </w:pPr>
    </w:p>
    <w:p w14:paraId="1455FDC8" w14:textId="1F9865D5" w:rsidR="00BA5BAE" w:rsidRPr="00F414E2" w:rsidRDefault="00BA5BAE">
      <w:pPr>
        <w:rPr>
          <w:rFonts w:cs="Arial"/>
          <w:i/>
          <w:iCs/>
          <w:color w:val="FF0000"/>
          <w:lang w:val="es-ES"/>
        </w:rPr>
        <w:sectPr w:rsidR="00BA5BAE" w:rsidRPr="00F414E2" w:rsidSect="00813886">
          <w:headerReference w:type="default" r:id="rId53"/>
          <w:footerReference w:type="default" r:id="rId54"/>
          <w:pgSz w:w="16820" w:h="11900" w:orient="landscape" w:code="9"/>
          <w:pgMar w:top="1015" w:right="2347" w:bottom="964" w:left="1440" w:header="709" w:footer="709" w:gutter="0"/>
          <w:cols w:space="708"/>
          <w:docGrid w:linePitch="360"/>
        </w:sectPr>
      </w:pPr>
    </w:p>
    <w:p w14:paraId="07E335F8" w14:textId="77777777" w:rsidR="001D299E" w:rsidRPr="00F414E2" w:rsidRDefault="00667128" w:rsidP="002679A4">
      <w:pPr>
        <w:spacing w:before="120"/>
        <w:jc w:val="center"/>
        <w:rPr>
          <w:rFonts w:cs="Arial"/>
          <w:b/>
          <w:bCs/>
          <w:sz w:val="32"/>
          <w:szCs w:val="32"/>
          <w:lang w:val="es-ES"/>
        </w:rPr>
      </w:pPr>
      <w:r w:rsidRPr="00F414E2">
        <w:rPr>
          <w:rFonts w:cs="Arial"/>
          <w:b/>
          <w:bCs/>
          <w:sz w:val="32"/>
          <w:szCs w:val="32"/>
          <w:lang w:val="es-ES"/>
        </w:rPr>
        <w:lastRenderedPageBreak/>
        <w:t>Sección VI.</w:t>
      </w:r>
      <w:r w:rsidRPr="00F414E2">
        <w:rPr>
          <w:rFonts w:cs="Arial"/>
          <w:sz w:val="32"/>
          <w:szCs w:val="32"/>
          <w:lang w:val="es-ES"/>
        </w:rPr>
        <w:t xml:space="preserve"> </w:t>
      </w:r>
      <w:r w:rsidRPr="00F414E2">
        <w:rPr>
          <w:rFonts w:cs="Arial"/>
          <w:b/>
          <w:bCs/>
          <w:sz w:val="32"/>
          <w:szCs w:val="32"/>
          <w:lang w:val="es-ES"/>
        </w:rPr>
        <w:t>Formularios normalizados para el contrato</w:t>
      </w:r>
      <w:r w:rsidR="009D4247" w:rsidRPr="00F414E2">
        <w:rPr>
          <w:rFonts w:cs="Arial"/>
          <w:b/>
          <w:bCs/>
          <w:sz w:val="32"/>
          <w:szCs w:val="32"/>
          <w:lang w:val="es-ES"/>
        </w:rPr>
        <w:t xml:space="preserve"> </w:t>
      </w:r>
    </w:p>
    <w:p w14:paraId="531FD5D2" w14:textId="23DD9D2B" w:rsidR="00BA5BAE" w:rsidRPr="00F414E2" w:rsidRDefault="00667128" w:rsidP="002679A4">
      <w:pPr>
        <w:spacing w:before="120"/>
        <w:jc w:val="center"/>
        <w:rPr>
          <w:rFonts w:cs="Arial"/>
          <w:b/>
          <w:sz w:val="32"/>
          <w:szCs w:val="32"/>
          <w:lang w:val="es-ES"/>
        </w:rPr>
      </w:pPr>
      <w:r w:rsidRPr="00F414E2">
        <w:rPr>
          <w:rFonts w:cs="Arial"/>
          <w:b/>
          <w:bCs/>
          <w:sz w:val="32"/>
          <w:szCs w:val="32"/>
          <w:lang w:val="es-ES"/>
        </w:rPr>
        <w:t>Borrador de contrato para servicios de consultoría</w:t>
      </w:r>
    </w:p>
    <w:p w14:paraId="075AC57D" w14:textId="77777777" w:rsidR="00BA5BAE" w:rsidRPr="00F414E2" w:rsidRDefault="00667128">
      <w:pPr>
        <w:spacing w:before="120"/>
        <w:jc w:val="center"/>
        <w:rPr>
          <w:rFonts w:cs="Arial"/>
          <w:b/>
          <w:sz w:val="32"/>
          <w:szCs w:val="32"/>
          <w:lang w:val="es-ES"/>
        </w:rPr>
      </w:pPr>
      <w:r w:rsidRPr="00F414E2">
        <w:rPr>
          <w:rFonts w:cs="Arial"/>
          <w:b/>
          <w:bCs/>
          <w:sz w:val="32"/>
          <w:szCs w:val="32"/>
          <w:lang w:val="es-ES"/>
        </w:rPr>
        <w:t>Encargos de menor tamaño</w:t>
      </w:r>
    </w:p>
    <w:p w14:paraId="40570AFA" w14:textId="77777777" w:rsidR="00BA5BAE" w:rsidRPr="00F414E2" w:rsidRDefault="00BA5BAE">
      <w:pPr>
        <w:jc w:val="center"/>
        <w:rPr>
          <w:rFonts w:cs="Arial"/>
          <w:lang w:val="es-ES"/>
        </w:rPr>
      </w:pPr>
    </w:p>
    <w:p w14:paraId="664CE5FF" w14:textId="77777777" w:rsidR="00BA5BAE" w:rsidRPr="00F414E2" w:rsidRDefault="00667128">
      <w:pPr>
        <w:jc w:val="center"/>
        <w:rPr>
          <w:rFonts w:cs="Arial"/>
          <w:lang w:val="es-ES"/>
        </w:rPr>
      </w:pPr>
      <w:r w:rsidRPr="00F414E2">
        <w:rPr>
          <w:rFonts w:cs="Arial"/>
          <w:b/>
          <w:bCs/>
          <w:lang w:val="es-ES"/>
        </w:rPr>
        <w:t>Contrato</w:t>
      </w:r>
    </w:p>
    <w:p w14:paraId="2F2044EC" w14:textId="77777777" w:rsidR="00BA5BAE" w:rsidRPr="00F414E2" w:rsidRDefault="00BA5BAE">
      <w:pPr>
        <w:jc w:val="center"/>
        <w:rPr>
          <w:rFonts w:cs="Arial"/>
          <w:lang w:val="es-ES"/>
        </w:rPr>
      </w:pPr>
    </w:p>
    <w:p w14:paraId="0400F10C" w14:textId="77777777" w:rsidR="00BA5BAE" w:rsidRPr="00F414E2" w:rsidRDefault="00667128" w:rsidP="002679A4">
      <w:pPr>
        <w:jc w:val="both"/>
        <w:rPr>
          <w:rFonts w:cs="Arial"/>
          <w:lang w:val="es-ES"/>
        </w:rPr>
      </w:pPr>
      <w:r w:rsidRPr="00F414E2">
        <w:rPr>
          <w:rFonts w:cs="Arial"/>
          <w:lang w:val="es-ES"/>
        </w:rPr>
        <w:t xml:space="preserve">El presente contrato (en adelante, “el contrato”) se celebra este </w:t>
      </w:r>
      <w:r w:rsidRPr="00F414E2">
        <w:rPr>
          <w:rFonts w:cs="Arial"/>
          <w:i/>
          <w:iCs/>
          <w:color w:val="FF0000"/>
          <w:lang w:val="es-ES"/>
        </w:rPr>
        <w:t>[ingrese la fecha de inicio del encargo]</w:t>
      </w:r>
      <w:r w:rsidRPr="00F414E2">
        <w:rPr>
          <w:rFonts w:cs="Arial"/>
          <w:lang w:val="es-ES"/>
        </w:rPr>
        <w:t xml:space="preserve">, entre el/la </w:t>
      </w:r>
      <w:r w:rsidRPr="00F414E2">
        <w:rPr>
          <w:rFonts w:cs="Arial"/>
          <w:i/>
          <w:iCs/>
          <w:color w:val="FF0000"/>
          <w:lang w:val="es-ES"/>
        </w:rPr>
        <w:t>[prestatario/receptor o entidad contratante]</w:t>
      </w:r>
      <w:r w:rsidRPr="00F414E2">
        <w:rPr>
          <w:rFonts w:cs="Arial"/>
          <w:color w:val="FF0000"/>
          <w:lang w:val="es-ES"/>
        </w:rPr>
        <w:t xml:space="preserve"> </w:t>
      </w:r>
      <w:r w:rsidRPr="00F414E2">
        <w:rPr>
          <w:rFonts w:cs="Arial"/>
          <w:lang w:val="es-ES"/>
        </w:rPr>
        <w:t xml:space="preserve">(en adelante, “el cliente”) cuyo lugar principal de actividad se encuentra en </w:t>
      </w:r>
      <w:r w:rsidRPr="00F414E2">
        <w:rPr>
          <w:rFonts w:cs="Arial"/>
          <w:i/>
          <w:iCs/>
          <w:color w:val="FF0000"/>
          <w:lang w:val="es-ES"/>
        </w:rPr>
        <w:t>[ingrese la dirección del cliente]</w:t>
      </w:r>
      <w:r w:rsidRPr="00F414E2">
        <w:rPr>
          <w:rFonts w:cs="Arial"/>
          <w:lang w:val="es-ES"/>
        </w:rPr>
        <w:t xml:space="preserve">, y </w:t>
      </w:r>
      <w:r w:rsidRPr="00F414E2">
        <w:rPr>
          <w:rFonts w:cs="Arial"/>
          <w:i/>
          <w:iCs/>
          <w:color w:val="FF0000"/>
          <w:lang w:val="es-ES"/>
        </w:rPr>
        <w:t>[ingrese el nombre del consultor]</w:t>
      </w:r>
      <w:r w:rsidRPr="00F414E2">
        <w:rPr>
          <w:rFonts w:cs="Arial"/>
          <w:color w:val="FF0000"/>
          <w:lang w:val="es-ES"/>
        </w:rPr>
        <w:t xml:space="preserve"> </w:t>
      </w:r>
      <w:r w:rsidRPr="00F414E2">
        <w:rPr>
          <w:rFonts w:cs="Arial"/>
          <w:lang w:val="es-ES"/>
        </w:rPr>
        <w:t xml:space="preserve">(en adelante, “el consultor”) cuyo lugar principal de actividad se encuentra en </w:t>
      </w:r>
      <w:r w:rsidRPr="00F414E2">
        <w:rPr>
          <w:rFonts w:cs="Arial"/>
          <w:i/>
          <w:iCs/>
          <w:color w:val="FF0000"/>
          <w:lang w:val="es-ES"/>
        </w:rPr>
        <w:t>[ingrese la dirección del consultor]</w:t>
      </w:r>
      <w:r w:rsidRPr="00F414E2">
        <w:rPr>
          <w:rFonts w:cs="Arial"/>
          <w:lang w:val="es-ES"/>
        </w:rPr>
        <w:t>.</w:t>
      </w:r>
    </w:p>
    <w:p w14:paraId="6AD5EE91" w14:textId="77777777" w:rsidR="002679A4" w:rsidRPr="00F414E2" w:rsidRDefault="002679A4" w:rsidP="002679A4">
      <w:pPr>
        <w:jc w:val="both"/>
        <w:rPr>
          <w:rFonts w:cs="Arial"/>
          <w:lang w:val="es-ES"/>
        </w:rPr>
      </w:pPr>
    </w:p>
    <w:p w14:paraId="332C0EA2" w14:textId="3AE1285B" w:rsidR="00BA5BAE" w:rsidRPr="00F414E2" w:rsidRDefault="00667128" w:rsidP="002679A4">
      <w:pPr>
        <w:jc w:val="both"/>
        <w:rPr>
          <w:rFonts w:cs="Arial"/>
          <w:lang w:val="es-ES"/>
        </w:rPr>
      </w:pPr>
      <w:r w:rsidRPr="00F414E2">
        <w:rPr>
          <w:rFonts w:cs="Arial"/>
          <w:lang w:val="es-ES"/>
        </w:rPr>
        <w:t>Considerando que el cliente desea que el consultor preste los servicios a los que se hace referencia más adelante en el presente y, considerando que el consultor está dispuesto a prestar dichos servicios, las partes acuerdan lo siguiente:</w:t>
      </w:r>
    </w:p>
    <w:tbl>
      <w:tblPr>
        <w:tblW w:w="9930" w:type="dxa"/>
        <w:tblInd w:w="-7" w:type="dxa"/>
        <w:tblLayout w:type="fixed"/>
        <w:tblLook w:val="0000" w:firstRow="0" w:lastRow="0" w:firstColumn="0" w:lastColumn="0" w:noHBand="0" w:noVBand="0"/>
      </w:tblPr>
      <w:tblGrid>
        <w:gridCol w:w="7"/>
        <w:gridCol w:w="2552"/>
        <w:gridCol w:w="7371"/>
      </w:tblGrid>
      <w:tr w:rsidR="00BA5BAE" w:rsidRPr="00F414E2" w14:paraId="6F9B44E0" w14:textId="77777777" w:rsidTr="00A45C37">
        <w:trPr>
          <w:gridBefore w:val="1"/>
          <w:wBefore w:w="7" w:type="dxa"/>
        </w:trPr>
        <w:tc>
          <w:tcPr>
            <w:tcW w:w="2552" w:type="dxa"/>
          </w:tcPr>
          <w:p w14:paraId="3C3A3C50" w14:textId="77777777" w:rsidR="00BA5BAE" w:rsidRPr="00F414E2" w:rsidRDefault="00667128">
            <w:pPr>
              <w:pStyle w:val="GCCClauses"/>
              <w:spacing w:before="120"/>
              <w:rPr>
                <w:rFonts w:cs="Arial"/>
              </w:rPr>
            </w:pPr>
            <w:r w:rsidRPr="00F414E2">
              <w:rPr>
                <w:rFonts w:cs="Arial"/>
                <w:bCs/>
                <w:lang w:val="es-ES"/>
              </w:rPr>
              <w:t>Servicios</w:t>
            </w:r>
          </w:p>
        </w:tc>
        <w:tc>
          <w:tcPr>
            <w:tcW w:w="7371" w:type="dxa"/>
          </w:tcPr>
          <w:p w14:paraId="21288C46" w14:textId="77777777" w:rsidR="00BA5BAE" w:rsidRPr="00F414E2" w:rsidRDefault="00667128">
            <w:pPr>
              <w:tabs>
                <w:tab w:val="left" w:pos="720"/>
                <w:tab w:val="left" w:pos="1260"/>
              </w:tabs>
              <w:spacing w:before="120"/>
              <w:ind w:left="702" w:hanging="702"/>
              <w:rPr>
                <w:rFonts w:cs="Arial"/>
                <w:lang w:val="es-ES"/>
              </w:rPr>
            </w:pPr>
            <w:r w:rsidRPr="00F414E2">
              <w:rPr>
                <w:rFonts w:cs="Arial"/>
                <w:lang w:val="es-ES"/>
              </w:rPr>
              <w:t>i)</w:t>
            </w:r>
            <w:r w:rsidRPr="00F414E2">
              <w:rPr>
                <w:rFonts w:cs="Arial"/>
                <w:lang w:val="es-ES"/>
              </w:rPr>
              <w:tab/>
              <w:t>El consultor prestará los servicios indicados en el anexo A, “Mandato y alcance de los servicios”, que forma parte integral del presente contrato (en adelante, “los servicios”).</w:t>
            </w:r>
          </w:p>
          <w:p w14:paraId="2B9A30A6" w14:textId="77777777" w:rsidR="00BA5BAE" w:rsidRPr="00F414E2" w:rsidRDefault="00667128">
            <w:pPr>
              <w:tabs>
                <w:tab w:val="left" w:pos="720"/>
                <w:tab w:val="left" w:pos="1260"/>
              </w:tabs>
              <w:spacing w:before="120"/>
              <w:ind w:left="702" w:hanging="702"/>
              <w:rPr>
                <w:rFonts w:cs="Arial"/>
                <w:lang w:val="es-ES"/>
              </w:rPr>
            </w:pPr>
            <w:proofErr w:type="spellStart"/>
            <w:r w:rsidRPr="00F414E2">
              <w:rPr>
                <w:rFonts w:cs="Arial"/>
                <w:lang w:val="es-ES"/>
              </w:rPr>
              <w:t>ii</w:t>
            </w:r>
            <w:proofErr w:type="spellEnd"/>
            <w:r w:rsidRPr="00F414E2">
              <w:rPr>
                <w:rFonts w:cs="Arial"/>
                <w:lang w:val="es-ES"/>
              </w:rPr>
              <w:t>)</w:t>
            </w:r>
            <w:r w:rsidRPr="00F414E2">
              <w:rPr>
                <w:rFonts w:cs="Arial"/>
                <w:lang w:val="es-ES"/>
              </w:rPr>
              <w:tab/>
              <w:t>El consultor proporcionará el personal indicado en el anexo B, “Personal del consultor”, a fin de prestar los servicios.</w:t>
            </w:r>
          </w:p>
          <w:p w14:paraId="55491444" w14:textId="77777777" w:rsidR="00BA5BAE" w:rsidRPr="00F414E2" w:rsidRDefault="00667128">
            <w:pPr>
              <w:spacing w:before="120"/>
              <w:ind w:left="702" w:hanging="702"/>
              <w:rPr>
                <w:rFonts w:cs="Arial"/>
                <w:lang w:val="es-ES"/>
              </w:rPr>
            </w:pPr>
            <w:proofErr w:type="spellStart"/>
            <w:r w:rsidRPr="00F414E2">
              <w:rPr>
                <w:rFonts w:cs="Arial"/>
                <w:lang w:val="es-ES"/>
              </w:rPr>
              <w:t>iii</w:t>
            </w:r>
            <w:proofErr w:type="spellEnd"/>
            <w:r w:rsidRPr="00F414E2">
              <w:rPr>
                <w:rFonts w:cs="Arial"/>
                <w:lang w:val="es-ES"/>
              </w:rPr>
              <w:t>)</w:t>
            </w:r>
            <w:r w:rsidRPr="00F414E2">
              <w:rPr>
                <w:rFonts w:cs="Arial"/>
                <w:lang w:val="es-ES"/>
              </w:rPr>
              <w:tab/>
              <w:t>El consultor presentará al cliente los informes en la forma y dentro de los plazos estipulados en el anexo C, “Obligaciones del consultor con respecto a la presentación de informes”.</w:t>
            </w:r>
          </w:p>
        </w:tc>
      </w:tr>
      <w:tr w:rsidR="00BA5BAE" w:rsidRPr="00F414E2" w14:paraId="70B1D207" w14:textId="77777777" w:rsidTr="00A45C37">
        <w:trPr>
          <w:gridBefore w:val="1"/>
          <w:wBefore w:w="7" w:type="dxa"/>
        </w:trPr>
        <w:tc>
          <w:tcPr>
            <w:tcW w:w="2552" w:type="dxa"/>
          </w:tcPr>
          <w:p w14:paraId="32AE2CDA" w14:textId="77777777" w:rsidR="00BA5BAE" w:rsidRPr="00F414E2" w:rsidRDefault="00667128">
            <w:pPr>
              <w:pStyle w:val="GCCClauses"/>
              <w:spacing w:before="120"/>
              <w:rPr>
                <w:rFonts w:cs="Arial"/>
              </w:rPr>
            </w:pPr>
            <w:r w:rsidRPr="00F414E2">
              <w:rPr>
                <w:rFonts w:cs="Arial"/>
                <w:bCs/>
                <w:lang w:val="es-ES"/>
              </w:rPr>
              <w:t>Plazo</w:t>
            </w:r>
          </w:p>
        </w:tc>
        <w:tc>
          <w:tcPr>
            <w:tcW w:w="7371" w:type="dxa"/>
          </w:tcPr>
          <w:p w14:paraId="5EFB7B30" w14:textId="77777777" w:rsidR="00BA5BAE" w:rsidRPr="00F414E2" w:rsidRDefault="00667128">
            <w:pPr>
              <w:tabs>
                <w:tab w:val="left" w:pos="1260"/>
              </w:tabs>
              <w:spacing w:before="120"/>
              <w:rPr>
                <w:rFonts w:cs="Arial"/>
                <w:lang w:val="es-ES"/>
              </w:rPr>
            </w:pPr>
            <w:r w:rsidRPr="00F414E2">
              <w:rPr>
                <w:rFonts w:cs="Arial"/>
                <w:lang w:val="es-ES"/>
              </w:rPr>
              <w:t>El consultor prestará los servicios durante el período comprendido entre el</w:t>
            </w:r>
            <w:r w:rsidRPr="00F414E2">
              <w:rPr>
                <w:rFonts w:cs="Arial"/>
                <w:i/>
                <w:iCs/>
                <w:lang w:val="es-ES"/>
              </w:rPr>
              <w:t xml:space="preserve"> </w:t>
            </w:r>
            <w:r w:rsidRPr="00F414E2">
              <w:rPr>
                <w:rFonts w:cs="Arial"/>
                <w:i/>
                <w:iCs/>
                <w:color w:val="FF0000"/>
                <w:lang w:val="es-ES"/>
              </w:rPr>
              <w:t>[ingrese la fecha de inicio del encargo]</w:t>
            </w:r>
            <w:r w:rsidRPr="00F414E2">
              <w:rPr>
                <w:rFonts w:cs="Arial"/>
                <w:color w:val="FF0000"/>
                <w:lang w:val="es-ES"/>
              </w:rPr>
              <w:t xml:space="preserve"> y el </w:t>
            </w:r>
            <w:r w:rsidRPr="00F414E2">
              <w:rPr>
                <w:rFonts w:cs="Arial"/>
                <w:i/>
                <w:iCs/>
                <w:color w:val="FF0000"/>
                <w:lang w:val="es-ES"/>
              </w:rPr>
              <w:t>[ingrese la fecha de finalización del encargo]</w:t>
            </w:r>
            <w:r w:rsidRPr="00F414E2">
              <w:rPr>
                <w:rFonts w:cs="Arial"/>
                <w:lang w:val="es-ES"/>
              </w:rPr>
              <w:t xml:space="preserve">, o cualquier otro período que posteriormente acuerden las partes por escrito. El contrato podrá rescindirse: i) si el consultor no cumple sus obligaciones de forma satisfactoria, o </w:t>
            </w:r>
            <w:proofErr w:type="spellStart"/>
            <w:r w:rsidRPr="00F414E2">
              <w:rPr>
                <w:rFonts w:cs="Arial"/>
                <w:lang w:val="es-ES"/>
              </w:rPr>
              <w:t>ii</w:t>
            </w:r>
            <w:proofErr w:type="spellEnd"/>
            <w:r w:rsidRPr="00F414E2">
              <w:rPr>
                <w:rFonts w:cs="Arial"/>
                <w:lang w:val="es-ES"/>
              </w:rPr>
              <w:t>) a discreción del cliente como se estipula en la cláusula 15.</w:t>
            </w:r>
          </w:p>
        </w:tc>
      </w:tr>
      <w:tr w:rsidR="00BA5BAE" w:rsidRPr="00F414E2" w14:paraId="10E4F0FC" w14:textId="77777777" w:rsidTr="00A45C37">
        <w:trPr>
          <w:gridBefore w:val="1"/>
          <w:wBefore w:w="7" w:type="dxa"/>
        </w:trPr>
        <w:tc>
          <w:tcPr>
            <w:tcW w:w="2552" w:type="dxa"/>
          </w:tcPr>
          <w:p w14:paraId="70D33E77" w14:textId="77777777" w:rsidR="00BA5BAE" w:rsidRPr="00F414E2" w:rsidRDefault="00667128">
            <w:pPr>
              <w:pStyle w:val="GCCClauses"/>
              <w:spacing w:before="120"/>
              <w:rPr>
                <w:rFonts w:cs="Arial"/>
              </w:rPr>
            </w:pPr>
            <w:r w:rsidRPr="00F414E2">
              <w:rPr>
                <w:rFonts w:cs="Arial"/>
                <w:bCs/>
                <w:lang w:val="es-ES"/>
              </w:rPr>
              <w:t>Pago</w:t>
            </w:r>
          </w:p>
        </w:tc>
        <w:tc>
          <w:tcPr>
            <w:tcW w:w="7371" w:type="dxa"/>
          </w:tcPr>
          <w:p w14:paraId="73105908" w14:textId="77777777" w:rsidR="00BA5BAE" w:rsidRPr="00F414E2" w:rsidRDefault="00667128">
            <w:pPr>
              <w:spacing w:before="120"/>
              <w:rPr>
                <w:rFonts w:cs="Arial"/>
              </w:rPr>
            </w:pPr>
            <w:r w:rsidRPr="00F414E2">
              <w:rPr>
                <w:rFonts w:cs="Arial"/>
                <w:lang w:val="es-ES"/>
              </w:rPr>
              <w:t>A.</w:t>
            </w:r>
            <w:r w:rsidRPr="00F414E2">
              <w:rPr>
                <w:rFonts w:cs="Arial"/>
                <w:lang w:val="es-ES"/>
              </w:rPr>
              <w:tab/>
            </w:r>
            <w:r w:rsidRPr="00F414E2">
              <w:rPr>
                <w:rFonts w:cs="Arial"/>
                <w:u w:val="single"/>
                <w:lang w:val="es-ES"/>
              </w:rPr>
              <w:t>Límite máximo</w:t>
            </w:r>
          </w:p>
          <w:p w14:paraId="55348735" w14:textId="77777777" w:rsidR="00BA5BAE" w:rsidRPr="00F414E2" w:rsidRDefault="00667128">
            <w:pPr>
              <w:spacing w:before="120"/>
              <w:ind w:left="702" w:hanging="702"/>
              <w:rPr>
                <w:rFonts w:cs="Arial"/>
                <w:lang w:val="es-ES"/>
              </w:rPr>
            </w:pPr>
            <w:r w:rsidRPr="00F414E2">
              <w:rPr>
                <w:rFonts w:cs="Arial"/>
                <w:lang w:val="es-ES"/>
              </w:rPr>
              <w:tab/>
              <w:t xml:space="preserve">Por los servicios prestados con arreglo al anexo A, el cliente pagará al consultor un monto que no superará la suma de </w:t>
            </w:r>
            <w:r w:rsidRPr="00F414E2">
              <w:rPr>
                <w:rFonts w:cs="Arial"/>
                <w:i/>
                <w:iCs/>
                <w:color w:val="FF0000"/>
                <w:lang w:val="es-ES"/>
              </w:rPr>
              <w:t>[ingrese el monto]</w:t>
            </w:r>
            <w:r w:rsidRPr="00F414E2">
              <w:rPr>
                <w:rFonts w:cs="Arial"/>
                <w:lang w:val="es-ES"/>
              </w:rPr>
              <w:t xml:space="preserve"> sobre la base de la oferta financiera adjunta en el anexo D. Este monto se ha establecido en el entendido de que incluye todos los costos y las ganancias del consultor, así como toda obligación tributaria que le corresponda.</w:t>
            </w:r>
          </w:p>
          <w:p w14:paraId="5B33ED78" w14:textId="77777777" w:rsidR="00BA5BAE" w:rsidRPr="00F414E2" w:rsidRDefault="00667128">
            <w:pPr>
              <w:keepNext/>
              <w:keepLines/>
              <w:spacing w:before="120"/>
              <w:rPr>
                <w:rFonts w:cs="Arial"/>
                <w:lang w:val="es-ES"/>
              </w:rPr>
            </w:pPr>
            <w:r w:rsidRPr="00F414E2">
              <w:rPr>
                <w:rFonts w:cs="Arial"/>
                <w:lang w:val="es-ES"/>
              </w:rPr>
              <w:lastRenderedPageBreak/>
              <w:t>B.</w:t>
            </w:r>
            <w:r w:rsidRPr="00F414E2">
              <w:rPr>
                <w:rFonts w:cs="Arial"/>
                <w:lang w:val="es-ES"/>
              </w:rPr>
              <w:tab/>
            </w:r>
            <w:r w:rsidRPr="00F414E2">
              <w:rPr>
                <w:rFonts w:cs="Arial"/>
                <w:u w:val="single"/>
                <w:lang w:val="es-ES"/>
              </w:rPr>
              <w:t>Calendario de pagos</w:t>
            </w:r>
          </w:p>
          <w:p w14:paraId="722A000A" w14:textId="77777777" w:rsidR="00BA5BAE" w:rsidRPr="00F414E2" w:rsidRDefault="00667128">
            <w:pPr>
              <w:keepNext/>
              <w:keepLines/>
              <w:spacing w:before="120"/>
              <w:rPr>
                <w:rFonts w:cs="Arial"/>
                <w:lang w:val="es-ES"/>
              </w:rPr>
            </w:pPr>
            <w:r w:rsidRPr="00F414E2">
              <w:rPr>
                <w:rFonts w:cs="Arial"/>
                <w:lang w:val="es-ES"/>
              </w:rPr>
              <w:tab/>
              <w:t>El calendario de pagos se indica a continuación:</w:t>
            </w:r>
          </w:p>
          <w:p w14:paraId="50506B9B" w14:textId="77777777" w:rsidR="00BA5BAE" w:rsidRPr="00F414E2" w:rsidRDefault="00667128">
            <w:pPr>
              <w:spacing w:before="120"/>
              <w:ind w:left="702" w:hanging="702"/>
              <w:rPr>
                <w:rFonts w:cs="Arial"/>
                <w:i/>
                <w:iCs/>
                <w:color w:val="FF0000"/>
                <w:lang w:val="es-ES"/>
              </w:rPr>
            </w:pPr>
            <w:r w:rsidRPr="00F414E2">
              <w:rPr>
                <w:rFonts w:cs="Arial"/>
                <w:lang w:val="es-ES"/>
              </w:rPr>
              <w:tab/>
            </w:r>
            <w:r w:rsidRPr="00F414E2">
              <w:rPr>
                <w:rFonts w:cs="Arial"/>
                <w:i/>
                <w:iCs/>
                <w:color w:val="FF0000"/>
                <w:lang w:val="es-ES"/>
              </w:rPr>
              <w:t>[indique aquí el calendario de pagos]</w:t>
            </w:r>
          </w:p>
          <w:p w14:paraId="383CE968" w14:textId="77777777" w:rsidR="00BA5BAE" w:rsidRPr="00F414E2" w:rsidRDefault="00667128">
            <w:pPr>
              <w:spacing w:before="120"/>
              <w:ind w:left="702" w:hanging="702"/>
              <w:rPr>
                <w:rFonts w:cs="Arial"/>
                <w:i/>
                <w:iCs/>
                <w:color w:val="FF0000"/>
                <w:lang w:val="es-ES"/>
              </w:rPr>
            </w:pPr>
            <w:r w:rsidRPr="00F414E2">
              <w:rPr>
                <w:rFonts w:cs="Arial"/>
                <w:lang w:val="es-ES"/>
              </w:rPr>
              <w:tab/>
            </w:r>
            <w:r w:rsidRPr="00F414E2">
              <w:rPr>
                <w:rFonts w:cs="Arial"/>
                <w:i/>
                <w:iCs/>
                <w:color w:val="FF0000"/>
                <w:lang w:val="es-ES"/>
              </w:rPr>
              <w:t>[agregue si corresponde: Se hará un pago adelantado de [indique porcentaje hasta 10%] del precio del contrato contra una garantía bancaria incondicional e irrevocable.]</w:t>
            </w:r>
          </w:p>
          <w:p w14:paraId="13D31B4B" w14:textId="77777777" w:rsidR="00BA5BAE" w:rsidRPr="00F414E2" w:rsidRDefault="00667128">
            <w:pPr>
              <w:tabs>
                <w:tab w:val="left" w:pos="720"/>
                <w:tab w:val="left" w:pos="1440"/>
                <w:tab w:val="left" w:pos="2160"/>
                <w:tab w:val="left" w:pos="2880"/>
              </w:tabs>
              <w:spacing w:before="120"/>
              <w:rPr>
                <w:rFonts w:cs="Arial"/>
                <w:lang w:val="es-ES"/>
              </w:rPr>
            </w:pPr>
            <w:r w:rsidRPr="00F414E2">
              <w:rPr>
                <w:rFonts w:cs="Arial"/>
                <w:lang w:val="es-ES"/>
              </w:rPr>
              <w:t>C.</w:t>
            </w:r>
            <w:r w:rsidRPr="00F414E2">
              <w:rPr>
                <w:rFonts w:cs="Arial"/>
                <w:lang w:val="es-ES"/>
              </w:rPr>
              <w:tab/>
            </w:r>
            <w:r w:rsidRPr="00F414E2">
              <w:rPr>
                <w:rFonts w:cs="Arial"/>
                <w:u w:val="single"/>
                <w:lang w:val="es-ES"/>
              </w:rPr>
              <w:t>Condiciones de pago</w:t>
            </w:r>
          </w:p>
          <w:p w14:paraId="24CABDED" w14:textId="3B35A67A" w:rsidR="00BA5BAE" w:rsidRPr="00F414E2" w:rsidRDefault="00667128">
            <w:pPr>
              <w:spacing w:before="120"/>
              <w:ind w:left="702" w:hanging="702"/>
              <w:rPr>
                <w:rFonts w:cs="Arial"/>
                <w:lang w:val="es-ES"/>
              </w:rPr>
            </w:pPr>
            <w:r w:rsidRPr="00F414E2">
              <w:rPr>
                <w:rFonts w:cs="Arial"/>
                <w:lang w:val="es-ES"/>
              </w:rPr>
              <w:tab/>
              <w:t xml:space="preserve">Los pagos se realizarán en </w:t>
            </w:r>
            <w:r w:rsidR="001E7BB5" w:rsidRPr="00F414E2">
              <w:rPr>
                <w:rFonts w:cs="Arial"/>
                <w:lang w:val="es-ES"/>
              </w:rPr>
              <w:t>lempiras</w:t>
            </w:r>
            <w:r w:rsidRPr="00F414E2">
              <w:rPr>
                <w:rFonts w:cs="Arial"/>
                <w:lang w:val="es-ES"/>
              </w:rPr>
              <w:t xml:space="preserve"> a más tardar 30 días después de la presentación por parte del consultor de las facturas en duplicado al coordinador designado en el apartado 4 y la aceptación de los resultados por parte del cliente.</w:t>
            </w:r>
          </w:p>
        </w:tc>
      </w:tr>
      <w:tr w:rsidR="00BA5BAE" w:rsidRPr="00F414E2" w14:paraId="63C3C86D" w14:textId="77777777" w:rsidTr="00A45C37">
        <w:tblPrEx>
          <w:tblCellMar>
            <w:left w:w="115" w:type="dxa"/>
            <w:right w:w="115" w:type="dxa"/>
          </w:tblCellMar>
        </w:tblPrEx>
        <w:tc>
          <w:tcPr>
            <w:tcW w:w="2559" w:type="dxa"/>
            <w:gridSpan w:val="2"/>
          </w:tcPr>
          <w:p w14:paraId="39FDBCC1" w14:textId="77777777" w:rsidR="00BA5BAE" w:rsidRPr="00F414E2" w:rsidRDefault="00667128">
            <w:pPr>
              <w:pStyle w:val="GCCClauses"/>
              <w:spacing w:before="120"/>
              <w:rPr>
                <w:rFonts w:cs="Arial"/>
              </w:rPr>
            </w:pPr>
            <w:r w:rsidRPr="00F414E2">
              <w:rPr>
                <w:rFonts w:cs="Arial"/>
                <w:bCs/>
                <w:lang w:val="es-ES"/>
              </w:rPr>
              <w:lastRenderedPageBreak/>
              <w:t>Administración del proyecto</w:t>
            </w:r>
          </w:p>
        </w:tc>
        <w:tc>
          <w:tcPr>
            <w:tcW w:w="7371" w:type="dxa"/>
          </w:tcPr>
          <w:p w14:paraId="563EFD59" w14:textId="77777777" w:rsidR="00BA5BAE" w:rsidRPr="00F414E2" w:rsidRDefault="00667128">
            <w:pPr>
              <w:tabs>
                <w:tab w:val="left" w:pos="720"/>
                <w:tab w:val="left" w:pos="1440"/>
                <w:tab w:val="left" w:pos="2160"/>
                <w:tab w:val="left" w:pos="2880"/>
              </w:tabs>
              <w:spacing w:before="120"/>
              <w:ind w:left="702" w:hanging="720"/>
              <w:rPr>
                <w:rFonts w:cs="Arial"/>
              </w:rPr>
            </w:pPr>
            <w:r w:rsidRPr="00F414E2">
              <w:rPr>
                <w:rFonts w:cs="Arial"/>
                <w:lang w:val="es-ES"/>
              </w:rPr>
              <w:t>A.</w:t>
            </w:r>
            <w:r w:rsidRPr="00F414E2">
              <w:rPr>
                <w:rFonts w:cs="Arial"/>
                <w:lang w:val="es-ES"/>
              </w:rPr>
              <w:tab/>
            </w:r>
            <w:r w:rsidRPr="00F414E2">
              <w:rPr>
                <w:rFonts w:cs="Arial"/>
                <w:u w:val="single"/>
                <w:lang w:val="es-ES"/>
              </w:rPr>
              <w:t>Coordinador(a)</w:t>
            </w:r>
            <w:r w:rsidRPr="00F414E2">
              <w:rPr>
                <w:rFonts w:cs="Arial"/>
                <w:lang w:val="es-ES"/>
              </w:rPr>
              <w:t>.</w:t>
            </w:r>
          </w:p>
          <w:p w14:paraId="498A12E0" w14:textId="77777777" w:rsidR="00BA5BAE" w:rsidRPr="00F414E2" w:rsidRDefault="00667128">
            <w:pPr>
              <w:tabs>
                <w:tab w:val="left" w:pos="720"/>
                <w:tab w:val="left" w:pos="1440"/>
                <w:tab w:val="left" w:pos="2160"/>
                <w:tab w:val="left" w:pos="2880"/>
              </w:tabs>
              <w:spacing w:before="120"/>
              <w:ind w:left="702" w:hanging="720"/>
              <w:rPr>
                <w:rFonts w:cs="Arial"/>
                <w:lang w:val="es-ES"/>
              </w:rPr>
            </w:pPr>
            <w:r w:rsidRPr="00F414E2">
              <w:rPr>
                <w:rFonts w:cs="Arial"/>
                <w:lang w:val="es-ES"/>
              </w:rPr>
              <w:tab/>
              <w:t xml:space="preserve">El cliente designa al Sr. / a la Sra. </w:t>
            </w:r>
            <w:r w:rsidRPr="00F414E2">
              <w:rPr>
                <w:rFonts w:cs="Arial"/>
                <w:i/>
                <w:iCs/>
                <w:color w:val="FF0000"/>
                <w:lang w:val="es-ES"/>
              </w:rPr>
              <w:t>[ingrese el nombre y el cargo]</w:t>
            </w:r>
            <w:r w:rsidRPr="00F414E2">
              <w:rPr>
                <w:rFonts w:cs="Arial"/>
                <w:lang w:val="es-ES"/>
              </w:rPr>
              <w:t xml:space="preserve"> como su coordinador(a), quien será responsable de la coordinación de las actividades en virtud del presente contrato, de la aceptación y aprobación de los informes y otros resultados por el cliente, y de recibir y aprobar las facturas para el pago.</w:t>
            </w:r>
          </w:p>
          <w:p w14:paraId="51030985" w14:textId="77777777" w:rsidR="00BA5BAE" w:rsidRPr="00F414E2" w:rsidRDefault="00667128">
            <w:pPr>
              <w:spacing w:before="120"/>
              <w:rPr>
                <w:rFonts w:cs="Arial"/>
                <w:lang w:val="es-ES"/>
              </w:rPr>
            </w:pPr>
            <w:r w:rsidRPr="00F414E2">
              <w:rPr>
                <w:rFonts w:cs="Arial"/>
                <w:lang w:val="es-ES"/>
              </w:rPr>
              <w:t>B.</w:t>
            </w:r>
            <w:r w:rsidRPr="00F414E2">
              <w:rPr>
                <w:rFonts w:cs="Arial"/>
                <w:lang w:val="es-ES"/>
              </w:rPr>
              <w:tab/>
            </w:r>
            <w:r w:rsidRPr="00F414E2">
              <w:rPr>
                <w:rFonts w:cs="Arial"/>
                <w:u w:val="single"/>
                <w:lang w:val="es-ES"/>
              </w:rPr>
              <w:t>Informes</w:t>
            </w:r>
            <w:r w:rsidRPr="00F414E2">
              <w:rPr>
                <w:rFonts w:cs="Arial"/>
                <w:lang w:val="es-ES"/>
              </w:rPr>
              <w:t xml:space="preserve">.  </w:t>
            </w:r>
          </w:p>
          <w:p w14:paraId="7C910D9A" w14:textId="77777777" w:rsidR="00BA5BAE" w:rsidRPr="00F414E2" w:rsidRDefault="00667128">
            <w:pPr>
              <w:spacing w:before="120"/>
              <w:ind w:left="702" w:hanging="702"/>
              <w:rPr>
                <w:rFonts w:cs="Arial"/>
                <w:lang w:val="es-ES"/>
              </w:rPr>
            </w:pPr>
            <w:r w:rsidRPr="00F414E2">
              <w:rPr>
                <w:rFonts w:cs="Arial"/>
                <w:lang w:val="es-ES"/>
              </w:rPr>
              <w:tab/>
              <w:t>Los informes mencionados en el anexo C, “Obligaciones del consultor con respecto a la presentación de informes”, se presentarán en el curso del encargo y constituirán la base para los pagos que se realicen con arreglo al apartado 3.</w:t>
            </w:r>
          </w:p>
        </w:tc>
      </w:tr>
      <w:tr w:rsidR="00BA5BAE" w:rsidRPr="00F414E2" w14:paraId="4FD03091" w14:textId="77777777" w:rsidTr="00A45C37">
        <w:tblPrEx>
          <w:tblCellMar>
            <w:left w:w="115" w:type="dxa"/>
            <w:right w:w="115" w:type="dxa"/>
          </w:tblCellMar>
        </w:tblPrEx>
        <w:tc>
          <w:tcPr>
            <w:tcW w:w="2559" w:type="dxa"/>
            <w:gridSpan w:val="2"/>
          </w:tcPr>
          <w:p w14:paraId="68ECE49F" w14:textId="77777777" w:rsidR="00BA5BAE" w:rsidRPr="00F414E2" w:rsidRDefault="00667128">
            <w:pPr>
              <w:pStyle w:val="GCCClauses"/>
              <w:spacing w:before="120"/>
              <w:rPr>
                <w:rFonts w:cs="Arial"/>
              </w:rPr>
            </w:pPr>
            <w:r w:rsidRPr="00F414E2">
              <w:rPr>
                <w:rFonts w:cs="Arial"/>
                <w:bCs/>
                <w:lang w:val="es-ES"/>
              </w:rPr>
              <w:t>Normas de desempeño</w:t>
            </w:r>
          </w:p>
        </w:tc>
        <w:tc>
          <w:tcPr>
            <w:tcW w:w="7371" w:type="dxa"/>
          </w:tcPr>
          <w:p w14:paraId="630B9E99" w14:textId="77777777" w:rsidR="00BA5BAE" w:rsidRPr="00F414E2" w:rsidRDefault="00667128">
            <w:pPr>
              <w:tabs>
                <w:tab w:val="left" w:pos="1440"/>
                <w:tab w:val="left" w:pos="2160"/>
                <w:tab w:val="left" w:pos="2880"/>
              </w:tabs>
              <w:spacing w:before="120"/>
              <w:ind w:left="-18"/>
              <w:rPr>
                <w:rFonts w:cs="Arial"/>
                <w:lang w:val="es-ES"/>
              </w:rPr>
            </w:pPr>
            <w:r w:rsidRPr="00F414E2">
              <w:rPr>
                <w:rFonts w:cs="Arial"/>
                <w:lang w:val="es-ES"/>
              </w:rPr>
              <w:t>El consultor se compromete a prestar los servicios aplicando las más altas normas de integridad y competencia profesional y ética. El consultor reemplazará prontamente a cualquier empleado asignado en virtud del presente contrato cuyo desempeño el cliente considere insatisfactorio.</w:t>
            </w:r>
          </w:p>
        </w:tc>
      </w:tr>
      <w:tr w:rsidR="00BA5BAE" w:rsidRPr="00F414E2" w14:paraId="1A34E050" w14:textId="77777777" w:rsidTr="00A45C37">
        <w:tblPrEx>
          <w:tblCellMar>
            <w:left w:w="115" w:type="dxa"/>
            <w:right w:w="115" w:type="dxa"/>
          </w:tblCellMar>
        </w:tblPrEx>
        <w:tc>
          <w:tcPr>
            <w:tcW w:w="2559" w:type="dxa"/>
            <w:gridSpan w:val="2"/>
          </w:tcPr>
          <w:p w14:paraId="00E4147B" w14:textId="77777777" w:rsidR="00BA5BAE" w:rsidRPr="00F414E2" w:rsidRDefault="00667128">
            <w:pPr>
              <w:pStyle w:val="GCCClauses"/>
              <w:rPr>
                <w:rFonts w:cs="Arial"/>
              </w:rPr>
            </w:pPr>
            <w:r w:rsidRPr="00F414E2">
              <w:rPr>
                <w:rFonts w:cs="Arial"/>
                <w:bCs/>
                <w:lang w:val="es-ES"/>
              </w:rPr>
              <w:t>Fraude y corrupción</w:t>
            </w:r>
          </w:p>
        </w:tc>
        <w:tc>
          <w:tcPr>
            <w:tcW w:w="7371" w:type="dxa"/>
          </w:tcPr>
          <w:p w14:paraId="48F25214" w14:textId="77777777" w:rsidR="00BA5BAE" w:rsidRPr="00F414E2" w:rsidRDefault="00667128" w:rsidP="006F5F1D">
            <w:pPr>
              <w:pStyle w:val="Sangradetextonormal"/>
              <w:numPr>
                <w:ilvl w:val="0"/>
                <w:numId w:val="8"/>
              </w:numPr>
              <w:tabs>
                <w:tab w:val="left" w:pos="-2520"/>
                <w:tab w:val="left" w:pos="480"/>
              </w:tabs>
              <w:spacing w:before="240" w:after="0"/>
              <w:ind w:left="455" w:right="-2" w:hanging="455"/>
              <w:jc w:val="both"/>
              <w:rPr>
                <w:rFonts w:eastAsia="SimSun" w:cs="Arial"/>
                <w:bCs/>
                <w:lang w:val="es-ES"/>
              </w:rPr>
            </w:pPr>
            <w:r w:rsidRPr="00F414E2">
              <w:rPr>
                <w:rFonts w:cs="Arial"/>
                <w:lang w:val="es-ES"/>
              </w:rPr>
              <w:t>El consultor deberá regirse por la Política revisada del FIDA en materia de Prevención del Fraude y la Corrupción en sus Actividades y Operaciones (en adelante, “política de lucha contra la corrupción”) y cumplir el contrato de conformidad con esta</w:t>
            </w:r>
            <w:r w:rsidRPr="00F414E2">
              <w:rPr>
                <w:rStyle w:val="Refdenotaalpie"/>
                <w:rFonts w:cs="Arial"/>
                <w:bCs/>
                <w:lang w:val="es-ES"/>
              </w:rPr>
              <w:footnoteReference w:id="16"/>
            </w:r>
            <w:r w:rsidRPr="00F414E2">
              <w:rPr>
                <w:rFonts w:cs="Arial"/>
                <w:lang w:val="es-ES"/>
              </w:rPr>
              <w:t>. La falta de cumplimiento con lo dispuesto en dicha política podrá dar lugar a la rescisión del contrato con arreglo a lo estipulado en la cláusula 15.</w:t>
            </w:r>
          </w:p>
          <w:p w14:paraId="1343A73B" w14:textId="77777777" w:rsidR="00BA5BAE" w:rsidRPr="00F414E2" w:rsidRDefault="00667128" w:rsidP="006F5F1D">
            <w:pPr>
              <w:pStyle w:val="Sangradetextonormal"/>
              <w:numPr>
                <w:ilvl w:val="0"/>
                <w:numId w:val="8"/>
              </w:numPr>
              <w:tabs>
                <w:tab w:val="left" w:pos="-2520"/>
                <w:tab w:val="left" w:pos="480"/>
              </w:tabs>
              <w:spacing w:before="240" w:after="0"/>
              <w:ind w:left="455" w:hanging="455"/>
              <w:jc w:val="both"/>
              <w:rPr>
                <w:rFonts w:eastAsia="SimSun" w:cs="Arial"/>
                <w:bCs/>
                <w:lang w:val="es-ES"/>
              </w:rPr>
            </w:pPr>
            <w:r w:rsidRPr="00F414E2">
              <w:rPr>
                <w:rFonts w:cs="Arial"/>
                <w:lang w:val="es-ES"/>
              </w:rPr>
              <w:t xml:space="preserve">En virtud de la política de lucha contra la corrupción del FIDA, este tiene derecho a sancionar a las empresas y los </w:t>
            </w:r>
            <w:r w:rsidRPr="00F414E2">
              <w:rPr>
                <w:rFonts w:cs="Arial"/>
                <w:lang w:val="es-ES"/>
              </w:rPr>
              <w:lastRenderedPageBreak/>
              <w:t xml:space="preserve">particulares, por ejemplo, declarando que no podrán participar, de forma permanente o durante un período determinado, en ninguna actividad u operación financiada o gestionada por el Fondo (inhabilitación). Además, con arreglo a su política de lucha contra la corrupción, el FIDA tiene derecho a reconocer las inhabilitaciones determinadas por otras instituciones financieras internacionales. </w:t>
            </w:r>
          </w:p>
          <w:p w14:paraId="257338D5" w14:textId="77777777" w:rsidR="00BA5BAE" w:rsidRPr="00F414E2" w:rsidRDefault="00667128" w:rsidP="006F5F1D">
            <w:pPr>
              <w:pStyle w:val="Sangradetextonormal"/>
              <w:numPr>
                <w:ilvl w:val="0"/>
                <w:numId w:val="8"/>
              </w:numPr>
              <w:tabs>
                <w:tab w:val="left" w:pos="-2520"/>
                <w:tab w:val="left" w:pos="480"/>
              </w:tabs>
              <w:spacing w:before="240" w:after="0"/>
              <w:ind w:left="455" w:hanging="455"/>
              <w:jc w:val="both"/>
              <w:rPr>
                <w:rFonts w:eastAsia="SimSun" w:cs="Arial"/>
                <w:bCs/>
                <w:lang w:val="es-ES"/>
              </w:rPr>
            </w:pPr>
            <w:r w:rsidRPr="00F414E2">
              <w:rPr>
                <w:rFonts w:cs="Arial"/>
                <w:lang w:val="es-ES"/>
              </w:rPr>
              <w:t xml:space="preserve">El consultor tomará todas las medidas necesarias para informar a los posibles subcontratistas, </w:t>
            </w:r>
            <w:proofErr w:type="spellStart"/>
            <w:r w:rsidRPr="00F414E2">
              <w:rPr>
                <w:rFonts w:cs="Arial"/>
                <w:lang w:val="es-ES"/>
              </w:rPr>
              <w:t>subconsultores</w:t>
            </w:r>
            <w:proofErr w:type="spellEnd"/>
            <w:r w:rsidRPr="00F414E2">
              <w:rPr>
                <w:rFonts w:cs="Arial"/>
                <w:lang w:val="es-ES"/>
              </w:rPr>
              <w:t xml:space="preserve">, consultores, agentes y a cualquiera de sus agentes o miembros del personal sobre sus obligaciones en virtud de la política de lucha contra la corrupción del FIDA, y requerirá el cumplimiento de dicha política en relación con su participación en la competencia por la adjudicación o en la ejecución del presente contrato. </w:t>
            </w:r>
          </w:p>
          <w:p w14:paraId="50581846" w14:textId="77777777" w:rsidR="00BA5BAE" w:rsidRPr="00F414E2" w:rsidRDefault="00667128" w:rsidP="006F5F1D">
            <w:pPr>
              <w:pStyle w:val="Sangradetextonormal"/>
              <w:numPr>
                <w:ilvl w:val="0"/>
                <w:numId w:val="8"/>
              </w:numPr>
              <w:tabs>
                <w:tab w:val="left" w:pos="-2520"/>
                <w:tab w:val="left" w:pos="480"/>
              </w:tabs>
              <w:spacing w:before="240" w:after="0"/>
              <w:ind w:left="455" w:hanging="455"/>
              <w:jc w:val="both"/>
              <w:rPr>
                <w:rFonts w:eastAsia="SimSun" w:cs="Arial"/>
                <w:bCs/>
                <w:lang w:val="es-ES"/>
              </w:rPr>
            </w:pPr>
            <w:r w:rsidRPr="00F414E2">
              <w:rPr>
                <w:rFonts w:cs="Arial"/>
                <w:lang w:val="es-ES"/>
              </w:rPr>
              <w:t xml:space="preserve">El consultor deberá cumplimentar y firmar el formulario de autocertificación adjunto. En particular, tiene la obligación de informar de sanciones previas y condenas penales pertinentes, así como de toda comisión u honorario pagado o por pagar a cualquier agente o tercero en relación con este proceso de adquisición y contratación o la ejecución del contrato. </w:t>
            </w:r>
          </w:p>
          <w:p w14:paraId="5EA8078D" w14:textId="77777777" w:rsidR="00BA5BAE" w:rsidRPr="00F414E2" w:rsidRDefault="00667128" w:rsidP="006F5F1D">
            <w:pPr>
              <w:pStyle w:val="Sangradetextonormal"/>
              <w:numPr>
                <w:ilvl w:val="0"/>
                <w:numId w:val="8"/>
              </w:numPr>
              <w:tabs>
                <w:tab w:val="left" w:pos="-2520"/>
                <w:tab w:val="left" w:pos="480"/>
              </w:tabs>
              <w:spacing w:before="240" w:after="0"/>
              <w:ind w:left="455" w:hanging="455"/>
              <w:jc w:val="both"/>
              <w:rPr>
                <w:rFonts w:eastAsia="SimSun" w:cs="Arial"/>
                <w:bCs/>
                <w:lang w:val="es-ES"/>
              </w:rPr>
            </w:pPr>
            <w:r w:rsidRPr="00F414E2">
              <w:rPr>
                <w:rFonts w:cs="Arial"/>
                <w:lang w:val="es-ES"/>
              </w:rPr>
              <w:t>El consultor deberá cooperar plenamente en cualquier investigación realizada por el FIDA, entre otras cosas, permitir que su personal sea entrevistado y brindar pleno acceso a todas las cuentas, instalaciones, documentos y registros (comprendidos los registros electrónicos) relacionados con el presente contrato o el proceso de adquisición y contratación pertinente, y someter tales cuentas, instalaciones, documentos y registros a auditoría y/o inspección por auditores o investigadores designados por el Fondo o por el cliente.</w:t>
            </w:r>
          </w:p>
          <w:p w14:paraId="6F36890E" w14:textId="77777777" w:rsidR="00BA5BAE" w:rsidRPr="00F414E2" w:rsidRDefault="00667128" w:rsidP="006F5F1D">
            <w:pPr>
              <w:pStyle w:val="Sangradetextonormal"/>
              <w:numPr>
                <w:ilvl w:val="0"/>
                <w:numId w:val="8"/>
              </w:numPr>
              <w:tabs>
                <w:tab w:val="left" w:pos="-2520"/>
                <w:tab w:val="left" w:pos="480"/>
              </w:tabs>
              <w:spacing w:before="240" w:after="0"/>
              <w:ind w:left="455" w:hanging="455"/>
              <w:jc w:val="both"/>
              <w:rPr>
                <w:rFonts w:cs="Arial"/>
                <w:bCs/>
                <w:lang w:val="es-ES"/>
              </w:rPr>
            </w:pPr>
            <w:r w:rsidRPr="00F414E2">
              <w:rPr>
                <w:rFonts w:cs="Arial"/>
                <w:lang w:val="es-ES"/>
              </w:rPr>
              <w:t>El consultor tendrá disponibles todos los registros y documentos (comprendidos los registros electrónicos) relacionados con el presente contrato, su ejecución y/o el proceso de licitación correspondiente durante un período mínimo de tres (3) años después de finalizada la ejecución del contrato.</w:t>
            </w:r>
          </w:p>
        </w:tc>
      </w:tr>
      <w:tr w:rsidR="00BA5BAE" w:rsidRPr="00F414E2" w14:paraId="0B76AC74" w14:textId="77777777" w:rsidTr="00A45C37">
        <w:tblPrEx>
          <w:tblCellMar>
            <w:left w:w="115" w:type="dxa"/>
            <w:right w:w="115" w:type="dxa"/>
          </w:tblCellMar>
        </w:tblPrEx>
        <w:tc>
          <w:tcPr>
            <w:tcW w:w="2559" w:type="dxa"/>
            <w:gridSpan w:val="2"/>
          </w:tcPr>
          <w:p w14:paraId="798E2B36" w14:textId="77777777" w:rsidR="00BA5BAE" w:rsidRPr="00F414E2" w:rsidRDefault="00667128">
            <w:pPr>
              <w:pStyle w:val="GCCClauses"/>
              <w:spacing w:before="120"/>
              <w:rPr>
                <w:rFonts w:cs="Arial"/>
                <w:lang w:val="es-ES"/>
              </w:rPr>
            </w:pPr>
            <w:r w:rsidRPr="00F414E2">
              <w:rPr>
                <w:rFonts w:cs="Arial"/>
                <w:bCs/>
                <w:lang w:val="es-ES"/>
              </w:rPr>
              <w:lastRenderedPageBreak/>
              <w:t>Acoso sexual y explotación y abusos sexuales</w:t>
            </w:r>
          </w:p>
        </w:tc>
        <w:tc>
          <w:tcPr>
            <w:tcW w:w="7371" w:type="dxa"/>
          </w:tcPr>
          <w:p w14:paraId="5E1CA1C3" w14:textId="77777777" w:rsidR="00BA5BAE" w:rsidRPr="00F414E2" w:rsidRDefault="00667128">
            <w:pPr>
              <w:spacing w:before="120"/>
              <w:rPr>
                <w:rFonts w:cs="Arial"/>
                <w:lang w:val="es-ES"/>
              </w:rPr>
            </w:pPr>
            <w:r w:rsidRPr="00F414E2">
              <w:rPr>
                <w:rFonts w:cs="Arial"/>
                <w:lang w:val="es-ES"/>
              </w:rPr>
              <w:t>El consultor acuerda de forma expresa regirse por la Política del FIDA sobre Prevención y Respuesta frente al Acoso Sexual y la Explotación y los Abusos Sexuales, que forma parte de estas condiciones contractuales para órdenes de compra, y cumplir el contrato de conformidad con dicha política</w:t>
            </w:r>
            <w:r w:rsidRPr="00F414E2">
              <w:rPr>
                <w:rStyle w:val="Refdenotaalpie"/>
                <w:rFonts w:cs="Arial"/>
                <w:lang w:val="es-ES"/>
              </w:rPr>
              <w:footnoteReference w:id="17"/>
            </w:r>
            <w:r w:rsidRPr="00F414E2">
              <w:rPr>
                <w:rFonts w:cs="Arial"/>
                <w:lang w:val="es-ES"/>
              </w:rPr>
              <w:t xml:space="preserve">. El consultor tomará todas las medidas necesarias para prevenir y prohibir el acoso </w:t>
            </w:r>
            <w:r w:rsidRPr="00F414E2">
              <w:rPr>
                <w:rFonts w:cs="Arial"/>
                <w:lang w:val="es-ES"/>
              </w:rPr>
              <w:lastRenderedPageBreak/>
              <w:t>sexual y la explotación y abusos sexuales por parte de su personal y subcontratistas o cualquier otra persona empleada de manera directa o indirecta por el consultor o cualquiera de sus subcontratistas en el cumplimiento del contrato. El consultor informará inmediatamente al cliente o al FIDA sobre cualquier incidente de acoso sexual y explotación y abusos sexuales en relación con la ejecución del contrato o derivado de ella o previo a su ejecución, comprendiendo también las condenas, medidas disciplinarias, sanciones o investigaciones. El cliente podrá tomar las medidas correspondientes, tales como la rescisión del contrato, sobre la base de actos constatados de acoso, explotación y abusos sexuales derivados del cumplimiento del contrato o vinculados a él.</w:t>
            </w:r>
          </w:p>
        </w:tc>
      </w:tr>
      <w:tr w:rsidR="00BA5BAE" w:rsidRPr="00F414E2" w14:paraId="36A047DD" w14:textId="77777777" w:rsidTr="00A45C37">
        <w:tblPrEx>
          <w:tblCellMar>
            <w:left w:w="115" w:type="dxa"/>
            <w:right w:w="115" w:type="dxa"/>
          </w:tblCellMar>
        </w:tblPrEx>
        <w:tc>
          <w:tcPr>
            <w:tcW w:w="2559" w:type="dxa"/>
            <w:gridSpan w:val="2"/>
          </w:tcPr>
          <w:p w14:paraId="62C2A638" w14:textId="77777777" w:rsidR="00BA5BAE" w:rsidRPr="00F414E2" w:rsidRDefault="00667128">
            <w:pPr>
              <w:pStyle w:val="GCCClauses"/>
              <w:spacing w:before="120"/>
              <w:rPr>
                <w:rFonts w:cs="Arial"/>
              </w:rPr>
            </w:pPr>
            <w:r w:rsidRPr="00F414E2">
              <w:rPr>
                <w:rFonts w:cs="Arial"/>
                <w:bCs/>
                <w:lang w:val="es-ES"/>
              </w:rPr>
              <w:lastRenderedPageBreak/>
              <w:t>Confidencialidad</w:t>
            </w:r>
          </w:p>
        </w:tc>
        <w:tc>
          <w:tcPr>
            <w:tcW w:w="7371" w:type="dxa"/>
          </w:tcPr>
          <w:p w14:paraId="606FA881" w14:textId="77777777" w:rsidR="00BA5BAE" w:rsidRPr="00F414E2" w:rsidRDefault="00667128">
            <w:pPr>
              <w:spacing w:before="120"/>
              <w:ind w:left="-18"/>
              <w:rPr>
                <w:rFonts w:cs="Arial"/>
                <w:lang w:val="es-ES"/>
              </w:rPr>
            </w:pPr>
            <w:r w:rsidRPr="00F414E2">
              <w:rPr>
                <w:rFonts w:cs="Arial"/>
                <w:lang w:val="es-ES"/>
              </w:rPr>
              <w:t>Durante la vigencia del contrato y por un período de dos años después de su vencimiento, el consultor no divulgará ninguna información de dominio privado relativa a los servicios, el contrato o las actividades u operaciones del cliente sin el consentimiento previo de este por escrito.</w:t>
            </w:r>
          </w:p>
        </w:tc>
      </w:tr>
      <w:tr w:rsidR="00BA5BAE" w:rsidRPr="00F414E2" w14:paraId="0BAAAB8E" w14:textId="77777777" w:rsidTr="00A45C37">
        <w:tblPrEx>
          <w:tblCellMar>
            <w:left w:w="115" w:type="dxa"/>
            <w:right w:w="115" w:type="dxa"/>
          </w:tblCellMar>
        </w:tblPrEx>
        <w:tc>
          <w:tcPr>
            <w:tcW w:w="2559" w:type="dxa"/>
            <w:gridSpan w:val="2"/>
          </w:tcPr>
          <w:p w14:paraId="3DF1AB73" w14:textId="77777777" w:rsidR="00BA5BAE" w:rsidRPr="00F414E2" w:rsidRDefault="00667128">
            <w:pPr>
              <w:pStyle w:val="GCCClauses"/>
              <w:spacing w:before="120"/>
              <w:rPr>
                <w:rFonts w:cs="Arial"/>
              </w:rPr>
            </w:pPr>
            <w:r w:rsidRPr="00F414E2">
              <w:rPr>
                <w:rFonts w:cs="Arial"/>
                <w:bCs/>
                <w:lang w:val="es-ES"/>
              </w:rPr>
              <w:t>Propiedad de materiales</w:t>
            </w:r>
          </w:p>
        </w:tc>
        <w:tc>
          <w:tcPr>
            <w:tcW w:w="7371" w:type="dxa"/>
          </w:tcPr>
          <w:p w14:paraId="7B4B1D29" w14:textId="77777777" w:rsidR="00BA5BAE" w:rsidRPr="00F414E2" w:rsidRDefault="00667128">
            <w:pPr>
              <w:spacing w:before="120"/>
              <w:ind w:left="-18"/>
              <w:rPr>
                <w:rFonts w:cs="Arial"/>
                <w:lang w:val="es-ES"/>
              </w:rPr>
            </w:pPr>
            <w:r w:rsidRPr="00F414E2">
              <w:rPr>
                <w:rFonts w:cs="Arial"/>
                <w:lang w:val="es-ES"/>
              </w:rPr>
              <w:t>Los estudios, informes u otros materiales, gráficos, programas informáticos o de otro tipo preparados por el consultor para el cliente en virtud del contrato pertenecerán a este último y seguirán siendo de su propiedad. El consultor podrá conservar una copia de dichos documentos y programas informáticos</w:t>
            </w:r>
            <w:r w:rsidRPr="00F414E2">
              <w:rPr>
                <w:rStyle w:val="Refdenotaalpie"/>
                <w:rFonts w:cs="Arial"/>
                <w:lang w:val="es-ES"/>
              </w:rPr>
              <w:footnoteReference w:id="18"/>
            </w:r>
            <w:r w:rsidRPr="00F414E2">
              <w:rPr>
                <w:rFonts w:cs="Arial"/>
                <w:lang w:val="es-ES"/>
              </w:rPr>
              <w:t>.</w:t>
            </w:r>
          </w:p>
        </w:tc>
      </w:tr>
      <w:tr w:rsidR="00BA5BAE" w:rsidRPr="00F414E2" w14:paraId="1144ED17" w14:textId="77777777" w:rsidTr="00A45C37">
        <w:tblPrEx>
          <w:tblCellMar>
            <w:left w:w="115" w:type="dxa"/>
            <w:right w:w="115" w:type="dxa"/>
          </w:tblCellMar>
        </w:tblPrEx>
        <w:tc>
          <w:tcPr>
            <w:tcW w:w="2559" w:type="dxa"/>
            <w:gridSpan w:val="2"/>
          </w:tcPr>
          <w:p w14:paraId="2D840B3A" w14:textId="77777777" w:rsidR="00BA5BAE" w:rsidRPr="00F414E2" w:rsidRDefault="00667128">
            <w:pPr>
              <w:pStyle w:val="GCCClauses"/>
              <w:spacing w:before="120"/>
              <w:rPr>
                <w:rFonts w:cs="Arial"/>
                <w:lang w:val="es-ES"/>
              </w:rPr>
            </w:pPr>
            <w:r w:rsidRPr="00F414E2">
              <w:rPr>
                <w:rFonts w:cs="Arial"/>
                <w:bCs/>
                <w:lang w:val="es-ES"/>
              </w:rPr>
              <w:t>Prohibición de la participación del consultor en determinadas actividades</w:t>
            </w:r>
          </w:p>
        </w:tc>
        <w:tc>
          <w:tcPr>
            <w:tcW w:w="7371" w:type="dxa"/>
          </w:tcPr>
          <w:p w14:paraId="3DAF8317" w14:textId="77777777" w:rsidR="00BA5BAE" w:rsidRPr="00F414E2" w:rsidRDefault="00667128">
            <w:pPr>
              <w:spacing w:before="120"/>
              <w:ind w:left="-18"/>
              <w:rPr>
                <w:rFonts w:cs="Arial"/>
                <w:lang w:val="es-ES"/>
              </w:rPr>
            </w:pPr>
            <w:r w:rsidRPr="00F414E2">
              <w:rPr>
                <w:rFonts w:cs="Arial"/>
                <w:lang w:val="es-ES"/>
              </w:rPr>
              <w:t>El consultor acuerda que, durante la vigencia del presente contrato y después de su finalización, el consultor y toda entidad afiliada a él quedarán descalificados para proveer bienes, realizar obras o prestar servicios (fuera de aquellos servicios de consultoría que no dieran lugar a un conflicto de interés) que deriven de los servicios de consultoría para la preparación o ejecución del proyecto o que se vinculen estrechamente a ellos.</w:t>
            </w:r>
          </w:p>
        </w:tc>
      </w:tr>
      <w:tr w:rsidR="00BA5BAE" w:rsidRPr="00F414E2" w14:paraId="4B941657" w14:textId="77777777" w:rsidTr="00A45C37">
        <w:tblPrEx>
          <w:tblCellMar>
            <w:left w:w="115" w:type="dxa"/>
            <w:right w:w="115" w:type="dxa"/>
          </w:tblCellMar>
        </w:tblPrEx>
        <w:tc>
          <w:tcPr>
            <w:tcW w:w="2559" w:type="dxa"/>
            <w:gridSpan w:val="2"/>
          </w:tcPr>
          <w:p w14:paraId="1C4835C4" w14:textId="77777777" w:rsidR="00BA5BAE" w:rsidRPr="00F414E2" w:rsidRDefault="00667128">
            <w:pPr>
              <w:pStyle w:val="GCCClauses"/>
              <w:spacing w:before="120"/>
              <w:rPr>
                <w:rFonts w:cs="Arial"/>
              </w:rPr>
            </w:pPr>
            <w:r w:rsidRPr="00F414E2">
              <w:rPr>
                <w:rFonts w:cs="Arial"/>
                <w:bCs/>
                <w:lang w:val="es-ES"/>
              </w:rPr>
              <w:t>Seguros</w:t>
            </w:r>
          </w:p>
        </w:tc>
        <w:tc>
          <w:tcPr>
            <w:tcW w:w="7371" w:type="dxa"/>
          </w:tcPr>
          <w:p w14:paraId="194372B4" w14:textId="77777777" w:rsidR="00BA5BAE" w:rsidRPr="00F414E2" w:rsidRDefault="00667128">
            <w:pPr>
              <w:spacing w:before="120"/>
              <w:ind w:left="-18"/>
              <w:rPr>
                <w:rFonts w:cs="Arial"/>
                <w:lang w:val="es-ES"/>
              </w:rPr>
            </w:pPr>
            <w:r w:rsidRPr="00F414E2">
              <w:rPr>
                <w:rFonts w:cs="Arial"/>
                <w:lang w:val="es-ES"/>
              </w:rPr>
              <w:t>El consultor será responsable de contratar toda cobertura de seguros que corresponda.</w:t>
            </w:r>
          </w:p>
        </w:tc>
      </w:tr>
      <w:tr w:rsidR="00BA5BAE" w:rsidRPr="00F414E2" w14:paraId="2BD2EC85" w14:textId="77777777" w:rsidTr="00A45C37">
        <w:tblPrEx>
          <w:tblCellMar>
            <w:left w:w="115" w:type="dxa"/>
            <w:right w:w="115" w:type="dxa"/>
          </w:tblCellMar>
        </w:tblPrEx>
        <w:tc>
          <w:tcPr>
            <w:tcW w:w="2559" w:type="dxa"/>
            <w:gridSpan w:val="2"/>
          </w:tcPr>
          <w:p w14:paraId="0B29F53B" w14:textId="77777777" w:rsidR="00BA5BAE" w:rsidRPr="00F414E2" w:rsidRDefault="00667128">
            <w:pPr>
              <w:pStyle w:val="GCCClauses"/>
              <w:spacing w:before="120"/>
              <w:rPr>
                <w:rFonts w:cs="Arial"/>
              </w:rPr>
            </w:pPr>
            <w:r w:rsidRPr="00F414E2">
              <w:rPr>
                <w:rFonts w:cs="Arial"/>
                <w:bCs/>
                <w:lang w:val="es-ES"/>
              </w:rPr>
              <w:t>Cesión</w:t>
            </w:r>
          </w:p>
        </w:tc>
        <w:tc>
          <w:tcPr>
            <w:tcW w:w="7371" w:type="dxa"/>
          </w:tcPr>
          <w:p w14:paraId="63B181F1" w14:textId="77777777" w:rsidR="00BA5BAE" w:rsidRPr="00F414E2" w:rsidRDefault="00667128">
            <w:pPr>
              <w:spacing w:before="120"/>
              <w:ind w:left="-18"/>
              <w:rPr>
                <w:rFonts w:cs="Arial"/>
                <w:lang w:val="es-ES"/>
              </w:rPr>
            </w:pPr>
            <w:r w:rsidRPr="00F414E2">
              <w:rPr>
                <w:rFonts w:cs="Arial"/>
                <w:lang w:val="es-ES"/>
              </w:rPr>
              <w:t>El consultor no cederá de forma parcial ni total sus obligaciones en virtud del presente contrato o subcontrato sin el consentimiento previo por escrito del cliente.</w:t>
            </w:r>
          </w:p>
        </w:tc>
      </w:tr>
      <w:tr w:rsidR="00BA5BAE" w:rsidRPr="00F414E2" w14:paraId="2FB6D528" w14:textId="77777777" w:rsidTr="00A45C37">
        <w:tblPrEx>
          <w:tblCellMar>
            <w:left w:w="115" w:type="dxa"/>
            <w:right w:w="115" w:type="dxa"/>
          </w:tblCellMar>
        </w:tblPrEx>
        <w:tc>
          <w:tcPr>
            <w:tcW w:w="2559" w:type="dxa"/>
            <w:gridSpan w:val="2"/>
          </w:tcPr>
          <w:p w14:paraId="55C8685B" w14:textId="77777777" w:rsidR="00BA5BAE" w:rsidRPr="00F414E2" w:rsidRDefault="00667128">
            <w:pPr>
              <w:pStyle w:val="GCCClauses"/>
              <w:spacing w:before="120"/>
              <w:rPr>
                <w:rFonts w:cs="Arial"/>
                <w:lang w:val="es-ES"/>
              </w:rPr>
            </w:pPr>
            <w:r w:rsidRPr="00F414E2">
              <w:rPr>
                <w:rFonts w:cs="Arial"/>
                <w:bCs/>
                <w:lang w:val="es-ES"/>
              </w:rPr>
              <w:t>Idioma del contrato y legislación por la que se rige</w:t>
            </w:r>
          </w:p>
        </w:tc>
        <w:tc>
          <w:tcPr>
            <w:tcW w:w="7371" w:type="dxa"/>
          </w:tcPr>
          <w:p w14:paraId="04585430" w14:textId="05D20411" w:rsidR="00BA5BAE" w:rsidRPr="00F414E2" w:rsidRDefault="00667128">
            <w:pPr>
              <w:spacing w:before="120"/>
              <w:ind w:left="-18"/>
              <w:rPr>
                <w:rFonts w:cs="Arial"/>
                <w:lang w:val="es-ES"/>
              </w:rPr>
            </w:pPr>
            <w:r w:rsidRPr="00F414E2">
              <w:rPr>
                <w:rFonts w:cs="Arial"/>
                <w:lang w:val="es-ES"/>
              </w:rPr>
              <w:t xml:space="preserve">El presente contrato se regirá por la legislación de </w:t>
            </w:r>
            <w:r w:rsidR="00E059EB" w:rsidRPr="00F414E2">
              <w:rPr>
                <w:rFonts w:cs="Arial"/>
                <w:lang w:val="es-ES"/>
              </w:rPr>
              <w:t>Honduras</w:t>
            </w:r>
            <w:r w:rsidRPr="00F414E2">
              <w:rPr>
                <w:rFonts w:cs="Arial"/>
                <w:lang w:val="es-ES"/>
              </w:rPr>
              <w:t xml:space="preserve">, y el idioma del contrato será el </w:t>
            </w:r>
            <w:r w:rsidR="00E059EB" w:rsidRPr="00F414E2">
              <w:rPr>
                <w:rFonts w:cs="Arial"/>
                <w:lang w:val="es-ES"/>
              </w:rPr>
              <w:t>Español.</w:t>
            </w:r>
          </w:p>
          <w:p w14:paraId="4BA262D8" w14:textId="77777777" w:rsidR="00BA5BAE" w:rsidRPr="00F414E2" w:rsidRDefault="00BA5BAE">
            <w:pPr>
              <w:spacing w:before="120"/>
              <w:ind w:left="-18"/>
              <w:rPr>
                <w:rFonts w:cs="Arial"/>
                <w:lang w:val="es-ES"/>
              </w:rPr>
            </w:pPr>
          </w:p>
        </w:tc>
      </w:tr>
      <w:tr w:rsidR="00BA5BAE" w:rsidRPr="00F414E2" w14:paraId="7873C236" w14:textId="77777777" w:rsidTr="00A45C37">
        <w:tblPrEx>
          <w:tblCellMar>
            <w:left w:w="115" w:type="dxa"/>
            <w:right w:w="115" w:type="dxa"/>
          </w:tblCellMar>
        </w:tblPrEx>
        <w:tc>
          <w:tcPr>
            <w:tcW w:w="2559" w:type="dxa"/>
            <w:gridSpan w:val="2"/>
          </w:tcPr>
          <w:p w14:paraId="141C2D76" w14:textId="77777777" w:rsidR="00BA5BAE" w:rsidRPr="00F414E2" w:rsidRDefault="00667128">
            <w:pPr>
              <w:pStyle w:val="GCCClauses"/>
              <w:spacing w:before="120"/>
              <w:rPr>
                <w:rFonts w:cs="Arial"/>
              </w:rPr>
            </w:pPr>
            <w:r w:rsidRPr="00F414E2">
              <w:rPr>
                <w:rFonts w:cs="Arial"/>
                <w:bCs/>
                <w:lang w:val="es-ES"/>
              </w:rPr>
              <w:lastRenderedPageBreak/>
              <w:t>Solución de controversias</w:t>
            </w:r>
            <w:r w:rsidRPr="00F414E2">
              <w:rPr>
                <w:rStyle w:val="Refdenotaalpie"/>
                <w:rFonts w:cs="Arial"/>
                <w:b w:val="0"/>
                <w:lang w:val="es-ES"/>
              </w:rPr>
              <w:footnoteReference w:id="19"/>
            </w:r>
          </w:p>
        </w:tc>
        <w:tc>
          <w:tcPr>
            <w:tcW w:w="7371" w:type="dxa"/>
          </w:tcPr>
          <w:p w14:paraId="217DF6DA" w14:textId="62E0D3D3" w:rsidR="00BA5BAE" w:rsidRPr="00F414E2" w:rsidRDefault="00667128">
            <w:pPr>
              <w:spacing w:before="120"/>
              <w:ind w:left="-18"/>
              <w:rPr>
                <w:rFonts w:cs="Arial"/>
                <w:i/>
                <w:iCs/>
                <w:color w:val="FF0000"/>
                <w:lang w:val="es-ES"/>
              </w:rPr>
            </w:pPr>
            <w:r w:rsidRPr="00F414E2">
              <w:rPr>
                <w:rFonts w:cs="Arial"/>
                <w:lang w:val="es-ES"/>
              </w:rPr>
              <w:t>Toda controversia derivada del contrato, que no pueda resolverse de manera amistosa entre las partes, se presentará al tribunal de jurisdicción competente en el país del cliente.</w:t>
            </w:r>
          </w:p>
        </w:tc>
      </w:tr>
      <w:tr w:rsidR="00BA5BAE" w:rsidRPr="00F414E2" w14:paraId="4CABF9A3" w14:textId="77777777" w:rsidTr="00A45C37">
        <w:tblPrEx>
          <w:tblCellMar>
            <w:left w:w="115" w:type="dxa"/>
            <w:right w:w="115" w:type="dxa"/>
          </w:tblCellMar>
        </w:tblPrEx>
        <w:tc>
          <w:tcPr>
            <w:tcW w:w="2559" w:type="dxa"/>
            <w:gridSpan w:val="2"/>
          </w:tcPr>
          <w:p w14:paraId="0BEE9A97" w14:textId="77777777" w:rsidR="00BA5BAE" w:rsidRPr="00F414E2" w:rsidRDefault="00667128">
            <w:pPr>
              <w:pStyle w:val="GCCClauses"/>
              <w:spacing w:before="120"/>
              <w:rPr>
                <w:rFonts w:cs="Arial"/>
              </w:rPr>
            </w:pPr>
            <w:r w:rsidRPr="00F414E2">
              <w:rPr>
                <w:rFonts w:cs="Arial"/>
                <w:bCs/>
                <w:lang w:val="es-ES"/>
              </w:rPr>
              <w:t>Resolución</w:t>
            </w:r>
          </w:p>
        </w:tc>
        <w:tc>
          <w:tcPr>
            <w:tcW w:w="7371" w:type="dxa"/>
          </w:tcPr>
          <w:p w14:paraId="5BAD47D4" w14:textId="77777777" w:rsidR="00BA5BAE" w:rsidRPr="00F414E2" w:rsidRDefault="00667128">
            <w:pPr>
              <w:pStyle w:val="Textoindependiente2"/>
              <w:numPr>
                <w:ilvl w:val="12"/>
                <w:numId w:val="0"/>
              </w:numPr>
              <w:spacing w:before="120" w:after="220"/>
              <w:rPr>
                <w:rFonts w:cs="Arial"/>
                <w:szCs w:val="24"/>
                <w:lang w:val="es-ES"/>
              </w:rPr>
            </w:pPr>
            <w:r w:rsidRPr="00F414E2">
              <w:rPr>
                <w:rFonts w:cs="Arial"/>
                <w:lang w:val="es-ES"/>
              </w:rPr>
              <w:t xml:space="preserve">El cliente podrá resolver este contrato mediante notificación previa por escrito al consultor con una anticipación de al menos diez (10) días hábiles si ocurre cualquiera de las situaciones indicadas en los apartados a) a e) de esta cláusula: </w:t>
            </w:r>
          </w:p>
          <w:p w14:paraId="21A979F7" w14:textId="77777777" w:rsidR="00BA5BAE" w:rsidRPr="00F414E2" w:rsidRDefault="00667128" w:rsidP="006F5F1D">
            <w:pPr>
              <w:pStyle w:val="Prrafodelista"/>
              <w:numPr>
                <w:ilvl w:val="0"/>
                <w:numId w:val="9"/>
              </w:numPr>
              <w:tabs>
                <w:tab w:val="left" w:pos="540"/>
              </w:tabs>
              <w:spacing w:before="120" w:after="220"/>
              <w:ind w:left="313" w:right="-72" w:hanging="283"/>
              <w:rPr>
                <w:rFonts w:cs="Arial"/>
                <w:lang w:val="es-ES"/>
              </w:rPr>
            </w:pPr>
            <w:r w:rsidRPr="00F414E2">
              <w:rPr>
                <w:rFonts w:cs="Arial"/>
                <w:lang w:val="es-ES"/>
              </w:rPr>
              <w:t>si el consultor no subsana un incumplimiento de sus obligaciones contractuales en un plazo de siete (7) días después de haber sido notificado, o dentro del plazo que el cliente pueda haber aprobado posteriormente por escrito;</w:t>
            </w:r>
          </w:p>
          <w:p w14:paraId="7DB8CC6C" w14:textId="77777777" w:rsidR="00BA5BAE" w:rsidRPr="00F414E2" w:rsidRDefault="00667128" w:rsidP="006F5F1D">
            <w:pPr>
              <w:pStyle w:val="Prrafodelista"/>
              <w:numPr>
                <w:ilvl w:val="0"/>
                <w:numId w:val="9"/>
              </w:numPr>
              <w:tabs>
                <w:tab w:val="left" w:pos="540"/>
              </w:tabs>
              <w:spacing w:before="120" w:after="220"/>
              <w:ind w:left="313" w:right="-72" w:hanging="283"/>
              <w:rPr>
                <w:rFonts w:cs="Arial"/>
                <w:lang w:val="es-ES"/>
              </w:rPr>
            </w:pPr>
            <w:r w:rsidRPr="00F414E2">
              <w:rPr>
                <w:rFonts w:cs="Arial"/>
                <w:lang w:val="es-ES"/>
              </w:rPr>
              <w:t>si el consultor se declara en quiebra o insolvente;</w:t>
            </w:r>
          </w:p>
          <w:p w14:paraId="35874751" w14:textId="77777777" w:rsidR="00BA5BAE" w:rsidRPr="00F414E2" w:rsidRDefault="00667128" w:rsidP="006F5F1D">
            <w:pPr>
              <w:pStyle w:val="Sangradetextonormal"/>
              <w:numPr>
                <w:ilvl w:val="0"/>
                <w:numId w:val="9"/>
              </w:numPr>
              <w:tabs>
                <w:tab w:val="left" w:pos="-2520"/>
                <w:tab w:val="left" w:pos="0"/>
                <w:tab w:val="left" w:pos="180"/>
                <w:tab w:val="left" w:pos="360"/>
              </w:tabs>
              <w:spacing w:before="240" w:after="0"/>
              <w:ind w:left="313" w:hanging="283"/>
              <w:jc w:val="both"/>
              <w:rPr>
                <w:rFonts w:cs="Arial"/>
                <w:lang w:val="es-ES"/>
              </w:rPr>
            </w:pPr>
            <w:r w:rsidRPr="00F414E2">
              <w:rPr>
                <w:rFonts w:cs="Arial"/>
                <w:lang w:val="es-ES"/>
              </w:rPr>
              <w:t xml:space="preserve">si se constata que el consultor o cualquier miembro de su personal o cualquiera de sus agentes, subcontratistas, </w:t>
            </w:r>
            <w:proofErr w:type="spellStart"/>
            <w:r w:rsidRPr="00F414E2">
              <w:rPr>
                <w:rFonts w:cs="Arial"/>
                <w:lang w:val="es-ES"/>
              </w:rPr>
              <w:t>subconsultores</w:t>
            </w:r>
            <w:proofErr w:type="spellEnd"/>
            <w:r w:rsidRPr="00F414E2">
              <w:rPr>
                <w:rFonts w:cs="Arial"/>
                <w:lang w:val="es-ES"/>
              </w:rPr>
              <w:t>, proveedores, o cualquiera de los agentes o el personal de estos ha incurrido en prácticas prohibidas según se definen en la Política revisada del FIDA en materia de Prevención del Fraude y la Corrupción en sus Actividades y Operaciones</w:t>
            </w:r>
            <w:r w:rsidRPr="00F414E2">
              <w:rPr>
                <w:rStyle w:val="Refdenotaalpie"/>
                <w:rFonts w:cs="Arial"/>
                <w:lang w:val="es-ES"/>
              </w:rPr>
              <w:footnoteReference w:id="20"/>
            </w:r>
            <w:r w:rsidRPr="00F414E2">
              <w:rPr>
                <w:rFonts w:cs="Arial"/>
                <w:lang w:val="es-ES"/>
              </w:rPr>
              <w:t xml:space="preserve"> en cualquier actividad u operación financiada o gestionada por el FIDA, entre otros, al competir por la adjudicación del contrato o cumplir sus obligaciones en virtud de este;</w:t>
            </w:r>
          </w:p>
          <w:p w14:paraId="21C7C079" w14:textId="77777777" w:rsidR="00BA5BAE" w:rsidRPr="00F414E2" w:rsidRDefault="00667128" w:rsidP="006F5F1D">
            <w:pPr>
              <w:pStyle w:val="Sangradetextonormal"/>
              <w:numPr>
                <w:ilvl w:val="0"/>
                <w:numId w:val="9"/>
              </w:numPr>
              <w:tabs>
                <w:tab w:val="left" w:pos="-2520"/>
                <w:tab w:val="left" w:pos="0"/>
                <w:tab w:val="left" w:pos="180"/>
                <w:tab w:val="left" w:pos="360"/>
              </w:tabs>
              <w:spacing w:before="240" w:after="0"/>
              <w:ind w:left="313" w:hanging="283"/>
              <w:jc w:val="both"/>
              <w:rPr>
                <w:rFonts w:cs="Arial"/>
                <w:lang w:val="es-ES"/>
              </w:rPr>
            </w:pPr>
            <w:r w:rsidRPr="00F414E2">
              <w:rPr>
                <w:rFonts w:cs="Arial"/>
                <w:lang w:val="es-ES"/>
              </w:rPr>
              <w:t>si se constata que el proveedor ha cometido actos de acoso, explotación o abusos sexuales derivados del cumplimiento del contrato o vinculados a él, y</w:t>
            </w:r>
          </w:p>
          <w:p w14:paraId="072FB7D4" w14:textId="77777777" w:rsidR="00BA5BAE" w:rsidRPr="00F414E2" w:rsidRDefault="00667128" w:rsidP="006F5F1D">
            <w:pPr>
              <w:pStyle w:val="Prrafodelista"/>
              <w:numPr>
                <w:ilvl w:val="0"/>
                <w:numId w:val="9"/>
              </w:numPr>
              <w:tabs>
                <w:tab w:val="left" w:pos="540"/>
              </w:tabs>
              <w:spacing w:before="120" w:after="220"/>
              <w:ind w:left="313" w:right="-72" w:hanging="283"/>
              <w:rPr>
                <w:rFonts w:cs="Arial"/>
                <w:lang w:val="es-ES"/>
              </w:rPr>
            </w:pPr>
            <w:r w:rsidRPr="00F414E2">
              <w:rPr>
                <w:rFonts w:cs="Arial"/>
                <w:lang w:val="es-ES"/>
              </w:rPr>
              <w:t>si el cliente, a su sola discreción y por cualquier motivo, decide rescindir el contrato.</w:t>
            </w:r>
          </w:p>
        </w:tc>
      </w:tr>
    </w:tbl>
    <w:p w14:paraId="7C94AFD6" w14:textId="77777777" w:rsidR="00BA5BAE" w:rsidRPr="00F414E2" w:rsidRDefault="00BA5BAE">
      <w:pPr>
        <w:tabs>
          <w:tab w:val="left" w:pos="0"/>
          <w:tab w:val="left" w:pos="720"/>
          <w:tab w:val="left" w:pos="1440"/>
          <w:tab w:val="left" w:pos="2160"/>
          <w:tab w:val="left" w:pos="2880"/>
        </w:tabs>
        <w:rPr>
          <w:rFonts w:cs="Arial"/>
          <w:lang w:val="es-ES"/>
        </w:rPr>
      </w:pPr>
    </w:p>
    <w:p w14:paraId="6F2AABD6" w14:textId="77777777" w:rsidR="00BA5BAE" w:rsidRPr="00F414E2" w:rsidRDefault="00BA5BAE">
      <w:pPr>
        <w:tabs>
          <w:tab w:val="left" w:pos="0"/>
          <w:tab w:val="left" w:pos="720"/>
          <w:tab w:val="left" w:pos="1440"/>
          <w:tab w:val="left" w:pos="2160"/>
          <w:tab w:val="left" w:pos="2880"/>
        </w:tabs>
        <w:rPr>
          <w:rFonts w:cs="Arial"/>
          <w:lang w:val="es-ES"/>
        </w:rPr>
      </w:pPr>
    </w:p>
    <w:p w14:paraId="530F1DC3" w14:textId="77777777" w:rsidR="00BA5BAE" w:rsidRPr="00F414E2" w:rsidRDefault="00667128">
      <w:pPr>
        <w:tabs>
          <w:tab w:val="left" w:pos="0"/>
          <w:tab w:val="left" w:pos="720"/>
          <w:tab w:val="left" w:pos="1440"/>
          <w:tab w:val="left" w:pos="2160"/>
          <w:tab w:val="left" w:pos="2880"/>
        </w:tabs>
        <w:rPr>
          <w:rFonts w:cs="Arial"/>
          <w:lang w:val="es-ES"/>
        </w:rPr>
      </w:pPr>
      <w:r w:rsidRPr="00F414E2">
        <w:rPr>
          <w:rFonts w:cs="Arial"/>
          <w:lang w:val="es-ES"/>
        </w:rPr>
        <w:tab/>
        <w:t>Por el cliente</w:t>
      </w:r>
      <w:r w:rsidRPr="00F414E2">
        <w:rPr>
          <w:rFonts w:cs="Arial"/>
          <w:lang w:val="es-ES"/>
        </w:rPr>
        <w:tab/>
      </w:r>
      <w:r w:rsidRPr="00F414E2">
        <w:rPr>
          <w:rFonts w:cs="Arial"/>
          <w:lang w:val="es-ES"/>
        </w:rPr>
        <w:tab/>
      </w:r>
      <w:r w:rsidRPr="00F414E2">
        <w:rPr>
          <w:rFonts w:cs="Arial"/>
          <w:lang w:val="es-ES"/>
        </w:rPr>
        <w:tab/>
      </w:r>
      <w:r w:rsidRPr="00F414E2">
        <w:rPr>
          <w:rFonts w:cs="Arial"/>
          <w:lang w:val="es-ES"/>
        </w:rPr>
        <w:tab/>
      </w:r>
      <w:r w:rsidRPr="00F414E2">
        <w:rPr>
          <w:rFonts w:cs="Arial"/>
          <w:lang w:val="es-ES"/>
        </w:rPr>
        <w:tab/>
        <w:t>Por el consultor</w:t>
      </w:r>
    </w:p>
    <w:p w14:paraId="05F5A6C6" w14:textId="77777777" w:rsidR="00BA5BAE" w:rsidRPr="00F414E2" w:rsidRDefault="00BA5BAE">
      <w:pPr>
        <w:tabs>
          <w:tab w:val="left" w:pos="0"/>
          <w:tab w:val="left" w:pos="720"/>
          <w:tab w:val="left" w:pos="1440"/>
          <w:tab w:val="left" w:pos="2160"/>
          <w:tab w:val="left" w:pos="2880"/>
        </w:tabs>
        <w:rPr>
          <w:rFonts w:cs="Arial"/>
          <w:lang w:val="es-ES"/>
        </w:rPr>
      </w:pPr>
    </w:p>
    <w:p w14:paraId="3C0BA0BE" w14:textId="77777777" w:rsidR="00BA5BAE" w:rsidRPr="00F414E2" w:rsidRDefault="00BA5BAE">
      <w:pPr>
        <w:tabs>
          <w:tab w:val="left" w:pos="0"/>
          <w:tab w:val="left" w:pos="720"/>
          <w:tab w:val="left" w:pos="1440"/>
          <w:tab w:val="left" w:pos="2160"/>
          <w:tab w:val="left" w:pos="2880"/>
        </w:tabs>
        <w:rPr>
          <w:rFonts w:cs="Arial"/>
          <w:lang w:val="es-ES"/>
        </w:rPr>
      </w:pPr>
    </w:p>
    <w:p w14:paraId="25227650" w14:textId="77777777" w:rsidR="00BA5BAE" w:rsidRPr="00F414E2" w:rsidRDefault="00667128">
      <w:pPr>
        <w:pStyle w:val="Textoindependiente2"/>
        <w:tabs>
          <w:tab w:val="left" w:pos="720"/>
          <w:tab w:val="left" w:pos="5040"/>
        </w:tabs>
        <w:rPr>
          <w:rFonts w:cs="Arial"/>
          <w:szCs w:val="24"/>
          <w:lang w:val="es-ES"/>
        </w:rPr>
      </w:pPr>
      <w:r w:rsidRPr="00F414E2">
        <w:rPr>
          <w:rFonts w:cs="Arial"/>
          <w:lang w:val="es-ES"/>
        </w:rPr>
        <w:tab/>
        <w:t>Firmado por ___________________</w:t>
      </w:r>
      <w:r w:rsidRPr="00F414E2">
        <w:rPr>
          <w:rFonts w:cs="Arial"/>
          <w:lang w:val="es-ES"/>
        </w:rPr>
        <w:tab/>
        <w:t>Firmado por ___________________</w:t>
      </w:r>
    </w:p>
    <w:p w14:paraId="36219402" w14:textId="77777777" w:rsidR="00BA5BAE" w:rsidRPr="00F414E2" w:rsidRDefault="00BA5BAE">
      <w:pPr>
        <w:tabs>
          <w:tab w:val="left" w:pos="0"/>
          <w:tab w:val="left" w:pos="720"/>
          <w:tab w:val="left" w:pos="1440"/>
          <w:tab w:val="left" w:pos="2160"/>
          <w:tab w:val="left" w:pos="2880"/>
        </w:tabs>
        <w:rPr>
          <w:rFonts w:cs="Arial"/>
          <w:lang w:val="es-ES"/>
        </w:rPr>
      </w:pPr>
    </w:p>
    <w:p w14:paraId="4137EC5D" w14:textId="77777777" w:rsidR="00BA5BAE" w:rsidRPr="00F414E2" w:rsidRDefault="00667128">
      <w:pPr>
        <w:tabs>
          <w:tab w:val="left" w:pos="720"/>
          <w:tab w:val="left" w:pos="5040"/>
        </w:tabs>
        <w:rPr>
          <w:rFonts w:cs="Arial"/>
          <w:lang w:val="es-ES"/>
        </w:rPr>
      </w:pPr>
      <w:r w:rsidRPr="00F414E2">
        <w:rPr>
          <w:rFonts w:cs="Arial"/>
          <w:lang w:val="es-ES"/>
        </w:rPr>
        <w:tab/>
        <w:t>Cargo: ______________________</w:t>
      </w:r>
      <w:r w:rsidRPr="00F414E2">
        <w:rPr>
          <w:rFonts w:cs="Arial"/>
          <w:lang w:val="es-ES"/>
        </w:rPr>
        <w:tab/>
        <w:t>Cargo: ______________________</w:t>
      </w:r>
    </w:p>
    <w:p w14:paraId="00B1B31A" w14:textId="277E81C4" w:rsidR="00BA5BAE" w:rsidRPr="00F414E2" w:rsidRDefault="00667128" w:rsidP="00813886">
      <w:pPr>
        <w:rPr>
          <w:rFonts w:cs="Arial"/>
          <w:b/>
          <w:bCs/>
          <w:sz w:val="32"/>
          <w:szCs w:val="32"/>
          <w:lang w:val="es-ES"/>
        </w:rPr>
      </w:pPr>
      <w:r w:rsidRPr="00F414E2">
        <w:rPr>
          <w:rFonts w:cs="Arial"/>
          <w:b/>
          <w:bCs/>
          <w:sz w:val="32"/>
          <w:szCs w:val="32"/>
          <w:lang w:val="es-ES"/>
        </w:rPr>
        <w:br w:type="page"/>
      </w:r>
      <w:r w:rsidRPr="00F414E2">
        <w:rPr>
          <w:rFonts w:cs="Arial"/>
          <w:b/>
          <w:bCs/>
          <w:sz w:val="32"/>
          <w:szCs w:val="32"/>
          <w:lang w:val="es-ES"/>
        </w:rPr>
        <w:lastRenderedPageBreak/>
        <w:t>Lista de anexos</w:t>
      </w:r>
    </w:p>
    <w:p w14:paraId="3C309D4D" w14:textId="77777777" w:rsidR="00BA5BAE" w:rsidRPr="00F414E2" w:rsidRDefault="00BA5BAE">
      <w:pPr>
        <w:tabs>
          <w:tab w:val="left" w:pos="0"/>
          <w:tab w:val="left" w:pos="720"/>
          <w:tab w:val="left" w:pos="1440"/>
          <w:tab w:val="left" w:pos="2160"/>
          <w:tab w:val="left" w:pos="2880"/>
        </w:tabs>
        <w:spacing w:before="120"/>
        <w:rPr>
          <w:rFonts w:cs="Arial"/>
          <w:lang w:val="es-ES"/>
        </w:rPr>
      </w:pPr>
    </w:p>
    <w:p w14:paraId="300F56EF" w14:textId="77777777" w:rsidR="00BA5BAE" w:rsidRPr="00F414E2" w:rsidRDefault="00667128">
      <w:pPr>
        <w:tabs>
          <w:tab w:val="left" w:pos="0"/>
          <w:tab w:val="left" w:pos="720"/>
          <w:tab w:val="left" w:pos="1170"/>
          <w:tab w:val="left" w:pos="2160"/>
          <w:tab w:val="left" w:pos="2880"/>
        </w:tabs>
        <w:spacing w:before="120"/>
        <w:rPr>
          <w:rFonts w:cs="Arial"/>
          <w:lang w:val="es-ES"/>
        </w:rPr>
      </w:pPr>
      <w:r w:rsidRPr="00F414E2">
        <w:rPr>
          <w:rFonts w:cs="Arial"/>
          <w:lang w:val="es-ES"/>
        </w:rPr>
        <w:t>Anexo A:</w:t>
      </w:r>
      <w:r w:rsidRPr="00F414E2">
        <w:rPr>
          <w:rFonts w:cs="Arial"/>
          <w:lang w:val="es-ES"/>
        </w:rPr>
        <w:tab/>
        <w:t>Mandato y alcance de los servicios</w:t>
      </w:r>
    </w:p>
    <w:p w14:paraId="5786EA76" w14:textId="77777777" w:rsidR="00BA5BAE" w:rsidRPr="00F414E2" w:rsidRDefault="00BA5BAE">
      <w:pPr>
        <w:tabs>
          <w:tab w:val="left" w:pos="0"/>
          <w:tab w:val="left" w:pos="720"/>
          <w:tab w:val="left" w:pos="1440"/>
          <w:tab w:val="left" w:pos="2160"/>
          <w:tab w:val="left" w:pos="2880"/>
        </w:tabs>
        <w:rPr>
          <w:rFonts w:cs="Arial"/>
          <w:lang w:val="es-ES"/>
        </w:rPr>
      </w:pPr>
    </w:p>
    <w:p w14:paraId="6DDD9053" w14:textId="77777777" w:rsidR="00BA5BAE" w:rsidRPr="00F414E2" w:rsidRDefault="00667128">
      <w:pPr>
        <w:tabs>
          <w:tab w:val="left" w:pos="0"/>
          <w:tab w:val="left" w:pos="720"/>
          <w:tab w:val="left" w:pos="1170"/>
          <w:tab w:val="left" w:pos="1440"/>
          <w:tab w:val="left" w:pos="2160"/>
          <w:tab w:val="left" w:pos="2880"/>
        </w:tabs>
        <w:rPr>
          <w:rFonts w:cs="Arial"/>
          <w:lang w:val="es-ES"/>
        </w:rPr>
      </w:pPr>
      <w:r w:rsidRPr="00F414E2">
        <w:rPr>
          <w:rFonts w:cs="Arial"/>
          <w:lang w:val="es-ES"/>
        </w:rPr>
        <w:t>Anexo B:</w:t>
      </w:r>
      <w:r w:rsidRPr="00F414E2">
        <w:rPr>
          <w:rFonts w:cs="Arial"/>
          <w:lang w:val="es-ES"/>
        </w:rPr>
        <w:tab/>
        <w:t>Personal del consultor</w:t>
      </w:r>
    </w:p>
    <w:p w14:paraId="67F6A9B9" w14:textId="77777777" w:rsidR="00BA5BAE" w:rsidRPr="00F414E2" w:rsidRDefault="00BA5BAE">
      <w:pPr>
        <w:tabs>
          <w:tab w:val="left" w:pos="0"/>
          <w:tab w:val="left" w:pos="720"/>
          <w:tab w:val="left" w:pos="1440"/>
          <w:tab w:val="left" w:pos="2160"/>
          <w:tab w:val="left" w:pos="2880"/>
        </w:tabs>
        <w:rPr>
          <w:rFonts w:cs="Arial"/>
          <w:lang w:val="es-ES"/>
        </w:rPr>
      </w:pPr>
    </w:p>
    <w:p w14:paraId="7CDA1BDC" w14:textId="77777777" w:rsidR="00BA5BAE" w:rsidRPr="00F414E2" w:rsidRDefault="00667128">
      <w:pPr>
        <w:tabs>
          <w:tab w:val="left" w:pos="0"/>
          <w:tab w:val="left" w:pos="720"/>
          <w:tab w:val="left" w:pos="1170"/>
          <w:tab w:val="left" w:pos="1440"/>
          <w:tab w:val="left" w:pos="2160"/>
          <w:tab w:val="left" w:pos="2880"/>
        </w:tabs>
        <w:rPr>
          <w:rFonts w:cs="Arial"/>
          <w:lang w:val="es-ES"/>
        </w:rPr>
      </w:pPr>
      <w:r w:rsidRPr="00F414E2">
        <w:rPr>
          <w:rFonts w:cs="Arial"/>
          <w:lang w:val="es-ES"/>
        </w:rPr>
        <w:t>Anexo C:</w:t>
      </w:r>
      <w:r w:rsidRPr="00F414E2">
        <w:rPr>
          <w:rFonts w:cs="Arial"/>
          <w:lang w:val="es-ES"/>
        </w:rPr>
        <w:tab/>
        <w:t>Obligaciones del consultor con respecto a la presentación de informes</w:t>
      </w:r>
    </w:p>
    <w:p w14:paraId="566BB836" w14:textId="77777777" w:rsidR="00BA5BAE" w:rsidRPr="00F414E2" w:rsidRDefault="00BA5BAE">
      <w:pPr>
        <w:tabs>
          <w:tab w:val="left" w:pos="0"/>
          <w:tab w:val="left" w:pos="720"/>
          <w:tab w:val="left" w:pos="1170"/>
          <w:tab w:val="left" w:pos="1440"/>
          <w:tab w:val="left" w:pos="2160"/>
          <w:tab w:val="left" w:pos="2880"/>
        </w:tabs>
        <w:rPr>
          <w:rFonts w:cs="Arial"/>
          <w:lang w:val="es-ES"/>
        </w:rPr>
      </w:pPr>
    </w:p>
    <w:p w14:paraId="7D86E207" w14:textId="77777777" w:rsidR="00BA5BAE" w:rsidRPr="00F414E2" w:rsidRDefault="00667128">
      <w:pPr>
        <w:tabs>
          <w:tab w:val="left" w:pos="0"/>
          <w:tab w:val="left" w:pos="720"/>
          <w:tab w:val="left" w:pos="1170"/>
          <w:tab w:val="left" w:pos="1440"/>
          <w:tab w:val="left" w:pos="2160"/>
          <w:tab w:val="left" w:pos="2880"/>
        </w:tabs>
        <w:rPr>
          <w:rFonts w:cs="Arial"/>
          <w:lang w:val="es-ES"/>
        </w:rPr>
      </w:pPr>
      <w:r w:rsidRPr="00F414E2">
        <w:rPr>
          <w:rFonts w:cs="Arial"/>
          <w:lang w:val="es-ES"/>
        </w:rPr>
        <w:t>Anexo D:</w:t>
      </w:r>
      <w:r w:rsidRPr="00F414E2">
        <w:rPr>
          <w:rFonts w:cs="Arial"/>
          <w:lang w:val="es-ES"/>
        </w:rPr>
        <w:tab/>
        <w:t>Oferta financiera del consultor</w:t>
      </w:r>
    </w:p>
    <w:p w14:paraId="3A9A34C2" w14:textId="77777777" w:rsidR="00BA5BAE" w:rsidRPr="00F414E2" w:rsidRDefault="00BA5BAE">
      <w:pPr>
        <w:tabs>
          <w:tab w:val="left" w:pos="0"/>
          <w:tab w:val="left" w:pos="720"/>
          <w:tab w:val="left" w:pos="1170"/>
          <w:tab w:val="left" w:pos="1440"/>
          <w:tab w:val="left" w:pos="2160"/>
          <w:tab w:val="left" w:pos="2880"/>
        </w:tabs>
        <w:rPr>
          <w:rFonts w:cs="Arial"/>
          <w:lang w:val="es-ES"/>
        </w:rPr>
      </w:pPr>
    </w:p>
    <w:p w14:paraId="48E6C706" w14:textId="2F7EE382" w:rsidR="00BA5BAE" w:rsidRPr="00F414E2" w:rsidRDefault="00667128">
      <w:pPr>
        <w:tabs>
          <w:tab w:val="left" w:pos="0"/>
          <w:tab w:val="left" w:pos="720"/>
          <w:tab w:val="left" w:pos="1170"/>
          <w:tab w:val="left" w:pos="1440"/>
          <w:tab w:val="left" w:pos="2160"/>
          <w:tab w:val="left" w:pos="2880"/>
        </w:tabs>
        <w:rPr>
          <w:rFonts w:cs="Arial"/>
          <w:lang w:val="es-ES"/>
        </w:rPr>
      </w:pPr>
      <w:r w:rsidRPr="00F414E2">
        <w:rPr>
          <w:rFonts w:cs="Arial"/>
          <w:lang w:val="es-ES"/>
        </w:rPr>
        <w:t xml:space="preserve">Anexo E: </w:t>
      </w:r>
      <w:r w:rsidRPr="00F414E2">
        <w:rPr>
          <w:rFonts w:cs="Arial"/>
          <w:lang w:val="es-ES"/>
        </w:rPr>
        <w:tab/>
        <w:t>Formulario de autocertificación del consultor</w:t>
      </w:r>
      <w:r w:rsidR="00C60F47" w:rsidRPr="00F414E2">
        <w:rPr>
          <w:rFonts w:cs="Arial"/>
          <w:lang w:val="es-ES"/>
        </w:rPr>
        <w:t xml:space="preserve">, </w:t>
      </w:r>
      <w:r w:rsidR="00C60F47" w:rsidRPr="00F414E2">
        <w:rPr>
          <w:rFonts w:cs="Arial"/>
          <w:i/>
          <w:color w:val="FF0000"/>
          <w:lang w:val="es-ES"/>
        </w:rPr>
        <w:t>etapa de contrato (se completará si se le adjudica el contrato</w:t>
      </w:r>
    </w:p>
    <w:p w14:paraId="586E1522" w14:textId="77777777" w:rsidR="00BA5BAE" w:rsidRPr="00F414E2" w:rsidRDefault="00667128">
      <w:pPr>
        <w:rPr>
          <w:rFonts w:cs="Arial"/>
          <w:lang w:val="es-ES"/>
        </w:rPr>
      </w:pPr>
      <w:r w:rsidRPr="00F414E2">
        <w:rPr>
          <w:rFonts w:cs="Arial"/>
          <w:lang w:val="es-ES"/>
        </w:rPr>
        <w:br w:type="page"/>
      </w:r>
    </w:p>
    <w:p w14:paraId="122D9F08" w14:textId="77777777" w:rsidR="00BA5BAE" w:rsidRPr="00F414E2" w:rsidRDefault="00667128">
      <w:pPr>
        <w:jc w:val="center"/>
        <w:rPr>
          <w:rFonts w:cs="Arial"/>
          <w:b/>
          <w:sz w:val="32"/>
          <w:szCs w:val="32"/>
          <w:lang w:val="es-ES"/>
        </w:rPr>
      </w:pPr>
      <w:r w:rsidRPr="00F414E2">
        <w:rPr>
          <w:rFonts w:cs="Arial"/>
          <w:b/>
          <w:bCs/>
          <w:sz w:val="32"/>
          <w:szCs w:val="32"/>
          <w:lang w:val="es-ES"/>
        </w:rPr>
        <w:lastRenderedPageBreak/>
        <w:t>Anexo A: Mandato y alcance de los servicios</w:t>
      </w:r>
    </w:p>
    <w:p w14:paraId="7B3ABC09" w14:textId="77777777" w:rsidR="00BA5BAE" w:rsidRPr="00F414E2" w:rsidRDefault="00BA5BAE">
      <w:pPr>
        <w:rPr>
          <w:rFonts w:cs="Arial"/>
          <w:b/>
          <w:sz w:val="32"/>
          <w:szCs w:val="32"/>
          <w:lang w:val="es-ES" w:bidi="en-US"/>
        </w:rPr>
      </w:pPr>
    </w:p>
    <w:p w14:paraId="174CA613" w14:textId="587B0814" w:rsidR="00BA5BAE" w:rsidRPr="00F414E2" w:rsidRDefault="00667128">
      <w:pPr>
        <w:rPr>
          <w:rFonts w:cs="Arial"/>
          <w:b/>
          <w:color w:val="FF0000"/>
          <w:sz w:val="32"/>
          <w:szCs w:val="32"/>
          <w:lang w:val="es-ES"/>
        </w:rPr>
      </w:pPr>
      <w:r w:rsidRPr="00F414E2">
        <w:rPr>
          <w:rFonts w:cs="Arial"/>
          <w:i/>
          <w:iCs/>
          <w:color w:val="FF0000"/>
          <w:lang w:val="es-ES"/>
        </w:rPr>
        <w:t>[Ingrese el mandato.</w:t>
      </w:r>
      <w:r w:rsidRPr="00F414E2">
        <w:rPr>
          <w:rFonts w:cs="Arial"/>
          <w:color w:val="FF0000"/>
          <w:lang w:val="es-ES"/>
        </w:rPr>
        <w:t xml:space="preserve"> </w:t>
      </w:r>
      <w:r w:rsidRPr="00F414E2">
        <w:rPr>
          <w:rFonts w:cs="Arial"/>
          <w:i/>
          <w:iCs/>
          <w:color w:val="FF0000"/>
          <w:lang w:val="es-ES"/>
        </w:rPr>
        <w:t xml:space="preserve">Puede obtener un modelo en </w:t>
      </w:r>
      <w:hyperlink r:id="rId55" w:history="1">
        <w:r w:rsidR="008B0439" w:rsidRPr="00F414E2">
          <w:rPr>
            <w:rStyle w:val="Hipervnculo"/>
            <w:rFonts w:cs="Arial"/>
            <w:i/>
            <w:iCs/>
            <w:color w:val="FF0000"/>
            <w:lang w:val="es-ES"/>
          </w:rPr>
          <w:t>https://www.ifad.org/es/project-procurement</w:t>
        </w:r>
      </w:hyperlink>
      <w:r w:rsidRPr="00F414E2">
        <w:rPr>
          <w:rFonts w:cs="Arial"/>
          <w:i/>
          <w:iCs/>
          <w:color w:val="FF0000"/>
          <w:lang w:val="es-ES"/>
        </w:rPr>
        <w:t>.]</w:t>
      </w:r>
      <w:r w:rsidRPr="00F414E2">
        <w:rPr>
          <w:rFonts w:cs="Arial"/>
          <w:color w:val="FF0000"/>
          <w:lang w:val="es-ES"/>
        </w:rPr>
        <w:t xml:space="preserve">  </w:t>
      </w:r>
    </w:p>
    <w:p w14:paraId="148FDFBB" w14:textId="77777777" w:rsidR="008B0439" w:rsidRPr="00F414E2" w:rsidRDefault="008B0439">
      <w:pPr>
        <w:rPr>
          <w:rFonts w:cs="Arial"/>
          <w:b/>
          <w:bCs/>
          <w:sz w:val="32"/>
          <w:szCs w:val="32"/>
          <w:lang w:val="es-ES"/>
        </w:rPr>
      </w:pPr>
      <w:r w:rsidRPr="00F414E2">
        <w:rPr>
          <w:rFonts w:cs="Arial"/>
          <w:b/>
          <w:bCs/>
          <w:sz w:val="32"/>
          <w:szCs w:val="32"/>
          <w:lang w:val="es-ES"/>
        </w:rPr>
        <w:br w:type="page"/>
      </w:r>
    </w:p>
    <w:p w14:paraId="728BE3AB" w14:textId="2D28E2C1" w:rsidR="00BA5BAE" w:rsidRPr="00F414E2" w:rsidRDefault="00667128">
      <w:pPr>
        <w:jc w:val="center"/>
        <w:rPr>
          <w:rFonts w:cs="Arial"/>
          <w:b/>
          <w:sz w:val="32"/>
          <w:szCs w:val="32"/>
          <w:lang w:val="es-ES"/>
        </w:rPr>
      </w:pPr>
      <w:r w:rsidRPr="00F414E2">
        <w:rPr>
          <w:rFonts w:cs="Arial"/>
          <w:b/>
          <w:bCs/>
          <w:sz w:val="32"/>
          <w:szCs w:val="32"/>
          <w:lang w:val="es-ES"/>
        </w:rPr>
        <w:lastRenderedPageBreak/>
        <w:t>Anexo B: Personal del consultor</w:t>
      </w:r>
    </w:p>
    <w:p w14:paraId="7BA9FCDF" w14:textId="77777777" w:rsidR="00BA5BAE" w:rsidRPr="00F414E2" w:rsidRDefault="00BA5BAE">
      <w:pPr>
        <w:rPr>
          <w:rFonts w:cs="Arial"/>
          <w:b/>
          <w:sz w:val="32"/>
          <w:szCs w:val="32"/>
          <w:lang w:val="it-IT" w:bidi="en-US"/>
        </w:rPr>
      </w:pPr>
    </w:p>
    <w:p w14:paraId="4356EAA0" w14:textId="77777777" w:rsidR="00BA5BAE" w:rsidRPr="00F414E2" w:rsidRDefault="00667128">
      <w:pPr>
        <w:rPr>
          <w:rFonts w:cs="Arial"/>
          <w:b/>
          <w:color w:val="FF0000"/>
          <w:sz w:val="32"/>
          <w:szCs w:val="32"/>
          <w:lang w:val="es-ES"/>
        </w:rPr>
      </w:pPr>
      <w:r w:rsidRPr="00F414E2">
        <w:rPr>
          <w:rFonts w:cs="Arial"/>
          <w:i/>
          <w:iCs/>
          <w:color w:val="FF0000"/>
          <w:lang w:val="es-ES"/>
        </w:rPr>
        <w:t>[Ingrese el personal del consultor]</w:t>
      </w:r>
      <w:r w:rsidRPr="00F414E2">
        <w:rPr>
          <w:rFonts w:cs="Arial"/>
          <w:color w:val="FF0000"/>
          <w:lang w:val="es-ES"/>
        </w:rPr>
        <w:t xml:space="preserve"> </w:t>
      </w:r>
    </w:p>
    <w:p w14:paraId="435B49C8" w14:textId="77777777" w:rsidR="008B0439" w:rsidRPr="00F414E2" w:rsidRDefault="008B0439">
      <w:pPr>
        <w:rPr>
          <w:rFonts w:cs="Arial"/>
          <w:b/>
          <w:bCs/>
          <w:sz w:val="32"/>
          <w:szCs w:val="32"/>
          <w:lang w:val="es-ES"/>
        </w:rPr>
      </w:pPr>
      <w:r w:rsidRPr="00F414E2">
        <w:rPr>
          <w:rFonts w:cs="Arial"/>
          <w:b/>
          <w:bCs/>
          <w:sz w:val="32"/>
          <w:szCs w:val="32"/>
          <w:lang w:val="es-ES"/>
        </w:rPr>
        <w:br w:type="page"/>
      </w:r>
    </w:p>
    <w:p w14:paraId="7873E073" w14:textId="6E86C5B3" w:rsidR="00BA5BAE" w:rsidRPr="00F414E2" w:rsidRDefault="00667128">
      <w:pPr>
        <w:jc w:val="center"/>
        <w:rPr>
          <w:rFonts w:cs="Arial"/>
          <w:b/>
          <w:sz w:val="32"/>
          <w:szCs w:val="32"/>
          <w:lang w:val="es-ES"/>
        </w:rPr>
      </w:pPr>
      <w:r w:rsidRPr="00F414E2">
        <w:rPr>
          <w:rFonts w:cs="Arial"/>
          <w:b/>
          <w:bCs/>
          <w:sz w:val="32"/>
          <w:szCs w:val="32"/>
          <w:lang w:val="es-ES"/>
        </w:rPr>
        <w:lastRenderedPageBreak/>
        <w:t>Anexo C: Obligaciones del consultor con respecto a la presentación de informes</w:t>
      </w:r>
    </w:p>
    <w:p w14:paraId="1076A44D" w14:textId="77777777" w:rsidR="00BA5BAE" w:rsidRPr="00F414E2" w:rsidRDefault="00BA5BAE">
      <w:pPr>
        <w:rPr>
          <w:rFonts w:cs="Arial"/>
          <w:b/>
          <w:sz w:val="32"/>
          <w:szCs w:val="32"/>
          <w:lang w:val="es-ES" w:bidi="en-US"/>
        </w:rPr>
      </w:pPr>
    </w:p>
    <w:p w14:paraId="3289CFA7" w14:textId="77777777" w:rsidR="00BA5BAE" w:rsidRPr="00F414E2" w:rsidRDefault="00667128">
      <w:pPr>
        <w:rPr>
          <w:rFonts w:cs="Arial"/>
          <w:b/>
          <w:color w:val="FF0000"/>
          <w:sz w:val="32"/>
          <w:szCs w:val="32"/>
          <w:lang w:val="es-ES"/>
        </w:rPr>
      </w:pPr>
      <w:r w:rsidRPr="00F414E2">
        <w:rPr>
          <w:rFonts w:cs="Arial"/>
          <w:i/>
          <w:iCs/>
          <w:color w:val="FF0000"/>
          <w:lang w:val="es-ES"/>
        </w:rPr>
        <w:t>[Indique formato, frecuencia y contenido de los informes;</w:t>
      </w:r>
      <w:r w:rsidRPr="00F414E2">
        <w:rPr>
          <w:rFonts w:cs="Arial"/>
          <w:color w:val="FF0000"/>
          <w:lang w:val="es-ES"/>
        </w:rPr>
        <w:t xml:space="preserve"> </w:t>
      </w:r>
      <w:r w:rsidRPr="00F414E2">
        <w:rPr>
          <w:rFonts w:cs="Arial"/>
          <w:i/>
          <w:iCs/>
          <w:color w:val="FF0000"/>
          <w:lang w:val="es-ES"/>
        </w:rPr>
        <w:t>personas que los recibirán;</w:t>
      </w:r>
      <w:r w:rsidRPr="00F414E2">
        <w:rPr>
          <w:rFonts w:cs="Arial"/>
          <w:color w:val="FF0000"/>
          <w:lang w:val="es-ES"/>
        </w:rPr>
        <w:t xml:space="preserve"> </w:t>
      </w:r>
      <w:r w:rsidRPr="00F414E2">
        <w:rPr>
          <w:rFonts w:cs="Arial"/>
          <w:i/>
          <w:iCs/>
          <w:color w:val="FF0000"/>
          <w:lang w:val="es-ES"/>
        </w:rPr>
        <w:t>fechas de presentación;</w:t>
      </w:r>
      <w:r w:rsidRPr="00F414E2">
        <w:rPr>
          <w:rFonts w:cs="Arial"/>
          <w:color w:val="FF0000"/>
          <w:lang w:val="es-ES"/>
        </w:rPr>
        <w:t xml:space="preserve"> </w:t>
      </w:r>
      <w:r w:rsidRPr="00F414E2">
        <w:rPr>
          <w:rFonts w:cs="Arial"/>
          <w:i/>
          <w:iCs/>
          <w:color w:val="FF0000"/>
          <w:lang w:val="es-ES"/>
        </w:rPr>
        <w:t>etc.]</w:t>
      </w:r>
      <w:r w:rsidRPr="00F414E2">
        <w:rPr>
          <w:rFonts w:cs="Arial"/>
          <w:color w:val="FF0000"/>
          <w:lang w:val="es-ES"/>
        </w:rPr>
        <w:t xml:space="preserve"> </w:t>
      </w:r>
    </w:p>
    <w:p w14:paraId="11888A8A" w14:textId="77777777" w:rsidR="008B0439" w:rsidRPr="00F414E2" w:rsidRDefault="008B0439">
      <w:pPr>
        <w:rPr>
          <w:rFonts w:cs="Arial"/>
          <w:b/>
          <w:bCs/>
          <w:sz w:val="32"/>
          <w:szCs w:val="32"/>
          <w:lang w:val="es-ES"/>
        </w:rPr>
      </w:pPr>
      <w:r w:rsidRPr="00F414E2">
        <w:rPr>
          <w:rFonts w:cs="Arial"/>
          <w:b/>
          <w:bCs/>
          <w:sz w:val="32"/>
          <w:szCs w:val="32"/>
          <w:lang w:val="es-ES"/>
        </w:rPr>
        <w:br w:type="page"/>
      </w:r>
    </w:p>
    <w:p w14:paraId="6BEFFD8D" w14:textId="202A4AE9" w:rsidR="00BA5BAE" w:rsidRPr="00F414E2" w:rsidRDefault="00667128">
      <w:pPr>
        <w:jc w:val="center"/>
        <w:rPr>
          <w:rFonts w:cs="Arial"/>
          <w:b/>
          <w:sz w:val="32"/>
          <w:szCs w:val="32"/>
          <w:lang w:val="es-ES"/>
        </w:rPr>
      </w:pPr>
      <w:r w:rsidRPr="00F414E2">
        <w:rPr>
          <w:rFonts w:cs="Arial"/>
          <w:b/>
          <w:bCs/>
          <w:sz w:val="32"/>
          <w:szCs w:val="32"/>
          <w:lang w:val="es-ES"/>
        </w:rPr>
        <w:lastRenderedPageBreak/>
        <w:t>Anexo D: Oferta financiera del consultor</w:t>
      </w:r>
    </w:p>
    <w:p w14:paraId="70DEF9CA" w14:textId="77777777" w:rsidR="00BA5BAE" w:rsidRPr="00F414E2" w:rsidRDefault="00BA5BAE">
      <w:pPr>
        <w:jc w:val="center"/>
        <w:rPr>
          <w:rFonts w:cs="Arial"/>
          <w:b/>
          <w:sz w:val="32"/>
          <w:szCs w:val="32"/>
          <w:lang w:val="es-ES" w:bidi="en-US"/>
        </w:rPr>
      </w:pPr>
    </w:p>
    <w:p w14:paraId="3521A60E" w14:textId="77777777" w:rsidR="00BA5BAE" w:rsidRPr="00F414E2" w:rsidRDefault="00667128">
      <w:pPr>
        <w:rPr>
          <w:rFonts w:cs="Arial"/>
          <w:b/>
          <w:color w:val="FF0000"/>
          <w:sz w:val="32"/>
          <w:szCs w:val="32"/>
          <w:lang w:val="es-ES"/>
        </w:rPr>
      </w:pPr>
      <w:r w:rsidRPr="00F414E2">
        <w:rPr>
          <w:rFonts w:cs="Arial"/>
          <w:i/>
          <w:iCs/>
          <w:color w:val="FF0000"/>
          <w:lang w:val="es-ES"/>
        </w:rPr>
        <w:t>[Ingrese oferta financiera]</w:t>
      </w:r>
      <w:r w:rsidRPr="00F414E2">
        <w:rPr>
          <w:rFonts w:cs="Arial"/>
          <w:color w:val="FF0000"/>
          <w:lang w:val="es-ES"/>
        </w:rPr>
        <w:t xml:space="preserve"> </w:t>
      </w:r>
    </w:p>
    <w:p w14:paraId="72F48703" w14:textId="77777777" w:rsidR="008B0439" w:rsidRPr="00F414E2" w:rsidRDefault="008B0439">
      <w:pPr>
        <w:rPr>
          <w:rFonts w:cs="Arial"/>
          <w:b/>
          <w:bCs/>
          <w:sz w:val="32"/>
          <w:szCs w:val="32"/>
          <w:lang w:val="es-ES"/>
        </w:rPr>
      </w:pPr>
      <w:r w:rsidRPr="00F414E2">
        <w:rPr>
          <w:rFonts w:cs="Arial"/>
          <w:b/>
          <w:bCs/>
          <w:sz w:val="32"/>
          <w:szCs w:val="32"/>
          <w:lang w:val="es-ES"/>
        </w:rPr>
        <w:br w:type="page"/>
      </w:r>
    </w:p>
    <w:p w14:paraId="66EC41AC" w14:textId="4CC15BBD" w:rsidR="00BA5BAE" w:rsidRPr="00F414E2" w:rsidRDefault="00667128">
      <w:pPr>
        <w:jc w:val="center"/>
        <w:rPr>
          <w:rFonts w:cs="Arial"/>
          <w:b/>
          <w:color w:val="FF0000"/>
          <w:sz w:val="32"/>
          <w:szCs w:val="32"/>
          <w:lang w:val="es-ES"/>
        </w:rPr>
      </w:pPr>
      <w:r w:rsidRPr="00F414E2">
        <w:rPr>
          <w:rFonts w:cs="Arial"/>
          <w:b/>
          <w:bCs/>
          <w:sz w:val="32"/>
          <w:szCs w:val="32"/>
          <w:lang w:val="es-ES"/>
        </w:rPr>
        <w:lastRenderedPageBreak/>
        <w:t>Anexo E: Formulario de autocertificación del consultor</w:t>
      </w:r>
      <w:r w:rsidR="00C60F47" w:rsidRPr="00F414E2">
        <w:rPr>
          <w:rFonts w:cs="Arial"/>
          <w:b/>
          <w:bCs/>
          <w:sz w:val="32"/>
          <w:szCs w:val="32"/>
          <w:lang w:val="es-ES"/>
        </w:rPr>
        <w:t xml:space="preserve">, </w:t>
      </w:r>
      <w:r w:rsidR="00C60F47" w:rsidRPr="00F414E2">
        <w:rPr>
          <w:rFonts w:cs="Arial"/>
          <w:b/>
          <w:bCs/>
          <w:color w:val="FF0000"/>
          <w:sz w:val="32"/>
          <w:szCs w:val="32"/>
          <w:lang w:val="es-ES"/>
        </w:rPr>
        <w:t xml:space="preserve">etapa de contrato, se completará si se adjudica el </w:t>
      </w:r>
      <w:proofErr w:type="spellStart"/>
      <w:r w:rsidR="00C60F47" w:rsidRPr="00F414E2">
        <w:rPr>
          <w:rFonts w:cs="Arial"/>
          <w:b/>
          <w:bCs/>
          <w:color w:val="FF0000"/>
          <w:sz w:val="32"/>
          <w:szCs w:val="32"/>
          <w:lang w:val="es-ES"/>
        </w:rPr>
        <w:t>coontrato</w:t>
      </w:r>
      <w:proofErr w:type="spellEnd"/>
    </w:p>
    <w:p w14:paraId="10A0547B" w14:textId="36D5698F" w:rsidR="00BA5BAE" w:rsidRPr="00F414E2" w:rsidRDefault="00BA5BAE">
      <w:pPr>
        <w:jc w:val="center"/>
        <w:rPr>
          <w:rFonts w:cs="Arial"/>
          <w:b/>
          <w:sz w:val="32"/>
          <w:szCs w:val="32"/>
          <w:lang w:val="es-ES" w:bidi="en-US"/>
        </w:rPr>
      </w:pPr>
    </w:p>
    <w:p w14:paraId="587548BB" w14:textId="6EFA9AD1" w:rsidR="00C60F47" w:rsidRPr="00F414E2" w:rsidRDefault="00C60F47" w:rsidP="00C60F47">
      <w:pPr>
        <w:widowControl w:val="0"/>
        <w:autoSpaceDE w:val="0"/>
        <w:autoSpaceDN w:val="0"/>
        <w:adjustRightInd w:val="0"/>
        <w:spacing w:before="120"/>
        <w:jc w:val="center"/>
        <w:outlineLvl w:val="0"/>
        <w:rPr>
          <w:rFonts w:asciiTheme="minorBidi" w:eastAsia="SimSun" w:hAnsiTheme="minorBidi" w:cstheme="minorBidi"/>
          <w:b/>
          <w:sz w:val="32"/>
          <w:szCs w:val="32"/>
          <w:lang w:val="es-ES" w:eastAsia="zh-CN"/>
        </w:rPr>
      </w:pPr>
      <w:bookmarkStart w:id="26" w:name="_Toc442272417"/>
      <w:bookmarkStart w:id="27" w:name="_Toc442280237"/>
      <w:bookmarkStart w:id="28" w:name="_Toc442280630"/>
      <w:bookmarkStart w:id="29" w:name="_Toc442280759"/>
      <w:bookmarkStart w:id="30" w:name="_Toc444789311"/>
      <w:bookmarkStart w:id="31" w:name="_Toc447549677"/>
      <w:bookmarkStart w:id="32" w:name="_Toc337069359"/>
      <w:bookmarkStart w:id="33" w:name="_Toc489965425"/>
      <w:bookmarkStart w:id="34" w:name="_Toc510975833"/>
      <w:r w:rsidRPr="00F414E2">
        <w:rPr>
          <w:rFonts w:asciiTheme="minorBidi" w:eastAsia="SimSun" w:hAnsiTheme="minorBidi" w:cstheme="minorBidi"/>
          <w:b/>
          <w:sz w:val="32"/>
          <w:szCs w:val="32"/>
          <w:lang w:val="es-ES" w:eastAsia="zh-CN"/>
        </w:rPr>
        <w:t>Disposiciones adicionales</w:t>
      </w:r>
      <w:bookmarkEnd w:id="26"/>
      <w:bookmarkEnd w:id="27"/>
      <w:bookmarkEnd w:id="28"/>
      <w:bookmarkEnd w:id="29"/>
      <w:bookmarkEnd w:id="30"/>
      <w:bookmarkEnd w:id="31"/>
      <w:bookmarkEnd w:id="32"/>
      <w:bookmarkEnd w:id="33"/>
      <w:bookmarkEnd w:id="34"/>
      <w:r w:rsidRPr="00F414E2">
        <w:rPr>
          <w:rFonts w:asciiTheme="minorBidi" w:eastAsia="SimSun" w:hAnsiTheme="minorBidi" w:cstheme="minorBidi"/>
          <w:b/>
          <w:sz w:val="32"/>
          <w:szCs w:val="32"/>
          <w:lang w:val="es-ES" w:eastAsia="zh-CN"/>
        </w:rPr>
        <w:t xml:space="preserve"> </w:t>
      </w:r>
    </w:p>
    <w:p w14:paraId="2674115E" w14:textId="77777777" w:rsidR="00C60F47" w:rsidRPr="00F414E2" w:rsidRDefault="00C60F47" w:rsidP="00C60F47">
      <w:pPr>
        <w:keepNext/>
        <w:widowControl w:val="0"/>
        <w:autoSpaceDE w:val="0"/>
        <w:autoSpaceDN w:val="0"/>
        <w:adjustRightInd w:val="0"/>
        <w:spacing w:before="240"/>
        <w:jc w:val="both"/>
        <w:rPr>
          <w:rFonts w:eastAsia="SimSun" w:cs="Arial"/>
          <w:lang w:val="es-ES" w:eastAsia="zh-CN"/>
        </w:rPr>
      </w:pPr>
      <w:r w:rsidRPr="00F414E2">
        <w:rPr>
          <w:rFonts w:eastAsia="SimSun" w:cs="Arial"/>
          <w:lang w:val="es-ES" w:eastAsia="zh-CN"/>
        </w:rPr>
        <w:t>La terminología utilizada pero no definida en el presente anexo tendrá el significado que se haya determinado en las condiciones generales aplicables a los contratos, las condiciones especiales aplicables a los contratos, la Política del FIDA en materia de Prevención del Fraude y la Corrupción en sus Actividades y Operaciones, la Política del FIDA sobre Prevención y Respuesta frente al Acoso Sexual y la Explotación y los Abusos Sexuales, o en el convenio de financiación o los acuerdos conexos.</w:t>
      </w:r>
    </w:p>
    <w:p w14:paraId="4DCAF80C" w14:textId="77777777" w:rsidR="00C60F47" w:rsidRPr="00F414E2" w:rsidRDefault="00C60F47" w:rsidP="00C60F47">
      <w:pPr>
        <w:keepNext/>
        <w:spacing w:before="240"/>
        <w:jc w:val="both"/>
        <w:rPr>
          <w:rFonts w:asciiTheme="minorBidi" w:hAnsiTheme="minorBidi" w:cstheme="minorBidi"/>
          <w:b/>
          <w:bCs/>
          <w:lang w:val="es-ES"/>
        </w:rPr>
      </w:pPr>
      <w:r w:rsidRPr="00F414E2">
        <w:rPr>
          <w:rFonts w:asciiTheme="minorBidi" w:hAnsiTheme="minorBidi" w:cstheme="minorBidi"/>
          <w:b/>
          <w:bCs/>
          <w:lang w:val="es-ES"/>
        </w:rPr>
        <w:t>A. Derechos del FIDA</w:t>
      </w:r>
    </w:p>
    <w:p w14:paraId="7E9AC756" w14:textId="77777777" w:rsidR="00C60F47" w:rsidRPr="00F414E2" w:rsidRDefault="00C60F47" w:rsidP="00C60F47">
      <w:pPr>
        <w:pStyle w:val="Prrafodelista"/>
        <w:numPr>
          <w:ilvl w:val="0"/>
          <w:numId w:val="54"/>
        </w:numPr>
        <w:spacing w:before="240"/>
        <w:ind w:left="426" w:hanging="284"/>
        <w:contextualSpacing/>
        <w:jc w:val="both"/>
        <w:rPr>
          <w:rFonts w:asciiTheme="minorBidi" w:hAnsiTheme="minorBidi" w:cstheme="minorBidi"/>
        </w:rPr>
      </w:pPr>
      <w:r w:rsidRPr="00F414E2">
        <w:rPr>
          <w:rFonts w:asciiTheme="minorBidi" w:hAnsiTheme="minorBidi" w:cstheme="minorBidi"/>
        </w:rPr>
        <w:t xml:space="preserve">El FIDA </w:t>
      </w:r>
      <w:proofErr w:type="spellStart"/>
      <w:r w:rsidRPr="00F414E2">
        <w:rPr>
          <w:rFonts w:asciiTheme="minorBidi" w:hAnsiTheme="minorBidi" w:cstheme="minorBidi"/>
        </w:rPr>
        <w:t>tiene</w:t>
      </w:r>
      <w:proofErr w:type="spellEnd"/>
      <w:r w:rsidRPr="00F414E2">
        <w:rPr>
          <w:rFonts w:asciiTheme="minorBidi" w:hAnsiTheme="minorBidi" w:cstheme="minorBidi"/>
        </w:rPr>
        <w:t xml:space="preserve"> </w:t>
      </w:r>
      <w:proofErr w:type="spellStart"/>
      <w:r w:rsidRPr="00F414E2">
        <w:rPr>
          <w:rFonts w:asciiTheme="minorBidi" w:hAnsiTheme="minorBidi" w:cstheme="minorBidi"/>
        </w:rPr>
        <w:t>competencia</w:t>
      </w:r>
      <w:proofErr w:type="spellEnd"/>
      <w:r w:rsidRPr="00F414E2">
        <w:rPr>
          <w:rFonts w:asciiTheme="minorBidi" w:hAnsiTheme="minorBidi" w:cstheme="minorBidi"/>
        </w:rPr>
        <w:t xml:space="preserve"> para </w:t>
      </w:r>
      <w:proofErr w:type="spellStart"/>
      <w:r w:rsidRPr="00F414E2">
        <w:rPr>
          <w:rFonts w:asciiTheme="minorBidi" w:hAnsiTheme="minorBidi" w:cstheme="minorBidi"/>
        </w:rPr>
        <w:t>investigar</w:t>
      </w:r>
      <w:proofErr w:type="spellEnd"/>
      <w:r w:rsidRPr="00F414E2">
        <w:rPr>
          <w:rFonts w:asciiTheme="minorBidi" w:hAnsiTheme="minorBidi" w:cstheme="minorBidi"/>
        </w:rPr>
        <w:t xml:space="preserve"> las </w:t>
      </w:r>
      <w:proofErr w:type="spellStart"/>
      <w:r w:rsidRPr="00F414E2">
        <w:rPr>
          <w:rFonts w:asciiTheme="minorBidi" w:hAnsiTheme="minorBidi" w:cstheme="minorBidi"/>
        </w:rPr>
        <w:t>denuncias</w:t>
      </w:r>
      <w:proofErr w:type="spellEnd"/>
      <w:r w:rsidRPr="00F414E2">
        <w:rPr>
          <w:rFonts w:asciiTheme="minorBidi" w:hAnsiTheme="minorBidi" w:cstheme="minorBidi"/>
        </w:rPr>
        <w:t xml:space="preserve"> y </w:t>
      </w:r>
      <w:proofErr w:type="spellStart"/>
      <w:r w:rsidRPr="00F414E2">
        <w:rPr>
          <w:rFonts w:asciiTheme="minorBidi" w:hAnsiTheme="minorBidi" w:cstheme="minorBidi"/>
        </w:rPr>
        <w:t>otros</w:t>
      </w:r>
      <w:proofErr w:type="spellEnd"/>
      <w:r w:rsidRPr="00F414E2">
        <w:rPr>
          <w:rFonts w:asciiTheme="minorBidi" w:hAnsiTheme="minorBidi" w:cstheme="minorBidi"/>
        </w:rPr>
        <w:t xml:space="preserve"> </w:t>
      </w:r>
      <w:proofErr w:type="spellStart"/>
      <w:r w:rsidRPr="00F414E2">
        <w:rPr>
          <w:rFonts w:asciiTheme="minorBidi" w:hAnsiTheme="minorBidi" w:cstheme="minorBidi"/>
        </w:rPr>
        <w:t>indicios</w:t>
      </w:r>
      <w:proofErr w:type="spellEnd"/>
      <w:r w:rsidRPr="00F414E2">
        <w:rPr>
          <w:rFonts w:asciiTheme="minorBidi" w:hAnsiTheme="minorBidi" w:cstheme="minorBidi"/>
        </w:rPr>
        <w:t xml:space="preserve"> de </w:t>
      </w:r>
      <w:proofErr w:type="spellStart"/>
      <w:r w:rsidRPr="00F414E2">
        <w:rPr>
          <w:rFonts w:asciiTheme="minorBidi" w:hAnsiTheme="minorBidi" w:cstheme="minorBidi"/>
        </w:rPr>
        <w:t>prácticas</w:t>
      </w:r>
      <w:proofErr w:type="spellEnd"/>
      <w:r w:rsidRPr="00F414E2">
        <w:rPr>
          <w:rFonts w:asciiTheme="minorBidi" w:hAnsiTheme="minorBidi" w:cstheme="minorBidi"/>
        </w:rPr>
        <w:t xml:space="preserve"> </w:t>
      </w:r>
      <w:proofErr w:type="spellStart"/>
      <w:r w:rsidRPr="00F414E2">
        <w:rPr>
          <w:rFonts w:asciiTheme="minorBidi" w:hAnsiTheme="minorBidi" w:cstheme="minorBidi"/>
        </w:rPr>
        <w:t>prohibidas</w:t>
      </w:r>
      <w:proofErr w:type="spellEnd"/>
      <w:r w:rsidRPr="00F414E2">
        <w:rPr>
          <w:rFonts w:asciiTheme="minorBidi" w:hAnsiTheme="minorBidi" w:cstheme="minorBidi"/>
        </w:rPr>
        <w:t xml:space="preserve"> e </w:t>
      </w:r>
      <w:proofErr w:type="spellStart"/>
      <w:r w:rsidRPr="00F414E2">
        <w:rPr>
          <w:rFonts w:asciiTheme="minorBidi" w:hAnsiTheme="minorBidi" w:cstheme="minorBidi"/>
        </w:rPr>
        <w:t>imponer</w:t>
      </w:r>
      <w:proofErr w:type="spellEnd"/>
      <w:r w:rsidRPr="00F414E2">
        <w:rPr>
          <w:rFonts w:asciiTheme="minorBidi" w:hAnsiTheme="minorBidi" w:cstheme="minorBidi"/>
        </w:rPr>
        <w:t xml:space="preserve"> </w:t>
      </w:r>
      <w:proofErr w:type="spellStart"/>
      <w:r w:rsidRPr="00F414E2">
        <w:rPr>
          <w:rFonts w:asciiTheme="minorBidi" w:hAnsiTheme="minorBidi" w:cstheme="minorBidi"/>
        </w:rPr>
        <w:t>sanciones</w:t>
      </w:r>
      <w:proofErr w:type="spellEnd"/>
      <w:r w:rsidRPr="00F414E2">
        <w:rPr>
          <w:rFonts w:asciiTheme="minorBidi" w:hAnsiTheme="minorBidi" w:cstheme="minorBidi"/>
        </w:rPr>
        <w:t xml:space="preserve"> a </w:t>
      </w:r>
      <w:proofErr w:type="spellStart"/>
      <w:r w:rsidRPr="00F414E2">
        <w:rPr>
          <w:rFonts w:asciiTheme="minorBidi" w:hAnsiTheme="minorBidi" w:cstheme="minorBidi"/>
        </w:rPr>
        <w:t>terceros</w:t>
      </w:r>
      <w:proofErr w:type="spellEnd"/>
      <w:r w:rsidRPr="00F414E2">
        <w:rPr>
          <w:rFonts w:asciiTheme="minorBidi" w:hAnsiTheme="minorBidi" w:cstheme="minorBidi"/>
        </w:rPr>
        <w:t xml:space="preserve"> (</w:t>
      </w:r>
      <w:proofErr w:type="spellStart"/>
      <w:r w:rsidRPr="00F414E2">
        <w:rPr>
          <w:rFonts w:asciiTheme="minorBidi" w:hAnsiTheme="minorBidi" w:cstheme="minorBidi"/>
        </w:rPr>
        <w:t>incluidos</w:t>
      </w:r>
      <w:proofErr w:type="spellEnd"/>
      <w:r w:rsidRPr="00F414E2">
        <w:rPr>
          <w:rFonts w:asciiTheme="minorBidi" w:hAnsiTheme="minorBidi" w:cstheme="minorBidi"/>
        </w:rPr>
        <w:t xml:space="preserve"> </w:t>
      </w:r>
      <w:proofErr w:type="spellStart"/>
      <w:r w:rsidRPr="00F414E2">
        <w:rPr>
          <w:rFonts w:asciiTheme="minorBidi" w:hAnsiTheme="minorBidi" w:cstheme="minorBidi"/>
        </w:rPr>
        <w:t>los</w:t>
      </w:r>
      <w:proofErr w:type="spellEnd"/>
      <w:r w:rsidRPr="00F414E2">
        <w:rPr>
          <w:rFonts w:asciiTheme="minorBidi" w:hAnsiTheme="minorBidi" w:cstheme="minorBidi"/>
        </w:rPr>
        <w:t xml:space="preserve"> </w:t>
      </w:r>
      <w:proofErr w:type="spellStart"/>
      <w:r w:rsidRPr="00F414E2">
        <w:rPr>
          <w:rFonts w:asciiTheme="minorBidi" w:hAnsiTheme="minorBidi" w:cstheme="minorBidi"/>
        </w:rPr>
        <w:t>contratistas</w:t>
      </w:r>
      <w:proofErr w:type="spellEnd"/>
      <w:r w:rsidRPr="00F414E2">
        <w:rPr>
          <w:rFonts w:asciiTheme="minorBidi" w:hAnsiTheme="minorBidi" w:cstheme="minorBidi"/>
        </w:rPr>
        <w:t xml:space="preserve">) </w:t>
      </w:r>
      <w:proofErr w:type="spellStart"/>
      <w:r w:rsidRPr="00F414E2">
        <w:rPr>
          <w:rFonts w:asciiTheme="minorBidi" w:hAnsiTheme="minorBidi" w:cstheme="minorBidi"/>
        </w:rPr>
        <w:t>por</w:t>
      </w:r>
      <w:proofErr w:type="spellEnd"/>
      <w:r w:rsidRPr="00F414E2">
        <w:rPr>
          <w:rFonts w:asciiTheme="minorBidi" w:hAnsiTheme="minorBidi" w:cstheme="minorBidi"/>
        </w:rPr>
        <w:t xml:space="preserve"> tales </w:t>
      </w:r>
      <w:proofErr w:type="spellStart"/>
      <w:r w:rsidRPr="00F414E2">
        <w:rPr>
          <w:rFonts w:asciiTheme="minorBidi" w:hAnsiTheme="minorBidi" w:cstheme="minorBidi"/>
        </w:rPr>
        <w:t>prácticas</w:t>
      </w:r>
      <w:proofErr w:type="spellEnd"/>
      <w:r w:rsidRPr="00F414E2">
        <w:rPr>
          <w:rFonts w:asciiTheme="minorBidi" w:hAnsiTheme="minorBidi" w:cstheme="minorBidi"/>
        </w:rPr>
        <w:t xml:space="preserve"> </w:t>
      </w:r>
      <w:proofErr w:type="spellStart"/>
      <w:r w:rsidRPr="00F414E2">
        <w:rPr>
          <w:rFonts w:asciiTheme="minorBidi" w:hAnsiTheme="minorBidi" w:cstheme="minorBidi"/>
        </w:rPr>
        <w:t>en</w:t>
      </w:r>
      <w:proofErr w:type="spellEnd"/>
      <w:r w:rsidRPr="00F414E2">
        <w:rPr>
          <w:rFonts w:asciiTheme="minorBidi" w:hAnsiTheme="minorBidi" w:cstheme="minorBidi"/>
        </w:rPr>
        <w:t xml:space="preserve"> </w:t>
      </w:r>
      <w:proofErr w:type="spellStart"/>
      <w:r w:rsidRPr="00F414E2">
        <w:rPr>
          <w:rFonts w:asciiTheme="minorBidi" w:hAnsiTheme="minorBidi" w:cstheme="minorBidi"/>
        </w:rPr>
        <w:t>relación</w:t>
      </w:r>
      <w:proofErr w:type="spellEnd"/>
      <w:r w:rsidRPr="00F414E2">
        <w:rPr>
          <w:rFonts w:asciiTheme="minorBidi" w:hAnsiTheme="minorBidi" w:cstheme="minorBidi"/>
        </w:rPr>
        <w:t xml:space="preserve"> con las </w:t>
      </w:r>
      <w:proofErr w:type="spellStart"/>
      <w:r w:rsidRPr="00F414E2">
        <w:rPr>
          <w:rFonts w:asciiTheme="minorBidi" w:hAnsiTheme="minorBidi" w:cstheme="minorBidi"/>
        </w:rPr>
        <w:t>operaciones</w:t>
      </w:r>
      <w:proofErr w:type="spellEnd"/>
      <w:r w:rsidRPr="00F414E2">
        <w:rPr>
          <w:rFonts w:asciiTheme="minorBidi" w:hAnsiTheme="minorBidi" w:cstheme="minorBidi"/>
        </w:rPr>
        <w:t xml:space="preserve"> o </w:t>
      </w:r>
      <w:proofErr w:type="spellStart"/>
      <w:r w:rsidRPr="00F414E2">
        <w:rPr>
          <w:rFonts w:asciiTheme="minorBidi" w:hAnsiTheme="minorBidi" w:cstheme="minorBidi"/>
        </w:rPr>
        <w:t>actividades</w:t>
      </w:r>
      <w:proofErr w:type="spellEnd"/>
      <w:r w:rsidRPr="00F414E2">
        <w:rPr>
          <w:rFonts w:asciiTheme="minorBidi" w:hAnsiTheme="minorBidi" w:cstheme="minorBidi"/>
        </w:rPr>
        <w:t xml:space="preserve"> </w:t>
      </w:r>
      <w:proofErr w:type="spellStart"/>
      <w:r w:rsidRPr="00F414E2">
        <w:rPr>
          <w:rFonts w:asciiTheme="minorBidi" w:hAnsiTheme="minorBidi" w:cstheme="minorBidi"/>
        </w:rPr>
        <w:t>financiadas</w:t>
      </w:r>
      <w:proofErr w:type="spellEnd"/>
      <w:r w:rsidRPr="00F414E2">
        <w:rPr>
          <w:rFonts w:asciiTheme="minorBidi" w:hAnsiTheme="minorBidi" w:cstheme="minorBidi"/>
        </w:rPr>
        <w:t xml:space="preserve"> y/o </w:t>
      </w:r>
      <w:proofErr w:type="spellStart"/>
      <w:r w:rsidRPr="00F414E2">
        <w:rPr>
          <w:rFonts w:asciiTheme="minorBidi" w:hAnsiTheme="minorBidi" w:cstheme="minorBidi"/>
        </w:rPr>
        <w:t>gestionadas</w:t>
      </w:r>
      <w:proofErr w:type="spellEnd"/>
      <w:r w:rsidRPr="00F414E2">
        <w:rPr>
          <w:rFonts w:asciiTheme="minorBidi" w:hAnsiTheme="minorBidi" w:cstheme="minorBidi"/>
        </w:rPr>
        <w:t xml:space="preserve"> </w:t>
      </w:r>
      <w:proofErr w:type="spellStart"/>
      <w:r w:rsidRPr="00F414E2">
        <w:rPr>
          <w:rFonts w:asciiTheme="minorBidi" w:hAnsiTheme="minorBidi" w:cstheme="minorBidi"/>
        </w:rPr>
        <w:t>por</w:t>
      </w:r>
      <w:proofErr w:type="spellEnd"/>
      <w:r w:rsidRPr="00F414E2">
        <w:rPr>
          <w:rFonts w:asciiTheme="minorBidi" w:hAnsiTheme="minorBidi" w:cstheme="minorBidi"/>
        </w:rPr>
        <w:t xml:space="preserve"> el FIDA.</w:t>
      </w:r>
    </w:p>
    <w:p w14:paraId="12DE2C6D" w14:textId="77777777" w:rsidR="00C60F47" w:rsidRPr="00F414E2" w:rsidRDefault="00C60F47" w:rsidP="00C60F47">
      <w:pPr>
        <w:widowControl w:val="0"/>
        <w:numPr>
          <w:ilvl w:val="0"/>
          <w:numId w:val="54"/>
        </w:numPr>
        <w:autoSpaceDE w:val="0"/>
        <w:autoSpaceDN w:val="0"/>
        <w:adjustRightInd w:val="0"/>
        <w:spacing w:before="240"/>
        <w:ind w:left="426" w:hanging="284"/>
        <w:jc w:val="both"/>
        <w:rPr>
          <w:rFonts w:asciiTheme="minorBidi" w:eastAsia="SimSun" w:hAnsiTheme="minorBidi" w:cstheme="minorBidi"/>
          <w:lang w:val="es-ES" w:eastAsia="zh-CN"/>
        </w:rPr>
      </w:pPr>
      <w:r w:rsidRPr="00F414E2">
        <w:rPr>
          <w:rFonts w:asciiTheme="minorBidi" w:hAnsiTheme="minorBidi" w:cstheme="minorBidi"/>
          <w:lang w:val="es-ES"/>
        </w:rPr>
        <w:t>El FIDA podrá reconocer unilateralmente las inhabilitaciones impuestas por otros bancos multilaterales de desarrollo si dichas inhabilitaciones cumplen los requisitos para el reconocimiento mutuo en virtud del Acuerdo de Reconocimiento Mutuo del Cumplimiento de las Decisiones de Inhabilitación</w:t>
      </w:r>
      <w:r w:rsidRPr="00F414E2">
        <w:rPr>
          <w:rStyle w:val="Refdenotaalpie"/>
          <w:rFonts w:asciiTheme="minorBidi" w:hAnsiTheme="minorBidi" w:cstheme="minorBidi"/>
          <w:spacing w:val="-6"/>
          <w:lang w:val="es-ES"/>
        </w:rPr>
        <w:footnoteReference w:id="21"/>
      </w:r>
      <w:r w:rsidRPr="00F414E2">
        <w:rPr>
          <w:rFonts w:asciiTheme="minorBidi" w:hAnsiTheme="minorBidi" w:cstheme="minorBidi"/>
          <w:lang w:val="es-ES"/>
        </w:rPr>
        <w:t>.</w:t>
      </w:r>
    </w:p>
    <w:p w14:paraId="705B0093" w14:textId="77777777" w:rsidR="00C60F47" w:rsidRPr="00F414E2" w:rsidRDefault="00C60F47" w:rsidP="00C60F47">
      <w:pPr>
        <w:spacing w:before="240"/>
        <w:jc w:val="both"/>
        <w:rPr>
          <w:rFonts w:asciiTheme="minorBidi" w:hAnsiTheme="minorBidi" w:cstheme="minorBidi"/>
          <w:b/>
          <w:bCs/>
          <w:lang w:val="es-HN"/>
        </w:rPr>
      </w:pPr>
      <w:r w:rsidRPr="00F414E2">
        <w:rPr>
          <w:rFonts w:asciiTheme="minorBidi" w:hAnsiTheme="minorBidi" w:cstheme="minorBidi"/>
          <w:b/>
          <w:bCs/>
          <w:lang w:val="es-HN"/>
        </w:rPr>
        <w:t>B. Cumplimiento de la Política del FIDA en materia de Prevención del Fraude y la Corrupción en sus Actividades y Operaciones y la Política del FIDA sobre Prevención y Respuesta frente al Acoso Sexual y la Explotación y los Abusos Sexuales</w:t>
      </w:r>
    </w:p>
    <w:p w14:paraId="6E320355" w14:textId="77777777" w:rsidR="00C60F47" w:rsidRPr="00F414E2" w:rsidRDefault="00C60F47" w:rsidP="00C60F47">
      <w:pPr>
        <w:pStyle w:val="Prrafodelista"/>
        <w:numPr>
          <w:ilvl w:val="0"/>
          <w:numId w:val="54"/>
        </w:numPr>
        <w:spacing w:before="240"/>
        <w:ind w:left="426" w:hanging="284"/>
        <w:contextualSpacing/>
        <w:jc w:val="both"/>
        <w:rPr>
          <w:rFonts w:asciiTheme="minorBidi" w:hAnsiTheme="minorBidi" w:cstheme="minorBidi"/>
          <w:lang w:val="es-HN"/>
        </w:rPr>
      </w:pPr>
      <w:r w:rsidRPr="00F414E2">
        <w:rPr>
          <w:rFonts w:asciiTheme="minorBidi" w:hAnsiTheme="minorBidi" w:cstheme="minorBidi"/>
          <w:lang w:val="es-HN"/>
        </w:rPr>
        <w:t xml:space="preserve">El contratista deberá cumplir plenamente lo establecido en la </w:t>
      </w:r>
      <w:r w:rsidRPr="00F414E2">
        <w:rPr>
          <w:rFonts w:asciiTheme="minorBidi" w:hAnsiTheme="minorBidi" w:cstheme="minorBidi"/>
          <w:b/>
          <w:lang w:val="es-HN"/>
        </w:rPr>
        <w:t>Política del FIDA en materia de Prevención del Fraude y la Corrupción en sus Actividades y Operaciones</w:t>
      </w:r>
      <w:r w:rsidRPr="00F414E2">
        <w:rPr>
          <w:rFonts w:asciiTheme="minorBidi" w:hAnsiTheme="minorBidi" w:cstheme="minorBidi"/>
          <w:lang w:val="es-HN"/>
        </w:rPr>
        <w:t xml:space="preserve"> (la “política de lucha contra la corrupción”, disponible en </w:t>
      </w:r>
      <w:hyperlink r:id="rId56" w:history="1">
        <w:r w:rsidRPr="00F414E2">
          <w:rPr>
            <w:rStyle w:val="Hipervnculo"/>
            <w:rFonts w:asciiTheme="minorBidi" w:hAnsiTheme="minorBidi" w:cstheme="minorBidi"/>
            <w:lang w:val="es-HN"/>
          </w:rPr>
          <w:t>https://www.ifad.org/es/document-detail/asset/40189695</w:t>
        </w:r>
      </w:hyperlink>
      <w:r w:rsidRPr="00F414E2">
        <w:rPr>
          <w:rFonts w:asciiTheme="minorBidi" w:hAnsiTheme="minorBidi" w:cstheme="minorBidi"/>
          <w:bCs/>
          <w:lang w:val="es-HN"/>
        </w:rPr>
        <w:t>)</w:t>
      </w:r>
      <w:r w:rsidRPr="00F414E2">
        <w:rPr>
          <w:rFonts w:asciiTheme="minorBidi" w:hAnsiTheme="minorBidi" w:cstheme="minorBidi"/>
          <w:lang w:val="es-HN"/>
        </w:rPr>
        <w:t xml:space="preserve"> y la </w:t>
      </w:r>
      <w:r w:rsidRPr="00F414E2">
        <w:rPr>
          <w:rFonts w:asciiTheme="minorBidi" w:hAnsiTheme="minorBidi" w:cstheme="minorBidi"/>
          <w:b/>
          <w:lang w:val="es-HN"/>
        </w:rPr>
        <w:t>Política del FIDA sobre Prevención y Respuesta frente al Acoso Sexual y la Explotación y los Abusos Sexuales</w:t>
      </w:r>
      <w:r w:rsidRPr="00F414E2">
        <w:rPr>
          <w:rFonts w:asciiTheme="minorBidi" w:hAnsiTheme="minorBidi" w:cstheme="minorBidi"/>
          <w:lang w:val="es-HN"/>
        </w:rPr>
        <w:t xml:space="preserve"> (disponible en </w:t>
      </w:r>
      <w:hyperlink r:id="rId57" w:history="1">
        <w:r w:rsidRPr="00F414E2">
          <w:rPr>
            <w:rStyle w:val="Hipervnculo"/>
            <w:rFonts w:asciiTheme="minorBidi" w:hAnsiTheme="minorBidi" w:cstheme="minorBidi"/>
            <w:lang w:val="es-HN"/>
          </w:rPr>
          <w:t>https://www.ifad.org/es/document-detail/asset/40738506</w:t>
        </w:r>
      </w:hyperlink>
      <w:r w:rsidRPr="00F414E2">
        <w:rPr>
          <w:rFonts w:asciiTheme="minorBidi" w:hAnsiTheme="minorBidi" w:cstheme="minorBidi"/>
          <w:iCs/>
          <w:lang w:val="es-HN"/>
        </w:rPr>
        <w:t>)</w:t>
      </w:r>
      <w:r w:rsidRPr="00F414E2">
        <w:rPr>
          <w:rFonts w:asciiTheme="minorBidi" w:hAnsiTheme="minorBidi" w:cstheme="minorBidi"/>
          <w:lang w:val="es-HN"/>
        </w:rPr>
        <w:t xml:space="preserve">. El incumplimiento de dichas políticas podrá conllevar la aplicación de medidas administrativas, como la suspensión o terminación del contrato entre el contratista y la entidad contratante. </w:t>
      </w:r>
    </w:p>
    <w:p w14:paraId="0FB6BE81" w14:textId="7C690884" w:rsidR="00C60F47" w:rsidRPr="00F414E2" w:rsidRDefault="00C60F47" w:rsidP="00C60F47">
      <w:pPr>
        <w:pStyle w:val="Prrafodelista"/>
        <w:numPr>
          <w:ilvl w:val="0"/>
          <w:numId w:val="54"/>
        </w:numPr>
        <w:spacing w:before="240"/>
        <w:ind w:left="426" w:hanging="284"/>
        <w:jc w:val="both"/>
        <w:rPr>
          <w:rFonts w:asciiTheme="minorBidi" w:hAnsiTheme="minorBidi" w:cstheme="minorBidi"/>
          <w:lang w:val="es-HN"/>
        </w:rPr>
      </w:pPr>
      <w:r w:rsidRPr="00F414E2">
        <w:rPr>
          <w:rFonts w:asciiTheme="minorBidi" w:hAnsiTheme="minorBidi" w:cstheme="minorBidi"/>
          <w:lang w:val="es-HN"/>
        </w:rPr>
        <w:t>El contratista, cuando remita el acuerdo contractual firmado a la entidad contratante, deberá adjuntar el formulario de autocertificación que se proporciona en el anexo E i) </w:t>
      </w:r>
      <w:r w:rsidRPr="00F414E2">
        <w:rPr>
          <w:rFonts w:asciiTheme="minorBidi" w:hAnsiTheme="minorBidi" w:cstheme="minorBidi"/>
          <w:i/>
          <w:iCs/>
          <w:color w:val="FF0000"/>
          <w:lang w:val="es-HN"/>
        </w:rPr>
        <w:t>[adaptar la referencia]</w:t>
      </w:r>
      <w:r w:rsidRPr="00F414E2">
        <w:rPr>
          <w:rFonts w:asciiTheme="minorBidi" w:hAnsiTheme="minorBidi" w:cstheme="minorBidi"/>
          <w:lang w:val="es-HN"/>
        </w:rPr>
        <w:t xml:space="preserve"> debidamente cumplimentado.</w:t>
      </w:r>
    </w:p>
    <w:p w14:paraId="70B7209E" w14:textId="77777777" w:rsidR="00C60F47" w:rsidRPr="00F414E2" w:rsidRDefault="00C60F47" w:rsidP="00C60F47">
      <w:pPr>
        <w:pStyle w:val="Prrafodelista"/>
        <w:numPr>
          <w:ilvl w:val="0"/>
          <w:numId w:val="54"/>
        </w:numPr>
        <w:spacing w:before="240"/>
        <w:ind w:left="426" w:hanging="284"/>
        <w:jc w:val="both"/>
        <w:rPr>
          <w:rFonts w:asciiTheme="minorBidi" w:hAnsiTheme="minorBidi" w:cstheme="minorBidi"/>
          <w:lang w:val="es-HN"/>
        </w:rPr>
      </w:pPr>
      <w:r w:rsidRPr="00F414E2">
        <w:rPr>
          <w:rFonts w:asciiTheme="minorBidi" w:hAnsiTheme="minorBidi" w:cstheme="minorBidi"/>
          <w:lang w:val="es-HN"/>
        </w:rPr>
        <w:t>El contratista deberá cooperar plenamente en cualquier investigación realizada por el FIDA, de conformidad con lo establecido en la políticas y procedimientos del Fondo, en particular: i) permitiendo que su personal sea entrevistado y brindando pleno</w:t>
      </w:r>
      <w:r w:rsidRPr="00F414E2">
        <w:rPr>
          <w:rFonts w:asciiTheme="minorBidi" w:hAnsiTheme="minorBidi" w:cstheme="minorBidi"/>
        </w:rPr>
        <w:t xml:space="preserve"> </w:t>
      </w:r>
      <w:proofErr w:type="spellStart"/>
      <w:r w:rsidRPr="00F414E2">
        <w:rPr>
          <w:rFonts w:asciiTheme="minorBidi" w:hAnsiTheme="minorBidi" w:cstheme="minorBidi"/>
        </w:rPr>
        <w:t>acceso</w:t>
      </w:r>
      <w:proofErr w:type="spellEnd"/>
      <w:r w:rsidRPr="00F414E2">
        <w:rPr>
          <w:rFonts w:asciiTheme="minorBidi" w:hAnsiTheme="minorBidi" w:cstheme="minorBidi"/>
        </w:rPr>
        <w:t xml:space="preserve"> a </w:t>
      </w:r>
      <w:r w:rsidRPr="00F414E2">
        <w:rPr>
          <w:rFonts w:asciiTheme="minorBidi" w:hAnsiTheme="minorBidi" w:cstheme="minorBidi"/>
          <w:lang w:val="es-HN"/>
        </w:rPr>
        <w:lastRenderedPageBreak/>
        <w:t xml:space="preserve">todas las cuentas, locales, documentos y registros (comprendidos los registros electrónicos) relacionados con la operación o actividad pertinente financiada y/o gestionada por el FIDA, y </w:t>
      </w:r>
      <w:proofErr w:type="spellStart"/>
      <w:r w:rsidRPr="00F414E2">
        <w:rPr>
          <w:rFonts w:asciiTheme="minorBidi" w:hAnsiTheme="minorBidi" w:cstheme="minorBidi"/>
          <w:lang w:val="es-HN"/>
        </w:rPr>
        <w:t>ii</w:t>
      </w:r>
      <w:proofErr w:type="spellEnd"/>
      <w:r w:rsidRPr="00F414E2">
        <w:rPr>
          <w:rFonts w:asciiTheme="minorBidi" w:hAnsiTheme="minorBidi" w:cstheme="minorBidi"/>
          <w:lang w:val="es-HN"/>
        </w:rPr>
        <w:t>) sometiendo tales cuentas, locales, documentos y registros a auditoría y/o inspección por auditores y/o investigadores designados por el Fondo.</w:t>
      </w:r>
    </w:p>
    <w:p w14:paraId="3C6B51B9" w14:textId="77777777" w:rsidR="00C60F47" w:rsidRPr="00F414E2" w:rsidRDefault="00C60F47" w:rsidP="00C60F47">
      <w:pPr>
        <w:pStyle w:val="Prrafodelista"/>
        <w:numPr>
          <w:ilvl w:val="0"/>
          <w:numId w:val="54"/>
        </w:numPr>
        <w:spacing w:before="240"/>
        <w:ind w:left="426" w:hanging="284"/>
        <w:jc w:val="both"/>
        <w:rPr>
          <w:rFonts w:asciiTheme="minorBidi" w:hAnsiTheme="minorBidi" w:cstheme="minorBidi"/>
          <w:lang w:val="es-HN"/>
        </w:rPr>
      </w:pPr>
      <w:r w:rsidRPr="00F414E2">
        <w:rPr>
          <w:rFonts w:asciiTheme="minorBidi" w:hAnsiTheme="minorBidi" w:cstheme="minorBidi"/>
          <w:lang w:val="es-HN"/>
        </w:rPr>
        <w:t xml:space="preserve">El contratista deberá conservar todas las cuentas, documentos y registros relativos a toda operación o actividad financiada y/o gestionada por el FIDA durante un período mínimo de tres años una vez finalizado el </w:t>
      </w:r>
      <w:r w:rsidRPr="00F414E2">
        <w:rPr>
          <w:rFonts w:asciiTheme="minorBidi" w:hAnsiTheme="minorBidi" w:cstheme="minorBidi"/>
          <w:iCs/>
          <w:color w:val="222222"/>
          <w:lang w:val="es-HN"/>
        </w:rPr>
        <w:t>contrato.</w:t>
      </w:r>
    </w:p>
    <w:p w14:paraId="7C2AF7A7" w14:textId="77777777" w:rsidR="00C60F47" w:rsidRPr="00F414E2" w:rsidRDefault="00C60F47" w:rsidP="00C60F47">
      <w:pPr>
        <w:pStyle w:val="Prrafodelista"/>
        <w:numPr>
          <w:ilvl w:val="0"/>
          <w:numId w:val="54"/>
        </w:numPr>
        <w:spacing w:before="240"/>
        <w:ind w:left="426" w:hanging="284"/>
        <w:jc w:val="both"/>
        <w:rPr>
          <w:rFonts w:asciiTheme="minorBidi" w:hAnsiTheme="minorBidi" w:cstheme="minorBidi"/>
          <w:lang w:val="es-HN"/>
        </w:rPr>
      </w:pPr>
      <w:r w:rsidRPr="00F414E2">
        <w:rPr>
          <w:rFonts w:asciiTheme="minorBidi" w:hAnsiTheme="minorBidi" w:cstheme="minorBidi"/>
          <w:lang w:val="es-HN"/>
        </w:rPr>
        <w:t xml:space="preserve">El contratista deberá informar prontamente al Fondo de cualquier denuncia u otros indicios de prácticas prohibidas, tal como se definen en la política de lucha contra la corrupción del FIDA, de las que tenga conocimiento durante el período de ejecución del contrato. Las instrucciones para comunicar esas denuncias pueden consultarse en el enlace siguiente: </w:t>
      </w:r>
      <w:hyperlink r:id="rId58" w:history="1">
        <w:r w:rsidRPr="00F414E2">
          <w:rPr>
            <w:rStyle w:val="Hipervnculo"/>
            <w:rFonts w:asciiTheme="minorBidi" w:hAnsiTheme="minorBidi" w:cstheme="minorBidi"/>
            <w:lang w:val="es-HN"/>
          </w:rPr>
          <w:t>https://www.ifad.org/es/anti-corruption</w:t>
        </w:r>
      </w:hyperlink>
      <w:r w:rsidRPr="00F414E2">
        <w:rPr>
          <w:rFonts w:asciiTheme="minorBidi" w:hAnsiTheme="minorBidi" w:cstheme="minorBidi"/>
          <w:lang w:val="es-HN"/>
        </w:rPr>
        <w:t xml:space="preserve">. </w:t>
      </w:r>
    </w:p>
    <w:p w14:paraId="176BAC85" w14:textId="77777777" w:rsidR="00C60F47" w:rsidRPr="00F414E2" w:rsidRDefault="00C60F47" w:rsidP="00C60F47">
      <w:pPr>
        <w:widowControl w:val="0"/>
        <w:numPr>
          <w:ilvl w:val="0"/>
          <w:numId w:val="54"/>
        </w:numPr>
        <w:autoSpaceDE w:val="0"/>
        <w:autoSpaceDN w:val="0"/>
        <w:adjustRightInd w:val="0"/>
        <w:spacing w:before="240"/>
        <w:ind w:left="426" w:hanging="284"/>
        <w:jc w:val="both"/>
        <w:rPr>
          <w:rFonts w:asciiTheme="minorBidi" w:eastAsia="Calibri" w:hAnsiTheme="minorBidi" w:cstheme="minorBidi"/>
          <w:lang w:val="es-HN"/>
        </w:rPr>
      </w:pPr>
      <w:r w:rsidRPr="00F414E2">
        <w:rPr>
          <w:rFonts w:asciiTheme="minorBidi" w:hAnsiTheme="minorBidi" w:cstheme="minorBidi"/>
          <w:lang w:val="es-HN"/>
        </w:rPr>
        <w:t xml:space="preserve">El contratista deberá informar prontamente al Fondo o a la entidad contratante de cualquier denuncia u otros indicios de prácticas de acoso, explotación y abusos sexuales, tal como se definen en la Política del FIDA </w:t>
      </w:r>
      <w:r w:rsidRPr="00F414E2">
        <w:rPr>
          <w:rFonts w:asciiTheme="minorBidi" w:hAnsiTheme="minorBidi" w:cstheme="minorBidi"/>
          <w:b/>
          <w:bCs/>
          <w:lang w:val="es-HN"/>
        </w:rPr>
        <w:t>sobre Prevención y Respuesta frente al Acoso Sexual y la Explotación y los Abusos Sexuales</w:t>
      </w:r>
      <w:r w:rsidRPr="00F414E2">
        <w:rPr>
          <w:rFonts w:asciiTheme="minorBidi" w:hAnsiTheme="minorBidi" w:cstheme="minorBidi"/>
          <w:lang w:val="es-HN"/>
        </w:rPr>
        <w:t xml:space="preserve">, de las que tenga conocimiento durante el período de ejecución del contrato. Las instrucciones para comunicar esas denuncias pueden consultarse en el enlace siguiente: </w:t>
      </w:r>
      <w:hyperlink r:id="rId59" w:history="1">
        <w:r w:rsidRPr="00F414E2">
          <w:rPr>
            <w:rStyle w:val="Hipervnculo"/>
            <w:rFonts w:asciiTheme="minorBidi" w:hAnsiTheme="minorBidi" w:cstheme="minorBidi"/>
            <w:lang w:val="es-HN"/>
          </w:rPr>
          <w:t>https://www.ifad.org/es/ethics</w:t>
        </w:r>
      </w:hyperlink>
      <w:r w:rsidRPr="00F414E2">
        <w:rPr>
          <w:rFonts w:asciiTheme="minorBidi" w:hAnsiTheme="minorBidi" w:cstheme="minorBidi"/>
          <w:lang w:val="es-HN"/>
        </w:rPr>
        <w:t>.</w:t>
      </w:r>
    </w:p>
    <w:p w14:paraId="18C61EB2" w14:textId="77777777" w:rsidR="00C60F47" w:rsidRPr="00F414E2" w:rsidRDefault="00C60F47" w:rsidP="00C60F47">
      <w:pPr>
        <w:spacing w:before="240"/>
        <w:jc w:val="both"/>
        <w:rPr>
          <w:rFonts w:asciiTheme="minorBidi" w:hAnsiTheme="minorBidi" w:cstheme="minorBidi"/>
          <w:b/>
          <w:bCs/>
          <w:lang w:val="es-HN"/>
        </w:rPr>
      </w:pPr>
      <w:r w:rsidRPr="00F414E2">
        <w:rPr>
          <w:rFonts w:asciiTheme="minorBidi" w:hAnsiTheme="minorBidi" w:cstheme="minorBidi"/>
          <w:b/>
          <w:bCs/>
          <w:lang w:val="es-HN"/>
        </w:rPr>
        <w:t>C. Disposiciones transferibles</w:t>
      </w:r>
    </w:p>
    <w:p w14:paraId="039444DF" w14:textId="77777777" w:rsidR="00C60F47" w:rsidRPr="00F414E2" w:rsidRDefault="00C60F47" w:rsidP="00C60F47">
      <w:pPr>
        <w:pStyle w:val="Prrafodelista"/>
        <w:numPr>
          <w:ilvl w:val="0"/>
          <w:numId w:val="54"/>
        </w:numPr>
        <w:spacing w:before="240"/>
        <w:ind w:left="426" w:hanging="284"/>
        <w:contextualSpacing/>
        <w:jc w:val="both"/>
        <w:rPr>
          <w:rFonts w:asciiTheme="minorBidi" w:hAnsiTheme="minorBidi" w:cstheme="minorBidi"/>
          <w:b/>
          <w:bCs/>
          <w:lang w:val="es-HN"/>
        </w:rPr>
      </w:pPr>
      <w:r w:rsidRPr="00F414E2">
        <w:rPr>
          <w:rFonts w:asciiTheme="minorBidi" w:hAnsiTheme="minorBidi" w:cstheme="minorBidi"/>
          <w:lang w:val="es-HN"/>
        </w:rPr>
        <w:t>En caso de que el contratista firme acuerdos de subcontratación, conforme a lo dispuesto en el presente contrato, deberá garantizar que se incluyan todas las disposiciones que figuran en las secciones (A) a (C).</w:t>
      </w:r>
      <w:r w:rsidRPr="00F414E2">
        <w:rPr>
          <w:rFonts w:cs="Arial"/>
          <w:iCs/>
          <w:lang w:val="es-HN"/>
        </w:rPr>
        <w:br w:type="page"/>
      </w:r>
    </w:p>
    <w:p w14:paraId="6A22C6F2" w14:textId="77777777" w:rsidR="00C60F47" w:rsidRPr="00F414E2" w:rsidRDefault="00C60F47" w:rsidP="00C60F47">
      <w:pPr>
        <w:spacing w:line="264" w:lineRule="auto"/>
        <w:jc w:val="center"/>
        <w:rPr>
          <w:b/>
          <w:sz w:val="32"/>
          <w:lang w:val="es-HN" w:bidi="en-US"/>
        </w:rPr>
      </w:pPr>
      <w:r w:rsidRPr="00F414E2">
        <w:rPr>
          <w:b/>
          <w:sz w:val="32"/>
          <w:lang w:val="es-HN" w:bidi="en-US"/>
        </w:rPr>
        <w:lastRenderedPageBreak/>
        <w:t>Formulario de autocertificación</w:t>
      </w:r>
    </w:p>
    <w:p w14:paraId="53372AFF" w14:textId="77777777" w:rsidR="00C60F47" w:rsidRPr="00F414E2" w:rsidRDefault="00C60F47" w:rsidP="00C60F47">
      <w:pPr>
        <w:spacing w:before="240" w:after="240"/>
        <w:jc w:val="both"/>
        <w:rPr>
          <w:rFonts w:cs="Arial"/>
          <w:lang w:val="es-HN"/>
        </w:rPr>
      </w:pPr>
      <w:r w:rsidRPr="00F414E2">
        <w:rPr>
          <w:rFonts w:cs="Arial"/>
          <w:lang w:val="es-HN"/>
        </w:rPr>
        <w:t xml:space="preserve">De conformidad con la sección B de las disposiciones adicionales que figuran en el anexo X del presente contrato, el contratista deberá cumplimentar el presente formulario de autocertificación. El contratista debe enviar el formulario cumplimentado junto con el acuerdo contractual firmado a </w:t>
      </w:r>
      <w:r w:rsidRPr="00F414E2">
        <w:rPr>
          <w:rFonts w:cs="Arial"/>
          <w:i/>
          <w:iCs/>
          <w:color w:val="FF0000"/>
          <w:lang w:val="es-HN"/>
        </w:rPr>
        <w:t>[introducir aquí el nombre de la entidad contratante]</w:t>
      </w:r>
      <w:r w:rsidRPr="00F414E2">
        <w:rPr>
          <w:rFonts w:cs="Arial"/>
          <w:lang w:val="es-HN"/>
        </w:rPr>
        <w:t xml:space="preserve"> a través del correo electrónico </w:t>
      </w:r>
      <w:r w:rsidRPr="00F414E2">
        <w:rPr>
          <w:rFonts w:cs="Arial"/>
          <w:i/>
          <w:iCs/>
          <w:color w:val="FF0000"/>
          <w:lang w:val="es-HN"/>
        </w:rPr>
        <w:t>[indicar dirección de correo electrónico]</w:t>
      </w:r>
      <w:r w:rsidRPr="00F414E2">
        <w:rPr>
          <w:rFonts w:cs="Arial"/>
          <w:lang w:val="es-HN"/>
        </w:rPr>
        <w:t>. Más adelante en este documento figuran las instrucciones para cumplimentar el presente formulario.</w:t>
      </w:r>
    </w:p>
    <w:tbl>
      <w:tblPr>
        <w:tblStyle w:val="TableGrid1"/>
        <w:tblW w:w="9236" w:type="dxa"/>
        <w:tblBorders>
          <w:top w:val="single" w:sz="4" w:space="0" w:color="1F4E79" w:themeColor="accent5" w:themeShade="80"/>
          <w:left w:val="single" w:sz="4" w:space="0" w:color="1F4E79" w:themeColor="accent5" w:themeShade="80"/>
          <w:bottom w:val="single" w:sz="4" w:space="0" w:color="1F4E79" w:themeColor="accent5" w:themeShade="80"/>
          <w:right w:val="single" w:sz="4" w:space="0" w:color="1F4E79" w:themeColor="accent5" w:themeShade="80"/>
          <w:insideH w:val="single" w:sz="4" w:space="0" w:color="1F4E79" w:themeColor="accent5" w:themeShade="80"/>
          <w:insideV w:val="single" w:sz="4" w:space="0" w:color="1F4E79" w:themeColor="accent5" w:themeShade="80"/>
        </w:tblBorders>
        <w:tblLook w:val="04A0" w:firstRow="1" w:lastRow="0" w:firstColumn="1" w:lastColumn="0" w:noHBand="0" w:noVBand="1"/>
      </w:tblPr>
      <w:tblGrid>
        <w:gridCol w:w="5505"/>
        <w:gridCol w:w="3731"/>
      </w:tblGrid>
      <w:tr w:rsidR="00C60F47" w:rsidRPr="00F414E2" w14:paraId="12D0E2ED" w14:textId="77777777" w:rsidTr="00030086">
        <w:tc>
          <w:tcPr>
            <w:tcW w:w="5505" w:type="dxa"/>
            <w:shd w:val="clear" w:color="auto" w:fill="DEEAF6" w:themeFill="accent5" w:themeFillTint="33"/>
          </w:tcPr>
          <w:p w14:paraId="067966DC" w14:textId="77777777" w:rsidR="00C60F47" w:rsidRPr="00F414E2" w:rsidRDefault="00C60F47" w:rsidP="00030086">
            <w:pPr>
              <w:spacing w:before="120"/>
              <w:rPr>
                <w:rFonts w:asciiTheme="minorBidi" w:hAnsiTheme="minorBidi" w:cstheme="minorBidi"/>
                <w:bCs/>
                <w:sz w:val="22"/>
                <w:szCs w:val="22"/>
                <w:lang w:val="es-HN"/>
              </w:rPr>
            </w:pPr>
            <w:r w:rsidRPr="00F414E2">
              <w:rPr>
                <w:rFonts w:asciiTheme="minorBidi" w:hAnsiTheme="minorBidi" w:cstheme="minorBidi"/>
                <w:bCs/>
                <w:sz w:val="22"/>
                <w:szCs w:val="22"/>
                <w:lang w:val="es-HN"/>
              </w:rPr>
              <w:t>Razón social del contratista:</w:t>
            </w:r>
          </w:p>
        </w:tc>
        <w:tc>
          <w:tcPr>
            <w:tcW w:w="3731" w:type="dxa"/>
            <w:shd w:val="clear" w:color="auto" w:fill="DEEAF6" w:themeFill="accent5" w:themeFillTint="33"/>
          </w:tcPr>
          <w:p w14:paraId="7A6BC0D0" w14:textId="77777777" w:rsidR="00C60F47" w:rsidRPr="00F414E2" w:rsidRDefault="00C60F47" w:rsidP="00030086">
            <w:pPr>
              <w:spacing w:before="120"/>
              <w:rPr>
                <w:rFonts w:cs="Arial"/>
                <w:b/>
                <w:sz w:val="22"/>
                <w:szCs w:val="22"/>
                <w:lang w:val="es-HN"/>
              </w:rPr>
            </w:pPr>
          </w:p>
        </w:tc>
      </w:tr>
      <w:tr w:rsidR="00C60F47" w:rsidRPr="00F414E2" w14:paraId="58186864" w14:textId="77777777" w:rsidTr="00030086">
        <w:tc>
          <w:tcPr>
            <w:tcW w:w="5505" w:type="dxa"/>
          </w:tcPr>
          <w:p w14:paraId="729E5F35" w14:textId="77777777" w:rsidR="00C60F47" w:rsidRPr="00F414E2" w:rsidRDefault="00C60F47" w:rsidP="00030086">
            <w:pPr>
              <w:spacing w:before="120"/>
              <w:rPr>
                <w:rFonts w:asciiTheme="minorBidi" w:hAnsiTheme="minorBidi" w:cstheme="minorBidi"/>
                <w:bCs/>
                <w:sz w:val="22"/>
                <w:szCs w:val="22"/>
                <w:lang w:val="es-HN"/>
              </w:rPr>
            </w:pPr>
            <w:r w:rsidRPr="00F414E2">
              <w:rPr>
                <w:rFonts w:asciiTheme="minorBidi" w:hAnsiTheme="minorBidi" w:cstheme="minorBidi"/>
                <w:bCs/>
                <w:sz w:val="22"/>
                <w:szCs w:val="22"/>
                <w:lang w:val="es-HN"/>
              </w:rPr>
              <w:t>Nombre completo y cargo del representante legal del contratista:</w:t>
            </w:r>
          </w:p>
        </w:tc>
        <w:tc>
          <w:tcPr>
            <w:tcW w:w="3731" w:type="dxa"/>
          </w:tcPr>
          <w:p w14:paraId="40B76E8A" w14:textId="77777777" w:rsidR="00C60F47" w:rsidRPr="00F414E2" w:rsidRDefault="00C60F47" w:rsidP="00030086">
            <w:pPr>
              <w:spacing w:before="120"/>
              <w:rPr>
                <w:rFonts w:cs="Arial"/>
                <w:b/>
                <w:sz w:val="22"/>
                <w:szCs w:val="22"/>
                <w:lang w:val="es-HN"/>
              </w:rPr>
            </w:pPr>
          </w:p>
        </w:tc>
      </w:tr>
      <w:tr w:rsidR="00C60F47" w:rsidRPr="00F414E2" w14:paraId="7B72FF10" w14:textId="77777777" w:rsidTr="00030086">
        <w:tc>
          <w:tcPr>
            <w:tcW w:w="5505" w:type="dxa"/>
            <w:shd w:val="clear" w:color="auto" w:fill="DEEAF6" w:themeFill="accent5" w:themeFillTint="33"/>
          </w:tcPr>
          <w:p w14:paraId="3B69B060" w14:textId="77777777" w:rsidR="00C60F47" w:rsidRPr="00F414E2" w:rsidRDefault="00C60F47" w:rsidP="00030086">
            <w:pPr>
              <w:spacing w:before="120"/>
              <w:rPr>
                <w:rFonts w:asciiTheme="minorBidi" w:hAnsiTheme="minorBidi" w:cstheme="minorBidi"/>
                <w:bCs/>
                <w:sz w:val="22"/>
                <w:szCs w:val="22"/>
                <w:lang w:val="es-HN"/>
              </w:rPr>
            </w:pPr>
            <w:r w:rsidRPr="00F414E2">
              <w:rPr>
                <w:rFonts w:asciiTheme="minorBidi" w:hAnsiTheme="minorBidi" w:cstheme="minorBidi"/>
                <w:bCs/>
                <w:sz w:val="22"/>
                <w:szCs w:val="22"/>
                <w:lang w:val="es-HN"/>
              </w:rPr>
              <w:t>Título completo y número del contrato:</w:t>
            </w:r>
          </w:p>
        </w:tc>
        <w:tc>
          <w:tcPr>
            <w:tcW w:w="3731" w:type="dxa"/>
            <w:shd w:val="clear" w:color="auto" w:fill="DEEAF6" w:themeFill="accent5" w:themeFillTint="33"/>
          </w:tcPr>
          <w:p w14:paraId="60A029DD" w14:textId="77777777" w:rsidR="00C60F47" w:rsidRPr="00F414E2" w:rsidRDefault="00C60F47" w:rsidP="00030086">
            <w:pPr>
              <w:spacing w:before="120"/>
              <w:rPr>
                <w:rFonts w:cs="Arial"/>
                <w:b/>
                <w:sz w:val="22"/>
                <w:szCs w:val="22"/>
                <w:lang w:val="es-HN"/>
              </w:rPr>
            </w:pPr>
          </w:p>
        </w:tc>
      </w:tr>
      <w:tr w:rsidR="00C60F47" w:rsidRPr="00F414E2" w14:paraId="139958F4" w14:textId="77777777" w:rsidTr="00030086">
        <w:tc>
          <w:tcPr>
            <w:tcW w:w="5505" w:type="dxa"/>
          </w:tcPr>
          <w:p w14:paraId="05B00BB7" w14:textId="77777777" w:rsidR="00C60F47" w:rsidRPr="00F414E2" w:rsidRDefault="00C60F47" w:rsidP="00030086">
            <w:pPr>
              <w:spacing w:before="120"/>
              <w:rPr>
                <w:rFonts w:asciiTheme="minorBidi" w:hAnsiTheme="minorBidi" w:cstheme="minorBidi"/>
                <w:bCs/>
                <w:sz w:val="22"/>
                <w:szCs w:val="22"/>
                <w:lang w:val="es-HN"/>
              </w:rPr>
            </w:pPr>
            <w:r w:rsidRPr="00F414E2">
              <w:rPr>
                <w:rFonts w:asciiTheme="minorBidi" w:hAnsiTheme="minorBidi" w:cstheme="minorBidi"/>
                <w:bCs/>
                <w:sz w:val="22"/>
                <w:szCs w:val="22"/>
                <w:lang w:val="es-HN"/>
              </w:rPr>
              <w:t>Proyecto en el marco del cual se firma el contrato:</w:t>
            </w:r>
          </w:p>
        </w:tc>
        <w:tc>
          <w:tcPr>
            <w:tcW w:w="3731" w:type="dxa"/>
          </w:tcPr>
          <w:p w14:paraId="4DBE2B8B" w14:textId="77777777" w:rsidR="00C60F47" w:rsidRPr="00F414E2" w:rsidRDefault="00C60F47" w:rsidP="00030086">
            <w:pPr>
              <w:spacing w:before="120"/>
              <w:rPr>
                <w:rFonts w:cs="Arial"/>
                <w:b/>
                <w:sz w:val="22"/>
                <w:szCs w:val="22"/>
                <w:lang w:val="es-HN"/>
              </w:rPr>
            </w:pPr>
          </w:p>
        </w:tc>
      </w:tr>
      <w:tr w:rsidR="00C60F47" w:rsidRPr="00F414E2" w14:paraId="41AD7DB5" w14:textId="77777777" w:rsidTr="00030086">
        <w:tc>
          <w:tcPr>
            <w:tcW w:w="5505" w:type="dxa"/>
            <w:shd w:val="clear" w:color="auto" w:fill="DEEAF6" w:themeFill="accent5" w:themeFillTint="33"/>
          </w:tcPr>
          <w:p w14:paraId="7CF639DD" w14:textId="77777777" w:rsidR="00C60F47" w:rsidRPr="00F414E2" w:rsidRDefault="00C60F47" w:rsidP="00030086">
            <w:pPr>
              <w:spacing w:before="120"/>
              <w:rPr>
                <w:rFonts w:asciiTheme="minorBidi" w:hAnsiTheme="minorBidi" w:cstheme="minorBidi"/>
                <w:bCs/>
                <w:sz w:val="22"/>
                <w:szCs w:val="22"/>
                <w:lang w:val="es-HN"/>
              </w:rPr>
            </w:pPr>
            <w:r w:rsidRPr="00F414E2">
              <w:rPr>
                <w:rFonts w:asciiTheme="minorBidi" w:hAnsiTheme="minorBidi" w:cstheme="minorBidi"/>
                <w:bCs/>
                <w:sz w:val="22"/>
                <w:szCs w:val="22"/>
                <w:lang w:val="es-HN"/>
              </w:rPr>
              <w:t>País:</w:t>
            </w:r>
          </w:p>
        </w:tc>
        <w:tc>
          <w:tcPr>
            <w:tcW w:w="3731" w:type="dxa"/>
            <w:shd w:val="clear" w:color="auto" w:fill="DEEAF6" w:themeFill="accent5" w:themeFillTint="33"/>
          </w:tcPr>
          <w:p w14:paraId="0D16E074" w14:textId="77777777" w:rsidR="00C60F47" w:rsidRPr="00F414E2" w:rsidRDefault="00C60F47" w:rsidP="00030086">
            <w:pPr>
              <w:spacing w:before="120"/>
              <w:rPr>
                <w:rFonts w:cs="Arial"/>
                <w:b/>
                <w:sz w:val="22"/>
                <w:szCs w:val="22"/>
                <w:lang w:val="es-HN"/>
              </w:rPr>
            </w:pPr>
          </w:p>
        </w:tc>
      </w:tr>
      <w:tr w:rsidR="00C60F47" w:rsidRPr="00F414E2" w14:paraId="5FDFCD95" w14:textId="77777777" w:rsidTr="00030086">
        <w:tc>
          <w:tcPr>
            <w:tcW w:w="5505" w:type="dxa"/>
          </w:tcPr>
          <w:p w14:paraId="37BC721B" w14:textId="77777777" w:rsidR="00C60F47" w:rsidRPr="00F414E2" w:rsidRDefault="00C60F47" w:rsidP="00030086">
            <w:pPr>
              <w:spacing w:before="120"/>
              <w:rPr>
                <w:rFonts w:asciiTheme="minorBidi" w:hAnsiTheme="minorBidi" w:cstheme="minorBidi"/>
                <w:bCs/>
                <w:sz w:val="22"/>
                <w:szCs w:val="22"/>
                <w:lang w:val="es-HN"/>
              </w:rPr>
            </w:pPr>
            <w:r w:rsidRPr="00F414E2">
              <w:rPr>
                <w:rFonts w:asciiTheme="minorBidi" w:hAnsiTheme="minorBidi" w:cstheme="minorBidi"/>
                <w:bCs/>
                <w:sz w:val="22"/>
                <w:szCs w:val="22"/>
                <w:lang w:val="es-HN"/>
              </w:rPr>
              <w:t>Fecha:</w:t>
            </w:r>
          </w:p>
        </w:tc>
        <w:tc>
          <w:tcPr>
            <w:tcW w:w="3731" w:type="dxa"/>
          </w:tcPr>
          <w:p w14:paraId="5372381F" w14:textId="77777777" w:rsidR="00C60F47" w:rsidRPr="00F414E2" w:rsidRDefault="00C60F47" w:rsidP="00030086">
            <w:pPr>
              <w:spacing w:before="120"/>
              <w:rPr>
                <w:rFonts w:cs="Arial"/>
                <w:b/>
                <w:sz w:val="22"/>
                <w:szCs w:val="22"/>
                <w:lang w:val="es-HN"/>
              </w:rPr>
            </w:pPr>
          </w:p>
        </w:tc>
      </w:tr>
    </w:tbl>
    <w:p w14:paraId="27DEC28B" w14:textId="77777777" w:rsidR="00C60F47" w:rsidRPr="00F414E2" w:rsidRDefault="00C60F47" w:rsidP="00C60F47">
      <w:pPr>
        <w:spacing w:before="240"/>
        <w:jc w:val="both"/>
        <w:rPr>
          <w:rFonts w:cs="Arial"/>
          <w:iCs/>
          <w:lang w:val="es-HN"/>
        </w:rPr>
      </w:pPr>
      <w:r w:rsidRPr="00F414E2">
        <w:rPr>
          <w:rFonts w:cs="Arial"/>
          <w:iCs/>
          <w:lang w:val="es-HN"/>
        </w:rPr>
        <w:t xml:space="preserve">Por la presente certifico que soy el representante autorizado de </w:t>
      </w:r>
      <w:r w:rsidRPr="00F414E2">
        <w:rPr>
          <w:rFonts w:cs="Arial"/>
          <w:bCs/>
          <w:i/>
          <w:color w:val="FF0000"/>
          <w:lang w:val="es-HN"/>
        </w:rPr>
        <w:t>[nombre del contratista]</w:t>
      </w:r>
      <w:r w:rsidRPr="00F414E2">
        <w:rPr>
          <w:rFonts w:cs="Arial"/>
          <w:iCs/>
          <w:color w:val="FF0000"/>
          <w:lang w:val="es-HN"/>
        </w:rPr>
        <w:t xml:space="preserve"> </w:t>
      </w:r>
      <w:r w:rsidRPr="00F414E2">
        <w:rPr>
          <w:rFonts w:cs="Arial"/>
          <w:iCs/>
          <w:lang w:val="es-HN"/>
        </w:rPr>
        <w:t xml:space="preserve">y que la información proporcionada en este documento es verdadera y correcta en todos los aspectos sustanciales. Asimismo, entiendo que toda inexactitud significativa, declaración falsa u omisión de la información solicitada en la presente autocertificación podrá dar lugar a la aplicación de sanciones y medidas correctivas, incluida la suspensión o rescisión del contrato firmado entre el contratista y la entidad contratante, así como la prohibición permanente de participar en actividades y operaciones financiadas y/o gestionadas por el FIDA, de conformidad con las Directrices del FIDA para la Adquisición de Bienes y la Contratación de Obras y Servicios en el ámbito de los Proyectos, el Manual sobre la adquisición de bienes y la contratación de obras y servicios, y otras políticas y procedimientos aplicables, como </w:t>
      </w:r>
    </w:p>
    <w:p w14:paraId="27DA1A2D" w14:textId="77777777" w:rsidR="00C60F47" w:rsidRPr="00F414E2" w:rsidRDefault="00C60F47" w:rsidP="00C60F47">
      <w:pPr>
        <w:pStyle w:val="Prrafodelista"/>
        <w:numPr>
          <w:ilvl w:val="0"/>
          <w:numId w:val="52"/>
        </w:numPr>
        <w:spacing w:before="240" w:after="200" w:line="276" w:lineRule="auto"/>
        <w:contextualSpacing/>
        <w:jc w:val="both"/>
        <w:rPr>
          <w:rFonts w:cs="Arial"/>
          <w:lang w:val="es-HN"/>
        </w:rPr>
      </w:pPr>
      <w:r w:rsidRPr="00F414E2">
        <w:rPr>
          <w:rFonts w:cs="Arial"/>
          <w:lang w:val="es-HN"/>
        </w:rPr>
        <w:t xml:space="preserve">la Política del FIDA en materia de Prevención del Fraude y la Corrupción en sus Actividades y Operaciones </w:t>
      </w:r>
    </w:p>
    <w:p w14:paraId="752AF55B" w14:textId="77777777" w:rsidR="00C60F47" w:rsidRPr="00F414E2" w:rsidRDefault="00C60F47" w:rsidP="00C60F47">
      <w:pPr>
        <w:pStyle w:val="Prrafodelista"/>
        <w:spacing w:before="240"/>
        <w:jc w:val="both"/>
        <w:rPr>
          <w:rFonts w:cs="Arial"/>
          <w:lang w:val="es-HN"/>
        </w:rPr>
      </w:pPr>
      <w:r w:rsidRPr="00F414E2">
        <w:rPr>
          <w:rFonts w:cs="Arial"/>
          <w:lang w:val="es-HN"/>
        </w:rPr>
        <w:t xml:space="preserve">(disponible en </w:t>
      </w:r>
      <w:hyperlink r:id="rId60">
        <w:r w:rsidRPr="00F414E2">
          <w:rPr>
            <w:rStyle w:val="Hipervnculo"/>
            <w:rFonts w:cs="Arial"/>
            <w:lang w:val="es-HN"/>
          </w:rPr>
          <w:t>https://www.ifad.org/es/document-detail/asset/40189695</w:t>
        </w:r>
      </w:hyperlink>
      <w:r w:rsidRPr="00F414E2">
        <w:rPr>
          <w:rFonts w:cs="Arial"/>
          <w:lang w:val="es-HN"/>
        </w:rPr>
        <w:t xml:space="preserve">), </w:t>
      </w:r>
    </w:p>
    <w:p w14:paraId="0C138911" w14:textId="77777777" w:rsidR="00C60F47" w:rsidRPr="00F414E2" w:rsidRDefault="00C60F47" w:rsidP="00C60F47">
      <w:pPr>
        <w:pStyle w:val="Prrafodelista"/>
        <w:numPr>
          <w:ilvl w:val="0"/>
          <w:numId w:val="52"/>
        </w:numPr>
        <w:spacing w:before="240" w:after="200" w:line="276" w:lineRule="auto"/>
        <w:contextualSpacing/>
        <w:jc w:val="both"/>
        <w:rPr>
          <w:rFonts w:cs="Arial"/>
          <w:lang w:val="es-HN"/>
        </w:rPr>
      </w:pPr>
      <w:r w:rsidRPr="00F414E2">
        <w:rPr>
          <w:rFonts w:cs="Arial"/>
          <w:lang w:val="es-HN"/>
        </w:rPr>
        <w:t xml:space="preserve">la Política del FIDA contra el Blanqueo de Dinero y la Financiación del Terrorismo </w:t>
      </w:r>
    </w:p>
    <w:p w14:paraId="647DFEF4" w14:textId="77777777" w:rsidR="00C60F47" w:rsidRPr="00F414E2" w:rsidRDefault="00C60F47" w:rsidP="00C60F47">
      <w:pPr>
        <w:pStyle w:val="Prrafodelista"/>
        <w:spacing w:before="240"/>
        <w:jc w:val="both"/>
        <w:rPr>
          <w:rFonts w:cs="Arial"/>
          <w:lang w:val="es-HN"/>
        </w:rPr>
      </w:pPr>
      <w:r w:rsidRPr="00F414E2">
        <w:rPr>
          <w:rFonts w:cs="Arial"/>
          <w:lang w:val="es-HN"/>
        </w:rPr>
        <w:t xml:space="preserve">(disponible en </w:t>
      </w:r>
      <w:hyperlink r:id="rId61">
        <w:r w:rsidRPr="00F414E2">
          <w:rPr>
            <w:rStyle w:val="Hipervnculo"/>
            <w:rFonts w:cs="Arial"/>
            <w:lang w:val="es-HN"/>
          </w:rPr>
          <w:t>https://www.ifad.org/es/w/documentos-institucionales/politicas/politica-contra-el-lavado-de-dinero-y-el-financiamiento-del-terrorismo</w:t>
        </w:r>
      </w:hyperlink>
      <w:r w:rsidRPr="00F414E2">
        <w:rPr>
          <w:rFonts w:cs="Arial"/>
          <w:lang w:val="es-HN"/>
        </w:rPr>
        <w:t>), y</w:t>
      </w:r>
    </w:p>
    <w:p w14:paraId="50AAD62B" w14:textId="77777777" w:rsidR="00C60F47" w:rsidRPr="00F414E2" w:rsidRDefault="00C60F47" w:rsidP="00C60F47">
      <w:pPr>
        <w:pStyle w:val="Prrafodelista"/>
        <w:numPr>
          <w:ilvl w:val="0"/>
          <w:numId w:val="52"/>
        </w:numPr>
        <w:spacing w:before="240" w:after="200" w:line="276" w:lineRule="auto"/>
        <w:contextualSpacing/>
        <w:jc w:val="both"/>
        <w:rPr>
          <w:rFonts w:cs="Arial"/>
          <w:lang w:val="es-HN"/>
        </w:rPr>
      </w:pPr>
      <w:r w:rsidRPr="00F414E2">
        <w:rPr>
          <w:rFonts w:cs="Arial"/>
          <w:lang w:val="es-HN"/>
        </w:rPr>
        <w:t xml:space="preserve">la Política del FIDA sobre Prevención y Respuesta frente al Acoso Sexual y la Explotación y los Abusos Sexuales </w:t>
      </w:r>
    </w:p>
    <w:p w14:paraId="44E70F4E" w14:textId="77777777" w:rsidR="00C60F47" w:rsidRPr="00F414E2" w:rsidRDefault="00C60F47" w:rsidP="00C60F47">
      <w:pPr>
        <w:pStyle w:val="Prrafodelista"/>
        <w:spacing w:before="240"/>
        <w:jc w:val="both"/>
        <w:rPr>
          <w:rFonts w:cs="Arial"/>
          <w:lang w:val="es-HN"/>
        </w:rPr>
      </w:pPr>
      <w:r w:rsidRPr="00F414E2">
        <w:rPr>
          <w:rFonts w:cs="Arial"/>
          <w:lang w:val="es-HN"/>
        </w:rPr>
        <w:t xml:space="preserve">(disponible en </w:t>
      </w:r>
      <w:hyperlink r:id="rId62">
        <w:r w:rsidRPr="00F414E2">
          <w:rPr>
            <w:rStyle w:val="Hipervnculo"/>
            <w:rFonts w:cs="Arial"/>
            <w:lang w:val="es-HN"/>
          </w:rPr>
          <w:t>https://www.ifad.org/es/document-detail/asset/40738506</w:t>
        </w:r>
      </w:hyperlink>
      <w:r w:rsidRPr="00F414E2">
        <w:rPr>
          <w:rFonts w:cs="Arial"/>
          <w:lang w:val="es-HN"/>
        </w:rPr>
        <w:t>).</w:t>
      </w:r>
    </w:p>
    <w:p w14:paraId="6F42FB73" w14:textId="77777777" w:rsidR="00C60F47" w:rsidRPr="00F414E2" w:rsidRDefault="00C60F47" w:rsidP="00C60F47">
      <w:pPr>
        <w:widowControl w:val="0"/>
        <w:autoSpaceDE w:val="0"/>
        <w:autoSpaceDN w:val="0"/>
        <w:adjustRightInd w:val="0"/>
        <w:spacing w:before="240"/>
        <w:rPr>
          <w:rFonts w:asciiTheme="minorBidi" w:hAnsiTheme="minorBidi" w:cstheme="minorBidi"/>
          <w:b/>
          <w:lang w:val="es-HN" w:eastAsia="zh-CN"/>
        </w:rPr>
      </w:pPr>
      <w:r w:rsidRPr="00F414E2">
        <w:rPr>
          <w:rFonts w:asciiTheme="minorBidi" w:eastAsia="SimSun" w:hAnsiTheme="minorBidi" w:cstheme="minorBidi"/>
          <w:b/>
          <w:lang w:val="es-HN" w:eastAsia="zh-CN"/>
        </w:rPr>
        <w:t>Firma autorizada: ____________________________ Fecha: ________________________</w:t>
      </w:r>
    </w:p>
    <w:p w14:paraId="77B55BFE" w14:textId="77777777" w:rsidR="00C60F47" w:rsidRPr="00F414E2" w:rsidRDefault="00C60F47" w:rsidP="00C60F47">
      <w:pPr>
        <w:widowControl w:val="0"/>
        <w:autoSpaceDE w:val="0"/>
        <w:autoSpaceDN w:val="0"/>
        <w:adjustRightInd w:val="0"/>
        <w:spacing w:before="240"/>
        <w:rPr>
          <w:rFonts w:ascii="Calibri" w:eastAsia="SimSun" w:hAnsi="Calibri" w:cs="Calibri"/>
          <w:b/>
          <w:sz w:val="26"/>
          <w:szCs w:val="26"/>
          <w:lang w:val="es-HN" w:eastAsia="zh-CN"/>
        </w:rPr>
      </w:pPr>
      <w:r w:rsidRPr="00F414E2">
        <w:rPr>
          <w:rFonts w:asciiTheme="minorBidi" w:eastAsia="SimSun" w:hAnsiTheme="minorBidi" w:cstheme="minorBidi"/>
          <w:b/>
          <w:lang w:val="es-HN" w:eastAsia="zh-CN"/>
        </w:rPr>
        <w:t>Nombre del signatario en letra de imprenta: ____________________________________</w:t>
      </w:r>
    </w:p>
    <w:p w14:paraId="03970ACD" w14:textId="77777777" w:rsidR="00C60F47" w:rsidRPr="00F414E2" w:rsidRDefault="00C60F47" w:rsidP="00C60F47">
      <w:pPr>
        <w:widowControl w:val="0"/>
        <w:autoSpaceDE w:val="0"/>
        <w:autoSpaceDN w:val="0"/>
        <w:adjustRightInd w:val="0"/>
        <w:rPr>
          <w:rFonts w:ascii="Calibri" w:hAnsi="Calibri" w:cs="Calibri"/>
          <w:b/>
          <w:sz w:val="26"/>
          <w:szCs w:val="26"/>
          <w:lang w:val="es-HN" w:eastAsia="zh-CN"/>
        </w:rPr>
      </w:pPr>
    </w:p>
    <w:p w14:paraId="548600C3" w14:textId="77777777" w:rsidR="00C60F47" w:rsidRPr="00F414E2" w:rsidRDefault="00C60F47" w:rsidP="00C60F47">
      <w:pPr>
        <w:spacing w:before="240"/>
        <w:rPr>
          <w:lang w:val="es-HN"/>
        </w:rPr>
      </w:pPr>
      <w:r w:rsidRPr="00F414E2">
        <w:rPr>
          <w:lang w:val="es-HN"/>
        </w:rPr>
        <w:br w:type="page"/>
      </w:r>
    </w:p>
    <w:tbl>
      <w:tblPr>
        <w:tblW w:w="9360" w:type="dxa"/>
        <w:jc w:val="center"/>
        <w:tblBorders>
          <w:top w:val="single" w:sz="4" w:space="0" w:color="auto"/>
          <w:left w:val="single" w:sz="4" w:space="0" w:color="auto"/>
          <w:bottom w:val="doub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9360"/>
      </w:tblGrid>
      <w:tr w:rsidR="00C60F47" w:rsidRPr="00F414E2" w14:paraId="5D37CFE5" w14:textId="77777777" w:rsidTr="00030086">
        <w:trPr>
          <w:cantSplit/>
          <w:jc w:val="center"/>
        </w:trPr>
        <w:tc>
          <w:tcPr>
            <w:tcW w:w="9360" w:type="dxa"/>
            <w:tcBorders>
              <w:top w:val="single" w:sz="4" w:space="0" w:color="auto"/>
              <w:bottom w:val="single" w:sz="4" w:space="0" w:color="auto"/>
            </w:tcBorders>
          </w:tcPr>
          <w:p w14:paraId="33D80BB6" w14:textId="77777777" w:rsidR="00C60F47" w:rsidRPr="00F414E2" w:rsidRDefault="00C60F47" w:rsidP="00C60F47">
            <w:pPr>
              <w:numPr>
                <w:ilvl w:val="0"/>
                <w:numId w:val="11"/>
              </w:numPr>
              <w:suppressAutoHyphens/>
              <w:jc w:val="both"/>
              <w:rPr>
                <w:rFonts w:asciiTheme="minorBidi" w:hAnsiTheme="minorBidi" w:cstheme="minorBidi"/>
                <w:sz w:val="22"/>
                <w:szCs w:val="22"/>
                <w:lang w:val="es-HN"/>
              </w:rPr>
            </w:pPr>
            <w:r w:rsidRPr="00F414E2">
              <w:rPr>
                <w:rFonts w:asciiTheme="minorBidi" w:hAnsiTheme="minorBidi" w:cstheme="minorBidi"/>
                <w:sz w:val="22"/>
                <w:szCs w:val="22"/>
                <w:lang w:val="es-HN"/>
              </w:rPr>
              <w:lastRenderedPageBreak/>
              <w:t xml:space="preserve">El contratista certifica que él mismo, su(s) directivo(s), asociado(s), propietario(s), personal clave, agentes, </w:t>
            </w:r>
            <w:proofErr w:type="spellStart"/>
            <w:r w:rsidRPr="00F414E2">
              <w:rPr>
                <w:rFonts w:asciiTheme="minorBidi" w:hAnsiTheme="minorBidi" w:cstheme="minorBidi"/>
                <w:sz w:val="22"/>
                <w:szCs w:val="22"/>
                <w:lang w:val="es-HN"/>
              </w:rPr>
              <w:t>subconsultores</w:t>
            </w:r>
            <w:proofErr w:type="spellEnd"/>
            <w:r w:rsidRPr="00F414E2">
              <w:rPr>
                <w:rFonts w:asciiTheme="minorBidi" w:hAnsiTheme="minorBidi" w:cstheme="minorBidi"/>
                <w:sz w:val="22"/>
                <w:szCs w:val="22"/>
                <w:lang w:val="es-HN"/>
              </w:rPr>
              <w:t xml:space="preserve">, subcontratistas y socios del consorcio o de la empresa conjunta </w:t>
            </w:r>
            <w:r w:rsidRPr="00F414E2">
              <w:rPr>
                <w:rFonts w:asciiTheme="minorBidi" w:hAnsiTheme="minorBidi" w:cstheme="minorBidi"/>
                <w:b/>
                <w:sz w:val="22"/>
                <w:szCs w:val="22"/>
                <w:lang w:val="es-HN"/>
              </w:rPr>
              <w:t>NO</w:t>
            </w:r>
            <w:r w:rsidRPr="00F414E2">
              <w:rPr>
                <w:rFonts w:asciiTheme="minorBidi" w:hAnsiTheme="minorBidi" w:cstheme="minorBidi"/>
                <w:sz w:val="22"/>
                <w:szCs w:val="22"/>
                <w:lang w:val="es-HN"/>
              </w:rPr>
              <w:t xml:space="preserve"> han incurrido en prácticas fraudulentas, corruptas, colusorias, coercitivas u obstructivas, así como delitos relacionados con el blanqueo de dinero, la financiación del terrorismo u otros delitos conexos, en relación con el presente proceso de adquisición y contratación y el presente contrato. </w:t>
            </w:r>
          </w:p>
          <w:p w14:paraId="02461AEA" w14:textId="77777777" w:rsidR="00C60F47" w:rsidRPr="00F414E2" w:rsidRDefault="00C60F47" w:rsidP="00030086">
            <w:pPr>
              <w:suppressAutoHyphens/>
              <w:ind w:left="360"/>
              <w:jc w:val="both"/>
              <w:rPr>
                <w:rFonts w:asciiTheme="minorBidi" w:hAnsiTheme="minorBidi" w:cstheme="minorBidi"/>
                <w:sz w:val="22"/>
                <w:szCs w:val="22"/>
                <w:lang w:val="es-HN"/>
              </w:rPr>
            </w:pPr>
          </w:p>
          <w:p w14:paraId="568335A9" w14:textId="77777777" w:rsidR="00C60F47" w:rsidRPr="00F414E2" w:rsidRDefault="00C60F47" w:rsidP="00C60F47">
            <w:pPr>
              <w:numPr>
                <w:ilvl w:val="0"/>
                <w:numId w:val="11"/>
              </w:numPr>
              <w:spacing w:before="7" w:after="200" w:line="276" w:lineRule="auto"/>
              <w:ind w:left="357" w:hanging="357"/>
              <w:contextualSpacing/>
              <w:jc w:val="both"/>
              <w:rPr>
                <w:rFonts w:asciiTheme="minorBidi" w:hAnsiTheme="minorBidi" w:cstheme="minorBidi"/>
                <w:spacing w:val="-6"/>
                <w:sz w:val="22"/>
                <w:szCs w:val="22"/>
                <w:lang w:val="es-HN"/>
              </w:rPr>
            </w:pPr>
            <w:r w:rsidRPr="00F414E2">
              <w:rPr>
                <w:rFonts w:asciiTheme="minorBidi" w:hAnsiTheme="minorBidi" w:cstheme="minorBidi"/>
                <w:sz w:val="22"/>
                <w:szCs w:val="22"/>
                <w:lang w:val="es-HN"/>
              </w:rPr>
              <w:t xml:space="preserve">El contratista declara que él mismo y/o cualquiera de sus directivos, asociados, propietarios, personal clave, agentes, </w:t>
            </w:r>
            <w:proofErr w:type="spellStart"/>
            <w:r w:rsidRPr="00F414E2">
              <w:rPr>
                <w:rFonts w:asciiTheme="minorBidi" w:hAnsiTheme="minorBidi" w:cstheme="minorBidi"/>
                <w:sz w:val="22"/>
                <w:szCs w:val="22"/>
                <w:lang w:val="es-HN"/>
              </w:rPr>
              <w:t>subconsultores</w:t>
            </w:r>
            <w:proofErr w:type="spellEnd"/>
            <w:r w:rsidRPr="00F414E2">
              <w:rPr>
                <w:rFonts w:asciiTheme="minorBidi" w:hAnsiTheme="minorBidi" w:cstheme="minorBidi"/>
                <w:sz w:val="22"/>
                <w:szCs w:val="22"/>
                <w:lang w:val="es-HN"/>
              </w:rPr>
              <w:t>, subcontratistas y socios del consorcio o de la empresa conjunta han sido objeto de las condenas penales, decisiones judiciales (incluidos acuerdos de culpabilidad u otras decisiones equivalentes), sanciones administrativas (incluidas las inhabilitaciones en virtud de lo establecido en el Acuerdo de Reconocimiento Mutuo del Cumplimiento de las Decisiones de Inhabilitación (el “Acuerdo de Inhabilitación Cruzada”)</w:t>
            </w:r>
            <w:r w:rsidRPr="00F414E2">
              <w:rPr>
                <w:rStyle w:val="Refdenotaalpie"/>
                <w:rFonts w:asciiTheme="minorBidi" w:hAnsiTheme="minorBidi" w:cstheme="minorBidi"/>
                <w:spacing w:val="-6"/>
                <w:sz w:val="22"/>
                <w:szCs w:val="22"/>
                <w:lang w:val="es-HN"/>
              </w:rPr>
              <w:footnoteReference w:id="22"/>
            </w:r>
            <w:r w:rsidRPr="00F414E2">
              <w:rPr>
                <w:rFonts w:asciiTheme="minorBidi" w:hAnsiTheme="minorBidi" w:cstheme="minorBidi"/>
                <w:sz w:val="22"/>
                <w:szCs w:val="22"/>
                <w:lang w:val="es-HN"/>
              </w:rPr>
              <w:t xml:space="preserve"> y/o las suspensiones temporales indicadas a continuación:</w:t>
            </w:r>
            <w:r w:rsidRPr="00F414E2">
              <w:rPr>
                <w:rFonts w:asciiTheme="minorBidi" w:hAnsiTheme="minorBidi" w:cstheme="minorBidi"/>
                <w:spacing w:val="-6"/>
                <w:sz w:val="22"/>
                <w:szCs w:val="22"/>
                <w:lang w:val="es-HN"/>
              </w:rPr>
              <w:t xml:space="preserve"> </w:t>
            </w:r>
          </w:p>
          <w:p w14:paraId="02AE6626" w14:textId="77777777" w:rsidR="00C60F47" w:rsidRPr="00F414E2" w:rsidRDefault="00C60F47" w:rsidP="00030086">
            <w:pPr>
              <w:spacing w:before="7" w:after="200" w:line="276" w:lineRule="auto"/>
              <w:contextualSpacing/>
              <w:jc w:val="both"/>
              <w:rPr>
                <w:rFonts w:asciiTheme="minorBidi" w:hAnsiTheme="minorBidi" w:cstheme="minorBidi"/>
                <w:spacing w:val="-6"/>
                <w:sz w:val="22"/>
                <w:szCs w:val="22"/>
                <w:lang w:val="es-HN"/>
              </w:rPr>
            </w:pPr>
          </w:p>
          <w:tbl>
            <w:tblPr>
              <w:tblStyle w:val="TableGrid1"/>
              <w:tblW w:w="8560" w:type="dxa"/>
              <w:tblInd w:w="444" w:type="dxa"/>
              <w:tblLayout w:type="fixed"/>
              <w:tblLook w:val="04A0" w:firstRow="1" w:lastRow="0" w:firstColumn="1" w:lastColumn="0" w:noHBand="0" w:noVBand="1"/>
            </w:tblPr>
            <w:tblGrid>
              <w:gridCol w:w="1972"/>
              <w:gridCol w:w="1600"/>
              <w:gridCol w:w="1855"/>
              <w:gridCol w:w="1713"/>
              <w:gridCol w:w="1420"/>
            </w:tblGrid>
            <w:tr w:rsidR="00C60F47" w:rsidRPr="00F414E2" w14:paraId="1B4A3628" w14:textId="77777777" w:rsidTr="00030086">
              <w:tc>
                <w:tcPr>
                  <w:tcW w:w="1972" w:type="dxa"/>
                  <w:shd w:val="clear" w:color="auto" w:fill="1F3864"/>
                </w:tcPr>
                <w:p w14:paraId="77916A70" w14:textId="77777777" w:rsidR="00C60F47" w:rsidRPr="00F414E2" w:rsidRDefault="00C60F47" w:rsidP="00030086">
                  <w:pPr>
                    <w:spacing w:after="200" w:line="276" w:lineRule="auto"/>
                    <w:contextualSpacing/>
                    <w:rPr>
                      <w:rFonts w:cs="Arial"/>
                      <w:color w:val="FFFFFF"/>
                      <w:spacing w:val="-6"/>
                      <w:sz w:val="22"/>
                      <w:szCs w:val="22"/>
                      <w:lang w:val="es-HN"/>
                    </w:rPr>
                  </w:pPr>
                  <w:r w:rsidRPr="00F414E2">
                    <w:rPr>
                      <w:rFonts w:cs="Arial"/>
                      <w:color w:val="FFFFFF"/>
                      <w:spacing w:val="-6"/>
                      <w:sz w:val="22"/>
                      <w:szCs w:val="22"/>
                      <w:lang w:val="es-HN"/>
                    </w:rPr>
                    <w:t xml:space="preserve">Naturaleza de la medida (es decir, condena penal, </w:t>
                  </w:r>
                  <w:r w:rsidRPr="00F414E2">
                    <w:rPr>
                      <w:rFonts w:cs="Arial"/>
                      <w:sz w:val="22"/>
                      <w:szCs w:val="22"/>
                      <w:lang w:val="es-HN"/>
                    </w:rPr>
                    <w:t xml:space="preserve">decisiones judiciales, </w:t>
                  </w:r>
                  <w:r w:rsidRPr="00F414E2">
                    <w:rPr>
                      <w:rFonts w:cs="Arial"/>
                      <w:color w:val="FFFFFF"/>
                      <w:spacing w:val="-6"/>
                      <w:sz w:val="22"/>
                      <w:szCs w:val="22"/>
                      <w:lang w:val="es-HN"/>
                    </w:rPr>
                    <w:t>sanción administrativa o suspensión temporal)</w:t>
                  </w:r>
                </w:p>
              </w:tc>
              <w:tc>
                <w:tcPr>
                  <w:tcW w:w="1600" w:type="dxa"/>
                  <w:shd w:val="clear" w:color="auto" w:fill="1F3864"/>
                </w:tcPr>
                <w:p w14:paraId="20AD3218" w14:textId="77777777" w:rsidR="00C60F47" w:rsidRPr="00F414E2" w:rsidRDefault="00C60F47" w:rsidP="00030086">
                  <w:pPr>
                    <w:spacing w:after="200" w:line="276" w:lineRule="auto"/>
                    <w:contextualSpacing/>
                    <w:rPr>
                      <w:rFonts w:cs="Arial"/>
                      <w:color w:val="FFFFFF"/>
                      <w:spacing w:val="-6"/>
                      <w:sz w:val="22"/>
                      <w:szCs w:val="22"/>
                      <w:lang w:val="es-HN"/>
                    </w:rPr>
                  </w:pPr>
                  <w:r w:rsidRPr="00F414E2">
                    <w:rPr>
                      <w:rFonts w:cs="Arial"/>
                      <w:color w:val="FFFFFF"/>
                      <w:spacing w:val="-6"/>
                      <w:sz w:val="22"/>
                      <w:szCs w:val="22"/>
                      <w:lang w:val="es-HN"/>
                    </w:rPr>
                    <w:t>Impuesta por</w:t>
                  </w:r>
                </w:p>
              </w:tc>
              <w:tc>
                <w:tcPr>
                  <w:tcW w:w="1855" w:type="dxa"/>
                  <w:shd w:val="clear" w:color="auto" w:fill="1F3864"/>
                </w:tcPr>
                <w:p w14:paraId="2F678063" w14:textId="77777777" w:rsidR="00C60F47" w:rsidRPr="00F414E2" w:rsidRDefault="00C60F47" w:rsidP="00030086">
                  <w:pPr>
                    <w:spacing w:after="200" w:line="276" w:lineRule="auto"/>
                    <w:contextualSpacing/>
                    <w:rPr>
                      <w:rFonts w:cs="Arial"/>
                      <w:color w:val="FFFFFF"/>
                      <w:spacing w:val="-6"/>
                      <w:sz w:val="22"/>
                      <w:szCs w:val="22"/>
                      <w:lang w:val="es-HN"/>
                    </w:rPr>
                  </w:pPr>
                  <w:r w:rsidRPr="00F414E2">
                    <w:rPr>
                      <w:rFonts w:cs="Arial"/>
                      <w:color w:val="FFFFFF"/>
                      <w:spacing w:val="-6"/>
                      <w:sz w:val="22"/>
                      <w:szCs w:val="22"/>
                      <w:lang w:val="es-HN"/>
                    </w:rPr>
                    <w:t>Nombre de la parte condenada, sancionada o suspendida (y relación con el contratista)</w:t>
                  </w:r>
                </w:p>
              </w:tc>
              <w:tc>
                <w:tcPr>
                  <w:tcW w:w="1713" w:type="dxa"/>
                  <w:shd w:val="clear" w:color="auto" w:fill="1F3864"/>
                </w:tcPr>
                <w:p w14:paraId="30B51C40" w14:textId="77777777" w:rsidR="00C60F47" w:rsidRPr="00F414E2" w:rsidRDefault="00C60F47" w:rsidP="00030086">
                  <w:pPr>
                    <w:spacing w:after="200" w:line="276" w:lineRule="auto"/>
                    <w:contextualSpacing/>
                    <w:rPr>
                      <w:rFonts w:cs="Arial"/>
                      <w:color w:val="FFFFFF"/>
                      <w:spacing w:val="-6"/>
                      <w:sz w:val="22"/>
                      <w:szCs w:val="22"/>
                      <w:lang w:val="es-HN"/>
                    </w:rPr>
                  </w:pPr>
                  <w:r w:rsidRPr="00F414E2">
                    <w:rPr>
                      <w:rFonts w:cs="Arial"/>
                      <w:color w:val="FFFFFF"/>
                      <w:spacing w:val="-6"/>
                      <w:sz w:val="22"/>
                      <w:szCs w:val="22"/>
                      <w:lang w:val="es-HN"/>
                    </w:rPr>
                    <w:t>Fundamentos para la imposición de la medida (es decir, fraude en la adquisición y contratación o corrupción en la ejecución del contrato)</w:t>
                  </w:r>
                </w:p>
              </w:tc>
              <w:tc>
                <w:tcPr>
                  <w:tcW w:w="1420" w:type="dxa"/>
                  <w:shd w:val="clear" w:color="auto" w:fill="1F3864"/>
                </w:tcPr>
                <w:p w14:paraId="2F098543" w14:textId="77777777" w:rsidR="00C60F47" w:rsidRPr="00F414E2" w:rsidRDefault="00C60F47" w:rsidP="00030086">
                  <w:pPr>
                    <w:spacing w:after="200" w:line="276" w:lineRule="auto"/>
                    <w:contextualSpacing/>
                    <w:rPr>
                      <w:rFonts w:cs="Arial"/>
                      <w:color w:val="FFFFFF"/>
                      <w:spacing w:val="-6"/>
                      <w:sz w:val="22"/>
                      <w:szCs w:val="22"/>
                      <w:lang w:val="es-HN"/>
                    </w:rPr>
                  </w:pPr>
                  <w:r w:rsidRPr="00F414E2">
                    <w:rPr>
                      <w:rFonts w:cs="Arial"/>
                      <w:color w:val="FFFFFF"/>
                      <w:spacing w:val="-6"/>
                      <w:sz w:val="22"/>
                      <w:szCs w:val="22"/>
                      <w:lang w:val="es-HN"/>
                    </w:rPr>
                    <w:t>Fecha y duración de la medida</w:t>
                  </w:r>
                </w:p>
              </w:tc>
            </w:tr>
            <w:tr w:rsidR="00C60F47" w:rsidRPr="00F414E2" w14:paraId="2A3B5BBF" w14:textId="77777777" w:rsidTr="00030086">
              <w:tc>
                <w:tcPr>
                  <w:tcW w:w="1972" w:type="dxa"/>
                </w:tcPr>
                <w:p w14:paraId="090C55B5" w14:textId="77777777" w:rsidR="00C60F47" w:rsidRPr="00F414E2" w:rsidRDefault="00C60F47" w:rsidP="00030086">
                  <w:pPr>
                    <w:spacing w:after="200" w:line="276" w:lineRule="auto"/>
                    <w:ind w:left="309" w:hanging="309"/>
                    <w:contextualSpacing/>
                    <w:rPr>
                      <w:rFonts w:cs="Arial"/>
                      <w:spacing w:val="-6"/>
                      <w:sz w:val="22"/>
                      <w:szCs w:val="22"/>
                      <w:lang w:val="es-HN"/>
                    </w:rPr>
                  </w:pPr>
                </w:p>
              </w:tc>
              <w:tc>
                <w:tcPr>
                  <w:tcW w:w="1600" w:type="dxa"/>
                </w:tcPr>
                <w:p w14:paraId="3940A492" w14:textId="77777777" w:rsidR="00C60F47" w:rsidRPr="00F414E2" w:rsidRDefault="00C60F47" w:rsidP="00030086">
                  <w:pPr>
                    <w:spacing w:after="200" w:line="276" w:lineRule="auto"/>
                    <w:ind w:left="309" w:hanging="309"/>
                    <w:contextualSpacing/>
                    <w:rPr>
                      <w:rFonts w:cs="Arial"/>
                      <w:spacing w:val="-6"/>
                      <w:sz w:val="22"/>
                      <w:szCs w:val="22"/>
                      <w:lang w:val="es-HN"/>
                    </w:rPr>
                  </w:pPr>
                </w:p>
              </w:tc>
              <w:tc>
                <w:tcPr>
                  <w:tcW w:w="1855" w:type="dxa"/>
                </w:tcPr>
                <w:p w14:paraId="7FF64822" w14:textId="77777777" w:rsidR="00C60F47" w:rsidRPr="00F414E2" w:rsidRDefault="00C60F47" w:rsidP="00030086">
                  <w:pPr>
                    <w:spacing w:after="200" w:line="276" w:lineRule="auto"/>
                    <w:ind w:left="309" w:hanging="309"/>
                    <w:contextualSpacing/>
                    <w:rPr>
                      <w:rFonts w:cs="Arial"/>
                      <w:spacing w:val="-6"/>
                      <w:sz w:val="22"/>
                      <w:szCs w:val="22"/>
                      <w:lang w:val="es-HN"/>
                    </w:rPr>
                  </w:pPr>
                </w:p>
              </w:tc>
              <w:tc>
                <w:tcPr>
                  <w:tcW w:w="1713" w:type="dxa"/>
                </w:tcPr>
                <w:p w14:paraId="263A2B0D" w14:textId="77777777" w:rsidR="00C60F47" w:rsidRPr="00F414E2" w:rsidRDefault="00C60F47" w:rsidP="00030086">
                  <w:pPr>
                    <w:spacing w:after="200" w:line="276" w:lineRule="auto"/>
                    <w:ind w:left="309" w:hanging="309"/>
                    <w:contextualSpacing/>
                    <w:rPr>
                      <w:rFonts w:cs="Arial"/>
                      <w:spacing w:val="-6"/>
                      <w:sz w:val="22"/>
                      <w:szCs w:val="22"/>
                      <w:lang w:val="es-HN"/>
                    </w:rPr>
                  </w:pPr>
                </w:p>
              </w:tc>
              <w:tc>
                <w:tcPr>
                  <w:tcW w:w="1420" w:type="dxa"/>
                </w:tcPr>
                <w:p w14:paraId="20925E60" w14:textId="77777777" w:rsidR="00C60F47" w:rsidRPr="00F414E2" w:rsidRDefault="00C60F47" w:rsidP="00030086">
                  <w:pPr>
                    <w:spacing w:after="200" w:line="276" w:lineRule="auto"/>
                    <w:ind w:left="309" w:hanging="309"/>
                    <w:contextualSpacing/>
                    <w:rPr>
                      <w:rFonts w:cs="Arial"/>
                      <w:spacing w:val="-6"/>
                      <w:sz w:val="22"/>
                      <w:szCs w:val="22"/>
                      <w:lang w:val="es-HN"/>
                    </w:rPr>
                  </w:pPr>
                </w:p>
              </w:tc>
            </w:tr>
            <w:tr w:rsidR="00C60F47" w:rsidRPr="00F414E2" w14:paraId="748574FE" w14:textId="77777777" w:rsidTr="00030086">
              <w:tc>
                <w:tcPr>
                  <w:tcW w:w="1972" w:type="dxa"/>
                  <w:shd w:val="clear" w:color="auto" w:fill="D9E2F3"/>
                </w:tcPr>
                <w:p w14:paraId="423B842E" w14:textId="77777777" w:rsidR="00C60F47" w:rsidRPr="00F414E2" w:rsidRDefault="00C60F47" w:rsidP="00030086">
                  <w:pPr>
                    <w:spacing w:after="200" w:line="276" w:lineRule="auto"/>
                    <w:ind w:left="309" w:hanging="309"/>
                    <w:contextualSpacing/>
                    <w:rPr>
                      <w:rFonts w:cs="Arial"/>
                      <w:spacing w:val="-6"/>
                      <w:sz w:val="22"/>
                      <w:szCs w:val="22"/>
                      <w:lang w:val="es-HN"/>
                    </w:rPr>
                  </w:pPr>
                </w:p>
              </w:tc>
              <w:tc>
                <w:tcPr>
                  <w:tcW w:w="1600" w:type="dxa"/>
                  <w:shd w:val="clear" w:color="auto" w:fill="D9E2F3"/>
                </w:tcPr>
                <w:p w14:paraId="004AB1BB" w14:textId="77777777" w:rsidR="00C60F47" w:rsidRPr="00F414E2" w:rsidRDefault="00C60F47" w:rsidP="00030086">
                  <w:pPr>
                    <w:spacing w:after="200" w:line="276" w:lineRule="auto"/>
                    <w:ind w:left="309" w:hanging="309"/>
                    <w:contextualSpacing/>
                    <w:rPr>
                      <w:rFonts w:cs="Arial"/>
                      <w:spacing w:val="-6"/>
                      <w:sz w:val="22"/>
                      <w:szCs w:val="22"/>
                      <w:lang w:val="es-HN"/>
                    </w:rPr>
                  </w:pPr>
                </w:p>
              </w:tc>
              <w:tc>
                <w:tcPr>
                  <w:tcW w:w="1855" w:type="dxa"/>
                  <w:shd w:val="clear" w:color="auto" w:fill="D9E2F3"/>
                </w:tcPr>
                <w:p w14:paraId="4C90FE51" w14:textId="77777777" w:rsidR="00C60F47" w:rsidRPr="00F414E2" w:rsidRDefault="00C60F47" w:rsidP="00030086">
                  <w:pPr>
                    <w:spacing w:after="200" w:line="276" w:lineRule="auto"/>
                    <w:ind w:left="309" w:hanging="309"/>
                    <w:contextualSpacing/>
                    <w:rPr>
                      <w:rFonts w:cs="Arial"/>
                      <w:spacing w:val="-6"/>
                      <w:sz w:val="22"/>
                      <w:szCs w:val="22"/>
                      <w:lang w:val="es-HN"/>
                    </w:rPr>
                  </w:pPr>
                </w:p>
              </w:tc>
              <w:tc>
                <w:tcPr>
                  <w:tcW w:w="1713" w:type="dxa"/>
                  <w:shd w:val="clear" w:color="auto" w:fill="D9E2F3"/>
                </w:tcPr>
                <w:p w14:paraId="717949C8" w14:textId="77777777" w:rsidR="00C60F47" w:rsidRPr="00F414E2" w:rsidRDefault="00C60F47" w:rsidP="00030086">
                  <w:pPr>
                    <w:spacing w:after="200" w:line="276" w:lineRule="auto"/>
                    <w:ind w:left="309" w:hanging="309"/>
                    <w:contextualSpacing/>
                    <w:rPr>
                      <w:rFonts w:cs="Arial"/>
                      <w:spacing w:val="-6"/>
                      <w:sz w:val="22"/>
                      <w:szCs w:val="22"/>
                      <w:lang w:val="es-HN"/>
                    </w:rPr>
                  </w:pPr>
                </w:p>
              </w:tc>
              <w:tc>
                <w:tcPr>
                  <w:tcW w:w="1420" w:type="dxa"/>
                  <w:shd w:val="clear" w:color="auto" w:fill="D9E2F3"/>
                </w:tcPr>
                <w:p w14:paraId="55107C82" w14:textId="77777777" w:rsidR="00C60F47" w:rsidRPr="00F414E2" w:rsidRDefault="00C60F47" w:rsidP="00030086">
                  <w:pPr>
                    <w:spacing w:after="200" w:line="276" w:lineRule="auto"/>
                    <w:ind w:left="309" w:hanging="309"/>
                    <w:contextualSpacing/>
                    <w:rPr>
                      <w:rFonts w:cs="Arial"/>
                      <w:spacing w:val="-6"/>
                      <w:sz w:val="22"/>
                      <w:szCs w:val="22"/>
                      <w:lang w:val="es-HN"/>
                    </w:rPr>
                  </w:pPr>
                </w:p>
              </w:tc>
            </w:tr>
          </w:tbl>
          <w:p w14:paraId="3EE63873" w14:textId="77777777" w:rsidR="00C60F47" w:rsidRPr="00F414E2" w:rsidRDefault="00C60F47" w:rsidP="00030086">
            <w:pPr>
              <w:spacing w:after="200" w:line="276" w:lineRule="auto"/>
              <w:ind w:left="450"/>
              <w:contextualSpacing/>
              <w:rPr>
                <w:rFonts w:cs="Arial"/>
                <w:spacing w:val="-6"/>
                <w:sz w:val="22"/>
                <w:szCs w:val="22"/>
                <w:lang w:val="es-HN"/>
              </w:rPr>
            </w:pPr>
          </w:p>
          <w:p w14:paraId="21105724" w14:textId="77777777" w:rsidR="00C60F47" w:rsidRPr="00F414E2" w:rsidRDefault="00C60F47" w:rsidP="00030086">
            <w:pPr>
              <w:spacing w:after="200" w:line="276" w:lineRule="auto"/>
              <w:ind w:left="442"/>
              <w:contextualSpacing/>
              <w:rPr>
                <w:rFonts w:cs="Arial"/>
                <w:spacing w:val="-6"/>
                <w:sz w:val="22"/>
                <w:szCs w:val="22"/>
                <w:lang w:val="es-HN"/>
              </w:rPr>
            </w:pPr>
            <w:r w:rsidRPr="00F414E2">
              <w:rPr>
                <w:rFonts w:cs="Arial"/>
                <w:spacing w:val="-6"/>
                <w:sz w:val="22"/>
                <w:szCs w:val="22"/>
                <w:lang w:val="es-HN"/>
              </w:rPr>
              <w:t xml:space="preserve">Si no han sido objeto de ninguna condena penal, decisiones judiciales, sanción administrativa o suspensión temporal, indique “Ninguna”. </w:t>
            </w:r>
          </w:p>
          <w:p w14:paraId="0AEBBEDF" w14:textId="77777777" w:rsidR="00C60F47" w:rsidRPr="00F414E2" w:rsidRDefault="00C60F47" w:rsidP="00030086">
            <w:pPr>
              <w:spacing w:after="200" w:line="276" w:lineRule="auto"/>
              <w:contextualSpacing/>
              <w:rPr>
                <w:rFonts w:cs="Arial"/>
                <w:spacing w:val="-6"/>
                <w:sz w:val="22"/>
                <w:szCs w:val="22"/>
                <w:lang w:val="es-HN"/>
              </w:rPr>
            </w:pPr>
          </w:p>
          <w:p w14:paraId="11062CBC" w14:textId="77777777" w:rsidR="00C60F47" w:rsidRPr="00F414E2" w:rsidRDefault="00C60F47" w:rsidP="00030086">
            <w:pPr>
              <w:suppressAutoHyphens/>
              <w:jc w:val="both"/>
              <w:rPr>
                <w:rFonts w:cs="Arial"/>
                <w:sz w:val="22"/>
                <w:szCs w:val="22"/>
                <w:lang w:val="es-HN"/>
              </w:rPr>
            </w:pPr>
          </w:p>
          <w:p w14:paraId="34EED2DB" w14:textId="77777777" w:rsidR="00C60F47" w:rsidRPr="00F414E2" w:rsidRDefault="00C60F47" w:rsidP="00C60F47">
            <w:pPr>
              <w:pStyle w:val="Prrafodelista"/>
              <w:numPr>
                <w:ilvl w:val="0"/>
                <w:numId w:val="11"/>
              </w:numPr>
              <w:spacing w:line="276" w:lineRule="auto"/>
              <w:ind w:left="357" w:hanging="357"/>
              <w:contextualSpacing/>
              <w:rPr>
                <w:rFonts w:cs="Arial"/>
                <w:lang w:val="es-HN"/>
              </w:rPr>
            </w:pPr>
            <w:r w:rsidRPr="00F414E2">
              <w:rPr>
                <w:rFonts w:cs="Arial"/>
                <w:lang w:val="es-HN"/>
              </w:rPr>
              <w:t xml:space="preserve">El contratista certifica que él mismo, incluyendo sus directores, socios, propietarios, personal clave, agentes, </w:t>
            </w:r>
            <w:proofErr w:type="spellStart"/>
            <w:r w:rsidRPr="00F414E2">
              <w:rPr>
                <w:rFonts w:cs="Arial"/>
                <w:lang w:val="es-HN"/>
              </w:rPr>
              <w:t>subconsultores</w:t>
            </w:r>
            <w:proofErr w:type="spellEnd"/>
            <w:r w:rsidRPr="00F414E2">
              <w:rPr>
                <w:rFonts w:cs="Arial"/>
                <w:lang w:val="es-HN"/>
              </w:rPr>
              <w:t xml:space="preserve">, subcontratistas y socios del consorcio o de la empresa conjunta </w:t>
            </w:r>
            <w:r w:rsidRPr="00F414E2">
              <w:rPr>
                <w:rFonts w:cs="Arial"/>
                <w:b/>
                <w:bCs/>
                <w:lang w:val="es-HN"/>
              </w:rPr>
              <w:t>NO</w:t>
            </w:r>
            <w:r w:rsidRPr="00F414E2">
              <w:rPr>
                <w:rFonts w:cs="Arial"/>
                <w:lang w:val="es-HN"/>
              </w:rPr>
              <w:t xml:space="preserve"> figuran en ninguna lista del Consejo de Seguridad de las Naciones Unidas conforme al Capítulo VII de la Carta de las Naciones Unidas, ni en otras listas de sanciones aplicables.</w:t>
            </w:r>
          </w:p>
          <w:p w14:paraId="491BFBFE" w14:textId="77777777" w:rsidR="00C60F47" w:rsidRPr="00F414E2" w:rsidRDefault="00C60F47" w:rsidP="00030086">
            <w:pPr>
              <w:suppressAutoHyphens/>
              <w:ind w:left="357"/>
              <w:jc w:val="both"/>
              <w:rPr>
                <w:rFonts w:asciiTheme="minorBidi" w:hAnsiTheme="minorBidi" w:cstheme="minorBidi"/>
                <w:sz w:val="22"/>
                <w:szCs w:val="22"/>
                <w:lang w:val="es-HN"/>
              </w:rPr>
            </w:pPr>
          </w:p>
          <w:p w14:paraId="519F1058" w14:textId="77777777" w:rsidR="00C60F47" w:rsidRPr="00F414E2" w:rsidRDefault="00C60F47" w:rsidP="00C60F47">
            <w:pPr>
              <w:numPr>
                <w:ilvl w:val="0"/>
                <w:numId w:val="11"/>
              </w:numPr>
              <w:suppressAutoHyphens/>
              <w:ind w:left="357" w:hanging="357"/>
              <w:jc w:val="both"/>
              <w:rPr>
                <w:rFonts w:asciiTheme="minorBidi" w:hAnsiTheme="minorBidi" w:cstheme="minorBidi"/>
                <w:sz w:val="22"/>
                <w:szCs w:val="22"/>
                <w:lang w:val="es-HN"/>
              </w:rPr>
            </w:pPr>
            <w:r w:rsidRPr="00F414E2">
              <w:rPr>
                <w:rFonts w:asciiTheme="minorBidi" w:hAnsiTheme="minorBidi" w:cstheme="minorBidi"/>
                <w:sz w:val="22"/>
                <w:szCs w:val="22"/>
                <w:lang w:val="es-HN"/>
              </w:rPr>
              <w:t xml:space="preserve">El contratista certifica que su(s) directivo(s), propietario(s) y personal, y el personal de sus agentes, </w:t>
            </w:r>
            <w:proofErr w:type="spellStart"/>
            <w:r w:rsidRPr="00F414E2">
              <w:rPr>
                <w:rFonts w:asciiTheme="minorBidi" w:hAnsiTheme="minorBidi" w:cstheme="minorBidi"/>
                <w:sz w:val="22"/>
                <w:szCs w:val="22"/>
                <w:lang w:val="es-HN"/>
              </w:rPr>
              <w:t>subconsultores</w:t>
            </w:r>
            <w:proofErr w:type="spellEnd"/>
            <w:r w:rsidRPr="00F414E2">
              <w:rPr>
                <w:rFonts w:asciiTheme="minorBidi" w:hAnsiTheme="minorBidi" w:cstheme="minorBidi"/>
                <w:sz w:val="22"/>
                <w:szCs w:val="22"/>
                <w:lang w:val="es-HN"/>
              </w:rPr>
              <w:t xml:space="preserve">, subcontratistas y socios del consorcio o de la empresa conjunta </w:t>
            </w:r>
            <w:r w:rsidRPr="00F414E2">
              <w:rPr>
                <w:rFonts w:asciiTheme="minorBidi" w:hAnsiTheme="minorBidi" w:cstheme="minorBidi"/>
                <w:b/>
                <w:sz w:val="22"/>
                <w:szCs w:val="22"/>
                <w:lang w:val="es-HN"/>
              </w:rPr>
              <w:t>NO</w:t>
            </w:r>
            <w:r w:rsidRPr="00F414E2">
              <w:rPr>
                <w:rFonts w:asciiTheme="minorBidi" w:hAnsiTheme="minorBidi" w:cstheme="minorBidi"/>
                <w:sz w:val="22"/>
                <w:szCs w:val="22"/>
                <w:lang w:val="es-HN"/>
              </w:rPr>
              <w:t xml:space="preserve"> han sido objeto de condena penal, sanción administrativa o investigación como consecuencia de incidentes relacionados con el acoso sexual y la explotación y los abusos sexuales. </w:t>
            </w:r>
          </w:p>
          <w:p w14:paraId="5E42EE56" w14:textId="77777777" w:rsidR="00C60F47" w:rsidRPr="00F414E2" w:rsidRDefault="00C60F47" w:rsidP="00C60F47">
            <w:pPr>
              <w:numPr>
                <w:ilvl w:val="0"/>
                <w:numId w:val="11"/>
              </w:numPr>
              <w:suppressAutoHyphens/>
              <w:spacing w:before="240"/>
              <w:ind w:left="357" w:hanging="357"/>
              <w:jc w:val="both"/>
              <w:rPr>
                <w:rFonts w:asciiTheme="minorBidi" w:hAnsiTheme="minorBidi" w:cstheme="minorBidi"/>
                <w:spacing w:val="-6"/>
                <w:sz w:val="22"/>
                <w:szCs w:val="22"/>
                <w:lang w:val="es-HN"/>
              </w:rPr>
            </w:pPr>
            <w:r w:rsidRPr="00F414E2">
              <w:rPr>
                <w:rFonts w:asciiTheme="minorBidi" w:hAnsiTheme="minorBidi" w:cstheme="minorBidi"/>
                <w:sz w:val="22"/>
                <w:szCs w:val="22"/>
                <w:lang w:val="es-HN"/>
              </w:rPr>
              <w:lastRenderedPageBreak/>
              <w:t xml:space="preserve">El contratista certifica que él mismo, su(s) propietario(s), agentes, </w:t>
            </w:r>
            <w:proofErr w:type="spellStart"/>
            <w:r w:rsidRPr="00F414E2">
              <w:rPr>
                <w:rFonts w:asciiTheme="minorBidi" w:hAnsiTheme="minorBidi" w:cstheme="minorBidi"/>
                <w:sz w:val="22"/>
                <w:szCs w:val="22"/>
                <w:lang w:val="es-HN"/>
              </w:rPr>
              <w:t>subconsultores</w:t>
            </w:r>
            <w:proofErr w:type="spellEnd"/>
            <w:r w:rsidRPr="00F414E2">
              <w:rPr>
                <w:rFonts w:asciiTheme="minorBidi" w:hAnsiTheme="minorBidi" w:cstheme="minorBidi"/>
                <w:sz w:val="22"/>
                <w:szCs w:val="22"/>
                <w:lang w:val="es-HN"/>
              </w:rPr>
              <w:t xml:space="preserve">, subcontratistas y socios del consorcio o de la empresa conjunta </w:t>
            </w:r>
            <w:r w:rsidRPr="00F414E2">
              <w:rPr>
                <w:rFonts w:asciiTheme="minorBidi" w:hAnsiTheme="minorBidi" w:cstheme="minorBidi"/>
                <w:b/>
                <w:sz w:val="22"/>
                <w:szCs w:val="22"/>
                <w:lang w:val="es-HN"/>
              </w:rPr>
              <w:t>NO</w:t>
            </w:r>
            <w:r w:rsidRPr="00F414E2">
              <w:rPr>
                <w:rFonts w:asciiTheme="minorBidi" w:hAnsiTheme="minorBidi" w:cstheme="minorBidi"/>
                <w:sz w:val="22"/>
                <w:szCs w:val="22"/>
                <w:lang w:val="es-HN"/>
              </w:rPr>
              <w:t xml:space="preserve"> tienen ningún conflicto de interés real, potencial o razonablemente percibido y específicamente que:</w:t>
            </w:r>
          </w:p>
          <w:p w14:paraId="48BE4870" w14:textId="77777777" w:rsidR="00C60F47" w:rsidRPr="00F414E2" w:rsidRDefault="00C60F47" w:rsidP="00C60F47">
            <w:pPr>
              <w:numPr>
                <w:ilvl w:val="0"/>
                <w:numId w:val="11"/>
              </w:numPr>
              <w:tabs>
                <w:tab w:val="clear" w:pos="360"/>
                <w:tab w:val="num" w:pos="1011"/>
              </w:tabs>
              <w:suppressAutoHyphens/>
              <w:spacing w:before="240"/>
              <w:ind w:left="1015" w:hanging="425"/>
              <w:jc w:val="both"/>
              <w:rPr>
                <w:rFonts w:asciiTheme="minorBidi" w:hAnsiTheme="minorBidi" w:cstheme="minorBidi"/>
                <w:spacing w:val="-6"/>
                <w:sz w:val="22"/>
                <w:szCs w:val="22"/>
                <w:lang w:val="es-HN"/>
              </w:rPr>
            </w:pPr>
            <w:r w:rsidRPr="00F414E2">
              <w:rPr>
                <w:rFonts w:asciiTheme="minorBidi" w:hAnsiTheme="minorBidi" w:cstheme="minorBidi"/>
                <w:spacing w:val="-6"/>
                <w:sz w:val="22"/>
                <w:szCs w:val="22"/>
                <w:lang w:val="es-HN"/>
              </w:rPr>
              <w:t>no tienen efectiva ni potencialmente, y no hay indicios razonables de que tengan, al menos un socio mayoritario en común con una o más de las otras partes que participan en el proceso de licitación o la ejecución del contrato;</w:t>
            </w:r>
          </w:p>
          <w:p w14:paraId="46EDB971" w14:textId="77777777" w:rsidR="00C60F47" w:rsidRPr="00F414E2" w:rsidRDefault="00C60F47" w:rsidP="00C60F47">
            <w:pPr>
              <w:pStyle w:val="Prrafodelista"/>
              <w:numPr>
                <w:ilvl w:val="0"/>
                <w:numId w:val="11"/>
              </w:numPr>
              <w:spacing w:before="240" w:after="200"/>
              <w:ind w:left="1015" w:hanging="425"/>
              <w:rPr>
                <w:rFonts w:asciiTheme="minorBidi" w:hAnsiTheme="minorBidi" w:cstheme="minorBidi"/>
                <w:spacing w:val="-6"/>
                <w:lang w:val="es-HN"/>
              </w:rPr>
            </w:pPr>
            <w:r w:rsidRPr="00F414E2">
              <w:rPr>
                <w:rFonts w:asciiTheme="minorBidi" w:hAnsiTheme="minorBidi" w:cstheme="minorBidi"/>
                <w:lang w:val="es-HN"/>
              </w:rPr>
              <w:t>no tienen efectiva ni potencialmente, y no hay indicios razonables de que tengan, el mismo representante legal que otro licitador a los efectos de esta licitación o la ejecución del contrato;</w:t>
            </w:r>
          </w:p>
          <w:p w14:paraId="28F00C34" w14:textId="77777777" w:rsidR="00C60F47" w:rsidRPr="00F414E2" w:rsidRDefault="00C60F47" w:rsidP="00C60F47">
            <w:pPr>
              <w:pStyle w:val="Prrafodelista"/>
              <w:keepNext/>
              <w:keepLines/>
              <w:numPr>
                <w:ilvl w:val="0"/>
                <w:numId w:val="11"/>
              </w:numPr>
              <w:spacing w:before="240" w:after="200"/>
              <w:ind w:left="1015" w:hanging="425"/>
              <w:rPr>
                <w:rFonts w:asciiTheme="minorBidi" w:hAnsiTheme="minorBidi" w:cstheme="minorBidi"/>
                <w:spacing w:val="-6"/>
                <w:lang w:val="es-HN"/>
              </w:rPr>
            </w:pPr>
            <w:r w:rsidRPr="00F414E2">
              <w:rPr>
                <w:rFonts w:asciiTheme="minorBidi" w:hAnsiTheme="minorBidi" w:cstheme="minorBidi"/>
                <w:lang w:val="es-HN"/>
              </w:rPr>
              <w:t xml:space="preserve">no tienen efectiva ni potencialmente, y no hay indicios razonables de que tengan, una relación que directamente o a través de terceros en común les permita acceder a información indebida o no divulgada sobre el proceso de licitación y la ejecución del contrato o influir en ellos, o influir en las decisiones de la entidad contratante con respecto al proceso de selección para esta adquisición y contratación o durante la ejecución del contrato; </w:t>
            </w:r>
          </w:p>
          <w:p w14:paraId="1C10ECCD" w14:textId="77777777" w:rsidR="00C60F47" w:rsidRPr="00F414E2" w:rsidRDefault="00C60F47" w:rsidP="00C60F47">
            <w:pPr>
              <w:pStyle w:val="Prrafodelista"/>
              <w:numPr>
                <w:ilvl w:val="0"/>
                <w:numId w:val="11"/>
              </w:numPr>
              <w:spacing w:before="240" w:after="200"/>
              <w:ind w:left="1015" w:hanging="425"/>
              <w:rPr>
                <w:rFonts w:asciiTheme="minorBidi" w:hAnsiTheme="minorBidi" w:cstheme="minorBidi"/>
                <w:spacing w:val="-6"/>
                <w:lang w:val="es-HN"/>
              </w:rPr>
            </w:pPr>
            <w:r w:rsidRPr="00F414E2">
              <w:rPr>
                <w:rFonts w:asciiTheme="minorBidi" w:hAnsiTheme="minorBidi" w:cstheme="minorBidi"/>
                <w:lang w:val="es-HN"/>
              </w:rPr>
              <w:t>no participan efectiva ni potencialmente, y no hay indicios razonables de que participen, en más de una oferta en este proceso, y</w:t>
            </w:r>
          </w:p>
          <w:p w14:paraId="50593A01" w14:textId="77777777" w:rsidR="00C60F47" w:rsidRPr="00F414E2" w:rsidRDefault="00C60F47" w:rsidP="00C60F47">
            <w:pPr>
              <w:numPr>
                <w:ilvl w:val="0"/>
                <w:numId w:val="11"/>
              </w:numPr>
              <w:suppressAutoHyphens/>
              <w:spacing w:before="240"/>
              <w:ind w:left="1015" w:hanging="425"/>
              <w:jc w:val="both"/>
              <w:rPr>
                <w:rFonts w:asciiTheme="minorBidi" w:hAnsiTheme="minorBidi" w:cstheme="minorBidi"/>
                <w:spacing w:val="-6"/>
                <w:sz w:val="20"/>
                <w:szCs w:val="20"/>
                <w:lang w:val="es-HN"/>
              </w:rPr>
            </w:pPr>
            <w:r w:rsidRPr="00F414E2">
              <w:rPr>
                <w:rFonts w:asciiTheme="minorBidi" w:hAnsiTheme="minorBidi" w:cstheme="minorBidi"/>
                <w:sz w:val="22"/>
                <w:szCs w:val="22"/>
                <w:lang w:val="es-HN"/>
              </w:rPr>
              <w:t xml:space="preserve">no tienen efectiva ni potencialmente, y no hay indicios razonables de que tengan, una relación comercial o familiar con un miembro del consejo de administración de la entidad contratante o su personal, el Fondo o su personal, o cualquier otra persona que hubiera estado o pudiese haber estado directa o indirectamente vinculada con cualquier parte de i) la preparación del documento de licitación, </w:t>
            </w:r>
            <w:proofErr w:type="spellStart"/>
            <w:r w:rsidRPr="00F414E2">
              <w:rPr>
                <w:rFonts w:asciiTheme="minorBidi" w:hAnsiTheme="minorBidi" w:cstheme="minorBidi"/>
                <w:sz w:val="22"/>
                <w:szCs w:val="22"/>
                <w:lang w:val="es-HN"/>
              </w:rPr>
              <w:t>ii</w:t>
            </w:r>
            <w:proofErr w:type="spellEnd"/>
            <w:r w:rsidRPr="00F414E2">
              <w:rPr>
                <w:rFonts w:asciiTheme="minorBidi" w:hAnsiTheme="minorBidi" w:cstheme="minorBidi"/>
                <w:sz w:val="22"/>
                <w:szCs w:val="22"/>
                <w:lang w:val="es-HN"/>
              </w:rPr>
              <w:t xml:space="preserve">) el proceso de selección para esta adquisición y contratación, o </w:t>
            </w:r>
            <w:proofErr w:type="spellStart"/>
            <w:r w:rsidRPr="00F414E2">
              <w:rPr>
                <w:rFonts w:asciiTheme="minorBidi" w:hAnsiTheme="minorBidi" w:cstheme="minorBidi"/>
                <w:sz w:val="22"/>
                <w:szCs w:val="22"/>
                <w:lang w:val="es-HN"/>
              </w:rPr>
              <w:t>iii</w:t>
            </w:r>
            <w:proofErr w:type="spellEnd"/>
            <w:r w:rsidRPr="00F414E2">
              <w:rPr>
                <w:rFonts w:asciiTheme="minorBidi" w:hAnsiTheme="minorBidi" w:cstheme="minorBidi"/>
                <w:sz w:val="22"/>
                <w:szCs w:val="22"/>
                <w:lang w:val="es-HN"/>
              </w:rPr>
              <w:t>) la ejecución del contrato, salvo si el Fondo autorizó expresamente y por escrito la relación efectiva, potencial o que razonablemente pudiera dar lugar a un conflicto.</w:t>
            </w:r>
          </w:p>
          <w:p w14:paraId="0A1327C9" w14:textId="77777777" w:rsidR="00C60F47" w:rsidRPr="00F414E2" w:rsidRDefault="00C60F47" w:rsidP="00C60F47">
            <w:pPr>
              <w:numPr>
                <w:ilvl w:val="0"/>
                <w:numId w:val="11"/>
              </w:numPr>
              <w:suppressAutoHyphens/>
              <w:spacing w:before="240"/>
              <w:ind w:left="1015" w:hanging="425"/>
              <w:jc w:val="both"/>
              <w:rPr>
                <w:rFonts w:asciiTheme="minorBidi" w:hAnsiTheme="minorBidi" w:cstheme="minorBidi"/>
                <w:b/>
                <w:bCs/>
                <w:spacing w:val="-6"/>
                <w:sz w:val="22"/>
                <w:szCs w:val="22"/>
                <w:lang w:val="es-HN"/>
              </w:rPr>
            </w:pPr>
            <w:r w:rsidRPr="00F414E2">
              <w:rPr>
                <w:rFonts w:asciiTheme="minorBidi" w:hAnsiTheme="minorBidi" w:cstheme="minorBidi"/>
                <w:b/>
                <w:bCs/>
                <w:sz w:val="22"/>
                <w:szCs w:val="22"/>
                <w:lang w:val="es-HN"/>
              </w:rPr>
              <w:t>[Cumplimentar únicamente en el caso de no haber marcado las opciones anteriores]</w:t>
            </w:r>
          </w:p>
          <w:p w14:paraId="1BEA0152" w14:textId="77777777" w:rsidR="00C60F47" w:rsidRPr="00F414E2" w:rsidRDefault="00C60F47" w:rsidP="00030086">
            <w:pPr>
              <w:pStyle w:val="Prrafodelista"/>
              <w:suppressAutoHyphens/>
              <w:ind w:left="1015" w:hanging="425"/>
              <w:jc w:val="both"/>
              <w:rPr>
                <w:rFonts w:asciiTheme="minorBidi" w:hAnsiTheme="minorBidi" w:cstheme="minorBidi"/>
                <w:spacing w:val="-6"/>
                <w:lang w:val="es-HN"/>
              </w:rPr>
            </w:pPr>
            <w:r w:rsidRPr="00F414E2">
              <w:rPr>
                <w:rFonts w:asciiTheme="minorBidi" w:hAnsiTheme="minorBidi" w:cstheme="minorBidi"/>
                <w:lang w:val="es-HN"/>
              </w:rPr>
              <w:t xml:space="preserve">       El contratista declara los siguientes conflictos de interés efectivos, potenciales o razonablemente percibidos que podrían afectar, o que otros podrían razonablemente considerar que podría afectar, la imparcialidad en cualquier aspecto pertinente al proceso de adquisición y contratación, incluido el proceso de selección y la ejecución del contrato, y entiende y acepta que toda medida adoptada por el Fondo en relación con esta declaración será a total discreción de este:</w:t>
            </w:r>
          </w:p>
          <w:p w14:paraId="7B415C36" w14:textId="77777777" w:rsidR="00C60F47" w:rsidRPr="00F414E2" w:rsidRDefault="00C60F47" w:rsidP="00030086">
            <w:pPr>
              <w:suppressAutoHyphens/>
              <w:ind w:left="1011" w:hanging="425"/>
              <w:jc w:val="both"/>
              <w:rPr>
                <w:rFonts w:asciiTheme="minorBidi" w:hAnsiTheme="minorBidi" w:cstheme="minorBidi"/>
                <w:spacing w:val="-6"/>
                <w:sz w:val="20"/>
                <w:szCs w:val="20"/>
                <w:lang w:val="es-HN"/>
              </w:rPr>
            </w:pPr>
            <w:r w:rsidRPr="00F414E2">
              <w:rPr>
                <w:rFonts w:asciiTheme="minorBidi" w:hAnsiTheme="minorBidi" w:cstheme="minorBidi"/>
                <w:sz w:val="22"/>
                <w:szCs w:val="22"/>
                <w:lang w:val="es-HN"/>
              </w:rPr>
              <w:t xml:space="preserve">       [proporcionar una descripción completa de todo conflicto de interés efectivo, potencial o razonablemente percibido, incluyendo también su naturaleza y el personal, propietario(s), agentes, </w:t>
            </w:r>
            <w:proofErr w:type="spellStart"/>
            <w:r w:rsidRPr="00F414E2">
              <w:rPr>
                <w:rFonts w:asciiTheme="minorBidi" w:hAnsiTheme="minorBidi" w:cstheme="minorBidi"/>
                <w:sz w:val="22"/>
                <w:szCs w:val="22"/>
                <w:lang w:val="es-HN"/>
              </w:rPr>
              <w:t>subconsultores</w:t>
            </w:r>
            <w:proofErr w:type="spellEnd"/>
            <w:r w:rsidRPr="00F414E2">
              <w:rPr>
                <w:rFonts w:asciiTheme="minorBidi" w:hAnsiTheme="minorBidi" w:cstheme="minorBidi"/>
                <w:sz w:val="22"/>
                <w:szCs w:val="22"/>
                <w:lang w:val="es-HN"/>
              </w:rPr>
              <w:t>, subcontratistas, y socios del consorcio o de la empresa conjunta afectados].</w:t>
            </w:r>
          </w:p>
          <w:p w14:paraId="157B7104" w14:textId="77777777" w:rsidR="00C60F47" w:rsidRPr="00F414E2" w:rsidRDefault="00C60F47" w:rsidP="00030086">
            <w:pPr>
              <w:rPr>
                <w:rFonts w:cs="Arial"/>
                <w:sz w:val="22"/>
                <w:szCs w:val="22"/>
                <w:lang w:val="es-HN"/>
              </w:rPr>
            </w:pPr>
          </w:p>
          <w:p w14:paraId="3BAB616C" w14:textId="77777777" w:rsidR="00C60F47" w:rsidRPr="00F414E2" w:rsidRDefault="00C60F47" w:rsidP="00C60F47">
            <w:pPr>
              <w:numPr>
                <w:ilvl w:val="0"/>
                <w:numId w:val="11"/>
              </w:numPr>
              <w:suppressAutoHyphens/>
              <w:jc w:val="both"/>
              <w:rPr>
                <w:rFonts w:cs="Arial"/>
                <w:spacing w:val="-6"/>
                <w:sz w:val="22"/>
                <w:szCs w:val="22"/>
                <w:lang w:val="es-HN"/>
              </w:rPr>
            </w:pPr>
            <w:r w:rsidRPr="00F414E2">
              <w:rPr>
                <w:rFonts w:cs="Arial"/>
                <w:spacing w:val="-6"/>
                <w:sz w:val="22"/>
                <w:szCs w:val="22"/>
                <w:lang w:val="es-HN"/>
              </w:rPr>
              <w:t xml:space="preserve">El contratista certifica que </w:t>
            </w:r>
            <w:r w:rsidRPr="00F414E2">
              <w:rPr>
                <w:rFonts w:cs="Arial"/>
                <w:b/>
                <w:spacing w:val="-6"/>
                <w:sz w:val="22"/>
                <w:szCs w:val="22"/>
                <w:lang w:val="es-HN"/>
              </w:rPr>
              <w:t>NO</w:t>
            </w:r>
            <w:r w:rsidRPr="00F414E2">
              <w:rPr>
                <w:rFonts w:cs="Arial"/>
                <w:spacing w:val="-6"/>
                <w:sz w:val="22"/>
                <w:szCs w:val="22"/>
                <w:lang w:val="es-HN"/>
              </w:rPr>
              <w:t xml:space="preserve"> se ha pagado ni dado, y que no se pagará ni dará, ningún tipo de gratificación, honorario, comisión, regalo ni elemento de valor que no figure en la licitación, con respecto al presente proceso de adquisición y contratación y el presente contrato. </w:t>
            </w:r>
          </w:p>
          <w:p w14:paraId="38C54433" w14:textId="77777777" w:rsidR="00C60F47" w:rsidRPr="00F414E2" w:rsidRDefault="00C60F47" w:rsidP="00030086">
            <w:pPr>
              <w:rPr>
                <w:rFonts w:cs="Arial"/>
                <w:sz w:val="22"/>
                <w:szCs w:val="22"/>
                <w:lang w:val="es-HN"/>
              </w:rPr>
            </w:pPr>
          </w:p>
          <w:p w14:paraId="02D63BD0" w14:textId="77777777" w:rsidR="00C60F47" w:rsidRPr="00F414E2" w:rsidRDefault="00C60F47" w:rsidP="00030086">
            <w:pPr>
              <w:suppressAutoHyphens/>
              <w:ind w:left="360"/>
              <w:jc w:val="both"/>
              <w:rPr>
                <w:rFonts w:cs="Arial"/>
                <w:b/>
                <w:bCs/>
                <w:spacing w:val="-6"/>
                <w:sz w:val="22"/>
                <w:szCs w:val="22"/>
                <w:lang w:val="es-HN"/>
              </w:rPr>
            </w:pPr>
            <w:r w:rsidRPr="00F414E2">
              <w:rPr>
                <w:rFonts w:cs="Arial"/>
                <w:b/>
                <w:bCs/>
                <w:spacing w:val="-6"/>
                <w:sz w:val="22"/>
                <w:szCs w:val="22"/>
                <w:lang w:val="es-HN"/>
              </w:rPr>
              <w:t>O BIEN</w:t>
            </w:r>
          </w:p>
          <w:p w14:paraId="6FC14186" w14:textId="77777777" w:rsidR="00C60F47" w:rsidRPr="00F414E2" w:rsidRDefault="00C60F47" w:rsidP="00030086">
            <w:pPr>
              <w:rPr>
                <w:rFonts w:cs="Arial"/>
                <w:sz w:val="22"/>
                <w:szCs w:val="22"/>
                <w:lang w:val="es-HN"/>
              </w:rPr>
            </w:pPr>
          </w:p>
          <w:p w14:paraId="63FB9CE7" w14:textId="77777777" w:rsidR="00C60F47" w:rsidRPr="00F414E2" w:rsidRDefault="00C60F47" w:rsidP="00C60F47">
            <w:pPr>
              <w:widowControl w:val="0"/>
              <w:numPr>
                <w:ilvl w:val="0"/>
                <w:numId w:val="11"/>
              </w:numPr>
              <w:suppressAutoHyphens/>
              <w:autoSpaceDE w:val="0"/>
              <w:autoSpaceDN w:val="0"/>
              <w:adjustRightInd w:val="0"/>
              <w:rPr>
                <w:rFonts w:asciiTheme="minorBidi" w:hAnsiTheme="minorBidi" w:cstheme="minorBidi"/>
                <w:spacing w:val="-6"/>
                <w:sz w:val="22"/>
                <w:szCs w:val="22"/>
                <w:lang w:val="es-HN" w:eastAsia="zh-CN"/>
              </w:rPr>
            </w:pPr>
            <w:r w:rsidRPr="00F414E2">
              <w:rPr>
                <w:rFonts w:asciiTheme="minorBidi" w:eastAsia="SimSun" w:hAnsiTheme="minorBidi" w:cstheme="minorBidi"/>
                <w:b/>
                <w:sz w:val="22"/>
                <w:szCs w:val="22"/>
                <w:lang w:val="es-HN" w:eastAsia="zh-CN"/>
              </w:rPr>
              <w:t>[Cumplimentar únicamente en el caso de no haber marcado la opción anterior]</w:t>
            </w:r>
            <w:r w:rsidRPr="00F414E2">
              <w:rPr>
                <w:rFonts w:asciiTheme="minorBidi" w:eastAsia="SimSun" w:hAnsiTheme="minorBidi" w:cstheme="minorBidi"/>
                <w:sz w:val="22"/>
                <w:szCs w:val="22"/>
                <w:lang w:val="es-HN" w:eastAsia="zh-CN"/>
              </w:rPr>
              <w:t xml:space="preserve"> </w:t>
            </w:r>
          </w:p>
          <w:p w14:paraId="46BF37FD" w14:textId="77777777" w:rsidR="00C60F47" w:rsidRPr="00F414E2" w:rsidRDefault="00C60F47" w:rsidP="00030086">
            <w:pPr>
              <w:suppressAutoHyphens/>
              <w:ind w:left="360"/>
              <w:jc w:val="both"/>
              <w:rPr>
                <w:rFonts w:asciiTheme="minorBidi" w:hAnsiTheme="minorBidi" w:cstheme="minorBidi"/>
                <w:spacing w:val="-6"/>
                <w:sz w:val="22"/>
                <w:szCs w:val="22"/>
                <w:lang w:val="es-HN" w:eastAsia="zh-CN"/>
              </w:rPr>
            </w:pPr>
            <w:r w:rsidRPr="00F414E2">
              <w:rPr>
                <w:rFonts w:asciiTheme="minorBidi" w:eastAsia="SimSun" w:hAnsiTheme="minorBidi" w:cstheme="minorBidi"/>
                <w:sz w:val="22"/>
                <w:szCs w:val="22"/>
                <w:lang w:val="es-HN" w:eastAsia="zh-CN"/>
              </w:rPr>
              <w:t>El contratista declara que se han pagado o dado, o se pagarán o darán, las gratificaciones, honorarios, comisiones, regalos o elementos de valor que figuran a continuación con respecto al presente proceso de adquisición y contratación y el presente contrato:</w:t>
            </w:r>
          </w:p>
          <w:p w14:paraId="30D3B83B" w14:textId="77777777" w:rsidR="00C60F47" w:rsidRPr="00F414E2" w:rsidRDefault="00C60F47" w:rsidP="00030086">
            <w:pPr>
              <w:widowControl w:val="0"/>
              <w:autoSpaceDE w:val="0"/>
              <w:autoSpaceDN w:val="0"/>
              <w:adjustRightInd w:val="0"/>
              <w:rPr>
                <w:rFonts w:asciiTheme="minorBidi" w:eastAsia="SimSun" w:hAnsiTheme="minorBidi" w:cstheme="minorBidi"/>
                <w:sz w:val="22"/>
                <w:szCs w:val="22"/>
                <w:lang w:val="es-HN" w:eastAsia="zh-CN"/>
              </w:rPr>
            </w:pPr>
          </w:p>
          <w:p w14:paraId="454F88AC" w14:textId="77777777" w:rsidR="00C60F47" w:rsidRPr="00F414E2" w:rsidRDefault="00C60F47" w:rsidP="00C60F47">
            <w:pPr>
              <w:widowControl w:val="0"/>
              <w:numPr>
                <w:ilvl w:val="0"/>
                <w:numId w:val="12"/>
              </w:numPr>
              <w:autoSpaceDE w:val="0"/>
              <w:autoSpaceDN w:val="0"/>
              <w:adjustRightInd w:val="0"/>
              <w:rPr>
                <w:rFonts w:asciiTheme="minorBidi" w:eastAsia="SimSun" w:hAnsiTheme="minorBidi" w:cstheme="minorBidi"/>
                <w:sz w:val="22"/>
                <w:szCs w:val="22"/>
                <w:lang w:val="es-HN" w:eastAsia="zh-CN"/>
              </w:rPr>
            </w:pPr>
            <w:r w:rsidRPr="00F414E2">
              <w:rPr>
                <w:rFonts w:asciiTheme="minorBidi" w:eastAsia="SimSun" w:hAnsiTheme="minorBidi" w:cstheme="minorBidi"/>
                <w:sz w:val="22"/>
                <w:szCs w:val="22"/>
                <w:lang w:val="es-HN" w:eastAsia="zh-CN"/>
              </w:rPr>
              <w:t>[Nombre del receptor/Dirección/Fecha/Justificación/Monto]</w:t>
            </w:r>
          </w:p>
          <w:p w14:paraId="173B1524" w14:textId="77777777" w:rsidR="00C60F47" w:rsidRPr="00F414E2" w:rsidRDefault="00C60F47" w:rsidP="00C60F47">
            <w:pPr>
              <w:widowControl w:val="0"/>
              <w:numPr>
                <w:ilvl w:val="0"/>
                <w:numId w:val="12"/>
              </w:numPr>
              <w:autoSpaceDE w:val="0"/>
              <w:autoSpaceDN w:val="0"/>
              <w:adjustRightInd w:val="0"/>
              <w:rPr>
                <w:rFonts w:asciiTheme="minorBidi" w:eastAsia="SimSun" w:hAnsiTheme="minorBidi" w:cstheme="minorBidi"/>
                <w:sz w:val="22"/>
                <w:szCs w:val="22"/>
                <w:lang w:val="es-HN" w:eastAsia="zh-CN"/>
              </w:rPr>
            </w:pPr>
            <w:r w:rsidRPr="00F414E2">
              <w:rPr>
                <w:rFonts w:asciiTheme="minorBidi" w:eastAsia="SimSun" w:hAnsiTheme="minorBidi" w:cstheme="minorBidi"/>
                <w:sz w:val="22"/>
                <w:szCs w:val="22"/>
                <w:lang w:val="es-HN" w:eastAsia="zh-CN"/>
              </w:rPr>
              <w:t>[Nombre del receptor/Dirección/Fecha/Justificación/Monto]</w:t>
            </w:r>
          </w:p>
          <w:p w14:paraId="50A6B3B5" w14:textId="77777777" w:rsidR="00C60F47" w:rsidRPr="00F414E2" w:rsidRDefault="00C60F47" w:rsidP="00030086">
            <w:pPr>
              <w:widowControl w:val="0"/>
              <w:autoSpaceDE w:val="0"/>
              <w:autoSpaceDN w:val="0"/>
              <w:adjustRightInd w:val="0"/>
              <w:rPr>
                <w:rFonts w:asciiTheme="minorBidi" w:hAnsiTheme="minorBidi" w:cstheme="minorBidi"/>
                <w:spacing w:val="-6"/>
                <w:sz w:val="22"/>
                <w:szCs w:val="22"/>
                <w:lang w:val="es-HN" w:eastAsia="zh-CN"/>
              </w:rPr>
            </w:pPr>
          </w:p>
          <w:p w14:paraId="26491859" w14:textId="77777777" w:rsidR="00C60F47" w:rsidRPr="00F414E2" w:rsidRDefault="00C60F47" w:rsidP="00C60F47">
            <w:pPr>
              <w:numPr>
                <w:ilvl w:val="0"/>
                <w:numId w:val="11"/>
              </w:numPr>
              <w:suppressAutoHyphens/>
              <w:jc w:val="both"/>
              <w:rPr>
                <w:rFonts w:cs="Arial"/>
                <w:sz w:val="22"/>
                <w:szCs w:val="22"/>
                <w:lang w:val="es-HN"/>
              </w:rPr>
            </w:pPr>
            <w:r w:rsidRPr="00F414E2">
              <w:rPr>
                <w:rFonts w:asciiTheme="minorBidi" w:eastAsia="SimSun" w:hAnsiTheme="minorBidi" w:cstheme="minorBidi"/>
                <w:sz w:val="22"/>
                <w:szCs w:val="22"/>
                <w:lang w:val="es-HN" w:eastAsia="zh-CN"/>
              </w:rPr>
              <w:t>El contratista reconoce y acepta la obligación de notificar a la entidad contratante toda modificación sustancial relacionada con el presente formulario de autocertificación a lo largo del período de vigencia del contrato.</w:t>
            </w:r>
          </w:p>
        </w:tc>
      </w:tr>
    </w:tbl>
    <w:p w14:paraId="412F5B8F" w14:textId="77777777" w:rsidR="00C60F47" w:rsidRPr="00F414E2" w:rsidRDefault="00C60F47" w:rsidP="00C60F47">
      <w:pPr>
        <w:spacing w:before="240"/>
        <w:jc w:val="center"/>
        <w:rPr>
          <w:b/>
          <w:bCs/>
          <w:lang w:val="es-HN"/>
        </w:rPr>
      </w:pPr>
      <w:r w:rsidRPr="00F414E2">
        <w:rPr>
          <w:b/>
          <w:bCs/>
          <w:lang w:val="es-HN"/>
        </w:rPr>
        <w:lastRenderedPageBreak/>
        <w:br w:type="page"/>
      </w:r>
      <w:r w:rsidRPr="00F414E2">
        <w:rPr>
          <w:b/>
          <w:bCs/>
          <w:iCs/>
          <w:lang w:val="es-HN"/>
        </w:rPr>
        <w:lastRenderedPageBreak/>
        <w:t>Instrucciones para cumplimentar el formulario de autocertificaci</w:t>
      </w:r>
      <w:r w:rsidRPr="00F414E2">
        <w:rPr>
          <w:rFonts w:cs="Arial"/>
          <w:b/>
          <w:bCs/>
          <w:iCs/>
          <w:color w:val="222222"/>
          <w:lang w:val="es-HN"/>
        </w:rPr>
        <w:t>ón</w:t>
      </w:r>
    </w:p>
    <w:p w14:paraId="50D84ED8" w14:textId="77777777" w:rsidR="00C60F47" w:rsidRPr="00F414E2" w:rsidRDefault="00C60F47" w:rsidP="00C60F47">
      <w:pPr>
        <w:shd w:val="clear" w:color="auto" w:fill="FFFFFF"/>
        <w:spacing w:before="240"/>
        <w:jc w:val="both"/>
        <w:rPr>
          <w:rFonts w:cs="Arial"/>
          <w:iCs/>
          <w:color w:val="222222"/>
          <w:lang w:val="es-HN"/>
        </w:rPr>
      </w:pPr>
      <w:r w:rsidRPr="00F414E2">
        <w:rPr>
          <w:rFonts w:cs="Arial"/>
          <w:iCs/>
          <w:color w:val="222222"/>
          <w:lang w:val="es-HN"/>
        </w:rPr>
        <w:t xml:space="preserve">El listado de entidades y personas inhabilitadas por el Banco Mundial es una base de datos donde se puede consultar la admisibilidad de una entidad o una persona; dispone de una función de búsqueda que, una vez introducido el nombre que se desea buscar, devuelve una página de resultados positivos o negativos. </w:t>
      </w:r>
    </w:p>
    <w:p w14:paraId="1555A2C4" w14:textId="77777777" w:rsidR="00C60F47" w:rsidRPr="00F414E2" w:rsidRDefault="00C60F47" w:rsidP="00C60F47">
      <w:pPr>
        <w:spacing w:before="240"/>
        <w:jc w:val="both"/>
        <w:rPr>
          <w:rFonts w:cs="Arial"/>
          <w:b/>
          <w:bCs/>
          <w:iCs/>
          <w:color w:val="222222"/>
          <w:lang w:val="es-HN"/>
        </w:rPr>
      </w:pPr>
      <w:r w:rsidRPr="00F414E2">
        <w:rPr>
          <w:rFonts w:cs="Arial"/>
          <w:b/>
          <w:bCs/>
          <w:iCs/>
          <w:color w:val="222222"/>
          <w:lang w:val="es-HN"/>
        </w:rPr>
        <w:t>El contratista deberá imprimir, datar y adjuntar la(s) página(s) de resultados al formulario de autocertificación, donde debería constar que no se ha encontrado ningún registro que coincida con la búsqueda.</w:t>
      </w:r>
    </w:p>
    <w:p w14:paraId="1151FB11" w14:textId="77777777" w:rsidR="00C60F47" w:rsidRPr="00F414E2" w:rsidRDefault="00C60F47" w:rsidP="00C60F47">
      <w:pPr>
        <w:spacing w:before="240"/>
        <w:jc w:val="both"/>
        <w:rPr>
          <w:rFonts w:cs="Arial"/>
          <w:iCs/>
          <w:color w:val="222222"/>
          <w:lang w:val="es-HN"/>
        </w:rPr>
      </w:pPr>
      <w:r w:rsidRPr="00F414E2">
        <w:rPr>
          <w:rFonts w:cs="Arial"/>
          <w:iCs/>
          <w:color w:val="222222"/>
          <w:lang w:val="es-HN"/>
        </w:rPr>
        <w:t>En caso de que se haya(n) encontrado registro(s) —es decir, si la(s) página(s) de resultados muestra(n) que una o más personas o entidades, incluido el propio contratista, no pueden participar en contratos del Banco Mundial por motivos de “inhabilitación cruzada”—, el contratista deberá proporcionar una descripción detallada de las sanciones y su duración según corresponda o notificar a la entidad contratante si opina que se trata de un “falso positivo”.</w:t>
      </w:r>
    </w:p>
    <w:p w14:paraId="1119880E" w14:textId="77777777" w:rsidR="00C60F47" w:rsidRPr="00F414E2" w:rsidRDefault="00C60F47" w:rsidP="00C60F47">
      <w:pPr>
        <w:spacing w:before="240"/>
        <w:jc w:val="both"/>
        <w:rPr>
          <w:rFonts w:cs="Arial"/>
          <w:iCs/>
          <w:color w:val="222222"/>
          <w:lang w:val="es-HN"/>
        </w:rPr>
      </w:pPr>
      <w:r w:rsidRPr="00F414E2">
        <w:rPr>
          <w:rFonts w:cs="Arial"/>
          <w:iCs/>
          <w:color w:val="222222"/>
          <w:lang w:val="es-HN"/>
        </w:rPr>
        <w:t>La entidad contratante decidirá si seguir adelante con el contrato o permitir que el contratista realice una sustitución. Esta decisión se determinará caso por caso y será necesario someterla a la aprobación del FIDA independientemente del valor estimado del contrato propuesto.</w:t>
      </w:r>
    </w:p>
    <w:p w14:paraId="1B854280" w14:textId="77777777" w:rsidR="00C60F47" w:rsidRPr="00F414E2" w:rsidRDefault="00C60F47" w:rsidP="00C60F47">
      <w:pPr>
        <w:spacing w:before="240"/>
        <w:jc w:val="both"/>
        <w:rPr>
          <w:rFonts w:cs="Arial"/>
          <w:iCs/>
          <w:color w:val="222222"/>
          <w:lang w:val="es-HN"/>
        </w:rPr>
      </w:pPr>
      <w:r w:rsidRPr="00F414E2">
        <w:rPr>
          <w:rFonts w:cs="Arial"/>
          <w:iCs/>
          <w:color w:val="222222"/>
          <w:lang w:val="es-HN"/>
        </w:rPr>
        <w:t>El contratista deberá conservar todos estos documentos como parte del dossier general del contrato firmado con la entidad contratante para el período de vigencia del contrato y por un período mínimo de tres años una vez que este haya finalizado.</w:t>
      </w:r>
    </w:p>
    <w:p w14:paraId="5CE50172" w14:textId="77777777" w:rsidR="00C60F47" w:rsidRPr="00F414E2" w:rsidRDefault="00C60F47">
      <w:pPr>
        <w:rPr>
          <w:rFonts w:cs="Arial"/>
          <w:b/>
          <w:sz w:val="32"/>
          <w:szCs w:val="32"/>
          <w:lang w:val="es-HN" w:bidi="en-US"/>
        </w:rPr>
      </w:pPr>
      <w:r w:rsidRPr="00F414E2">
        <w:rPr>
          <w:rFonts w:cs="Arial"/>
          <w:b/>
          <w:sz w:val="32"/>
          <w:szCs w:val="32"/>
          <w:lang w:val="es-HN" w:bidi="en-US"/>
        </w:rPr>
        <w:br w:type="page"/>
      </w:r>
    </w:p>
    <w:p w14:paraId="343F5D34" w14:textId="32721038" w:rsidR="00C60F47" w:rsidRPr="00F414E2" w:rsidRDefault="00C60F47">
      <w:pPr>
        <w:jc w:val="center"/>
        <w:rPr>
          <w:rFonts w:cs="Arial"/>
          <w:b/>
          <w:sz w:val="32"/>
          <w:szCs w:val="32"/>
          <w:lang w:val="es-ES" w:bidi="en-US"/>
        </w:rPr>
      </w:pPr>
      <w:r w:rsidRPr="00F414E2">
        <w:rPr>
          <w:rFonts w:cs="Arial"/>
          <w:b/>
          <w:sz w:val="32"/>
          <w:szCs w:val="32"/>
          <w:lang w:val="es-ES" w:bidi="en-US"/>
        </w:rPr>
        <w:lastRenderedPageBreak/>
        <w:br/>
      </w:r>
    </w:p>
    <w:p w14:paraId="5DE1F317" w14:textId="133C3F14" w:rsidR="006F5F1D" w:rsidRPr="00F414E2" w:rsidRDefault="00667128" w:rsidP="00813886">
      <w:pPr>
        <w:pStyle w:val="HeadingTwo"/>
        <w:spacing w:after="0"/>
        <w:outlineLvl w:val="0"/>
        <w:rPr>
          <w:rFonts w:ascii="Arial" w:hAnsi="Arial" w:cs="Arial"/>
          <w:bCs/>
          <w:sz w:val="32"/>
          <w:szCs w:val="32"/>
          <w:lang w:val="es-ES"/>
        </w:rPr>
      </w:pPr>
      <w:r w:rsidRPr="00F414E2">
        <w:rPr>
          <w:rFonts w:ascii="Arial" w:hAnsi="Arial" w:cs="Arial"/>
          <w:bCs/>
          <w:sz w:val="32"/>
          <w:szCs w:val="32"/>
          <w:lang w:val="es-ES"/>
        </w:rPr>
        <w:t xml:space="preserve">Sección VII </w:t>
      </w:r>
      <w:r w:rsidR="006F5F1D" w:rsidRPr="00F414E2">
        <w:rPr>
          <w:rFonts w:ascii="Arial" w:hAnsi="Arial" w:cs="Arial"/>
          <w:bCs/>
          <w:sz w:val="32"/>
          <w:szCs w:val="32"/>
          <w:lang w:val="es-ES"/>
        </w:rPr>
        <w:t>–</w:t>
      </w:r>
      <w:r w:rsidRPr="00F414E2">
        <w:rPr>
          <w:rFonts w:ascii="Arial" w:hAnsi="Arial" w:cs="Arial"/>
          <w:bCs/>
          <w:sz w:val="32"/>
          <w:szCs w:val="32"/>
          <w:lang w:val="es-ES"/>
        </w:rPr>
        <w:t xml:space="preserve"> Formularios</w:t>
      </w:r>
    </w:p>
    <w:p w14:paraId="2677EBFD" w14:textId="77777777" w:rsidR="006F5F1D" w:rsidRPr="00F414E2" w:rsidRDefault="006F5F1D">
      <w:pPr>
        <w:rPr>
          <w:rFonts w:eastAsia="SimSun" w:cs="Arial"/>
          <w:b/>
          <w:bCs/>
          <w:sz w:val="32"/>
          <w:szCs w:val="32"/>
          <w:lang w:val="es-ES" w:eastAsia="zh-CN"/>
        </w:rPr>
      </w:pPr>
      <w:r w:rsidRPr="00F414E2">
        <w:rPr>
          <w:rFonts w:cs="Arial"/>
          <w:bCs/>
          <w:sz w:val="32"/>
          <w:szCs w:val="32"/>
          <w:lang w:val="es-ES"/>
        </w:rPr>
        <w:br w:type="page"/>
      </w:r>
    </w:p>
    <w:p w14:paraId="0FD94743" w14:textId="77777777" w:rsidR="00BA5BAE" w:rsidRPr="00F414E2" w:rsidRDefault="00BA5BAE" w:rsidP="00813886">
      <w:pPr>
        <w:pStyle w:val="HeadingTwo"/>
        <w:spacing w:after="0"/>
        <w:outlineLvl w:val="0"/>
        <w:rPr>
          <w:rFonts w:cs="Arial"/>
          <w:iCs/>
        </w:rPr>
      </w:pPr>
    </w:p>
    <w:p w14:paraId="4037913F" w14:textId="77777777" w:rsidR="00BA5BAE" w:rsidRPr="00F414E2" w:rsidRDefault="00667128" w:rsidP="006F5F1D">
      <w:pPr>
        <w:pStyle w:val="Prrafodelista"/>
        <w:widowControl w:val="0"/>
        <w:numPr>
          <w:ilvl w:val="6"/>
          <w:numId w:val="5"/>
        </w:numPr>
        <w:tabs>
          <w:tab w:val="left" w:pos="0"/>
          <w:tab w:val="left" w:pos="2291"/>
        </w:tabs>
        <w:autoSpaceDE w:val="0"/>
        <w:autoSpaceDN w:val="0"/>
        <w:spacing w:before="120"/>
        <w:ind w:left="360"/>
        <w:jc w:val="center"/>
        <w:rPr>
          <w:rFonts w:cs="Arial"/>
          <w:sz w:val="32"/>
          <w:szCs w:val="32"/>
        </w:rPr>
      </w:pPr>
      <w:r w:rsidRPr="00F414E2">
        <w:rPr>
          <w:rFonts w:cs="Arial"/>
          <w:b/>
          <w:bCs/>
          <w:sz w:val="32"/>
          <w:szCs w:val="32"/>
          <w:lang w:val="es-ES"/>
        </w:rPr>
        <w:t>Notificación de intención de adjudicación</w:t>
      </w:r>
    </w:p>
    <w:p w14:paraId="2ECBFA33" w14:textId="77777777" w:rsidR="00BA5BAE" w:rsidRPr="00F414E2" w:rsidRDefault="00BA5BAE">
      <w:pPr>
        <w:spacing w:after="160" w:line="259" w:lineRule="auto"/>
        <w:rPr>
          <w:rFonts w:cs="Arial"/>
          <w:b/>
          <w:sz w:val="36"/>
        </w:rPr>
      </w:pPr>
    </w:p>
    <w:p w14:paraId="624A47F9" w14:textId="77777777" w:rsidR="00BA5BAE" w:rsidRPr="00F414E2" w:rsidRDefault="00667128">
      <w:pPr>
        <w:spacing w:before="240" w:line="300" w:lineRule="exact"/>
        <w:ind w:right="-2"/>
        <w:rPr>
          <w:rFonts w:cs="Arial"/>
          <w:bCs/>
          <w:i/>
          <w:iCs/>
          <w:color w:val="FF0000"/>
          <w:lang w:val="es-ES"/>
        </w:rPr>
      </w:pPr>
      <w:r w:rsidRPr="00F414E2">
        <w:rPr>
          <w:rFonts w:cs="Arial"/>
          <w:i/>
          <w:iCs/>
          <w:color w:val="FF0000"/>
          <w:lang w:val="es-ES"/>
        </w:rPr>
        <w:t>[La presente notificación de intención de adjudicación (NOITA) se enviará a cada consultor que haya presentado una oferta y se dirigirá al representante autorizado, tal como se indica en las instrucciones para los consultores.</w:t>
      </w:r>
      <w:r w:rsidRPr="00F414E2">
        <w:rPr>
          <w:rFonts w:cs="Arial"/>
          <w:color w:val="FF0000"/>
          <w:lang w:val="es-ES"/>
        </w:rPr>
        <w:t xml:space="preserve"> </w:t>
      </w:r>
    </w:p>
    <w:p w14:paraId="56B8064E" w14:textId="77777777" w:rsidR="00BA5BAE" w:rsidRPr="00F414E2" w:rsidRDefault="00667128">
      <w:pPr>
        <w:spacing w:before="240" w:line="300" w:lineRule="exact"/>
        <w:ind w:right="-2"/>
        <w:rPr>
          <w:rFonts w:cs="Arial"/>
          <w:bCs/>
          <w:i/>
          <w:iCs/>
          <w:color w:val="FF0000"/>
          <w:lang w:val="es-ES"/>
        </w:rPr>
      </w:pPr>
      <w:r w:rsidRPr="00F414E2">
        <w:rPr>
          <w:rFonts w:cs="Arial"/>
          <w:i/>
          <w:iCs/>
          <w:color w:val="FF0000"/>
          <w:lang w:val="es-ES"/>
        </w:rPr>
        <w:t>Suprima todos los párrafos escritos en letra roja y/o agregue la información pertinente.</w:t>
      </w:r>
    </w:p>
    <w:p w14:paraId="6CD6B8EC" w14:textId="77777777" w:rsidR="00BA5BAE" w:rsidRPr="00F414E2" w:rsidRDefault="00667128">
      <w:pPr>
        <w:spacing w:before="240" w:line="300" w:lineRule="exact"/>
        <w:ind w:right="-2"/>
        <w:rPr>
          <w:rFonts w:cs="Arial"/>
          <w:bCs/>
          <w:i/>
          <w:iCs/>
          <w:color w:val="FF0000"/>
          <w:lang w:val="es-ES"/>
        </w:rPr>
      </w:pPr>
      <w:r w:rsidRPr="00F414E2">
        <w:rPr>
          <w:rFonts w:cs="Arial"/>
          <w:i/>
          <w:iCs/>
          <w:color w:val="FF0000"/>
          <w:lang w:val="es-ES"/>
        </w:rPr>
        <w:t>Escriba la fecha en que la notificación se transmite a los consultores.</w:t>
      </w:r>
      <w:r w:rsidRPr="00F414E2">
        <w:rPr>
          <w:rFonts w:cs="Arial"/>
          <w:color w:val="FF0000"/>
          <w:lang w:val="es-ES"/>
        </w:rPr>
        <w:t xml:space="preserve"> </w:t>
      </w:r>
      <w:r w:rsidRPr="00F414E2">
        <w:rPr>
          <w:rFonts w:cs="Arial"/>
          <w:i/>
          <w:iCs/>
          <w:color w:val="FF0000"/>
          <w:lang w:val="es-ES"/>
        </w:rPr>
        <w:t>La notificación debe ser enviada simultáneamente a todos los consultores.</w:t>
      </w:r>
      <w:r w:rsidRPr="00F414E2">
        <w:rPr>
          <w:rFonts w:cs="Arial"/>
          <w:color w:val="FF0000"/>
          <w:lang w:val="es-ES"/>
        </w:rPr>
        <w:t xml:space="preserve"> </w:t>
      </w:r>
      <w:r w:rsidRPr="00F414E2">
        <w:rPr>
          <w:rFonts w:cs="Arial"/>
          <w:i/>
          <w:iCs/>
          <w:color w:val="FF0000"/>
          <w:lang w:val="es-ES"/>
        </w:rPr>
        <w:t>Ello significa que debe enviarse en la misma fecha y, en la medida de lo posible, a la misma hora.]</w:t>
      </w:r>
    </w:p>
    <w:p w14:paraId="048126BB" w14:textId="77777777" w:rsidR="00BA5BAE" w:rsidRPr="00F414E2" w:rsidRDefault="00BA5BAE">
      <w:pPr>
        <w:spacing w:before="240"/>
        <w:rPr>
          <w:rFonts w:cs="Arial"/>
          <w:b/>
          <w:color w:val="FF0000"/>
          <w:lang w:val="es-ES"/>
        </w:rPr>
      </w:pPr>
    </w:p>
    <w:p w14:paraId="69B7841C" w14:textId="77777777" w:rsidR="00BA5BAE" w:rsidRPr="00F414E2" w:rsidRDefault="00BA5BAE">
      <w:pPr>
        <w:spacing w:before="240"/>
        <w:rPr>
          <w:rFonts w:cs="Arial"/>
          <w:b/>
          <w:color w:val="FF0000"/>
          <w:lang w:val="es-ES"/>
        </w:rPr>
      </w:pPr>
    </w:p>
    <w:p w14:paraId="40541E82" w14:textId="77777777" w:rsidR="00BA5BAE" w:rsidRPr="00F414E2" w:rsidRDefault="00667128">
      <w:pPr>
        <w:suppressAutoHyphens/>
        <w:spacing w:before="240" w:line="240" w:lineRule="exact"/>
        <w:rPr>
          <w:rFonts w:cs="Arial"/>
          <w:spacing w:val="-2"/>
          <w:lang w:val="es-ES"/>
        </w:rPr>
      </w:pPr>
      <w:r w:rsidRPr="00F414E2">
        <w:rPr>
          <w:rFonts w:cs="Arial"/>
          <w:lang w:val="es-ES"/>
        </w:rPr>
        <w:t xml:space="preserve">A la atención del representante autorizado del consultor </w:t>
      </w:r>
    </w:p>
    <w:p w14:paraId="76233020" w14:textId="77777777" w:rsidR="00BA5BAE" w:rsidRPr="00F414E2" w:rsidRDefault="00667128">
      <w:pPr>
        <w:suppressAutoHyphens/>
        <w:spacing w:before="240" w:line="240" w:lineRule="exact"/>
        <w:rPr>
          <w:rFonts w:cs="Arial"/>
          <w:spacing w:val="-2"/>
          <w:lang w:val="es-ES"/>
        </w:rPr>
      </w:pPr>
      <w:r w:rsidRPr="00F414E2">
        <w:rPr>
          <w:rFonts w:cs="Arial"/>
          <w:lang w:val="es-ES"/>
        </w:rPr>
        <w:t xml:space="preserve">Nombre: </w:t>
      </w:r>
      <w:r w:rsidRPr="00F414E2">
        <w:rPr>
          <w:rFonts w:cs="Arial"/>
          <w:i/>
          <w:iCs/>
          <w:color w:val="FF0000"/>
          <w:lang w:val="es-ES"/>
        </w:rPr>
        <w:t>[ingrese el nombre completo del representante autorizado]</w:t>
      </w:r>
    </w:p>
    <w:p w14:paraId="3EFA1FBB" w14:textId="77777777" w:rsidR="00BA5BAE" w:rsidRPr="00F414E2" w:rsidRDefault="00667128">
      <w:pPr>
        <w:suppressAutoHyphens/>
        <w:spacing w:before="240" w:line="240" w:lineRule="exact"/>
        <w:rPr>
          <w:rFonts w:cs="Arial"/>
          <w:b/>
          <w:color w:val="FF0000"/>
          <w:spacing w:val="-2"/>
          <w:lang w:val="es-ES"/>
        </w:rPr>
      </w:pPr>
      <w:r w:rsidRPr="00F414E2">
        <w:rPr>
          <w:rFonts w:cs="Arial"/>
          <w:lang w:val="es-ES"/>
        </w:rPr>
        <w:t xml:space="preserve">Dirección: </w:t>
      </w:r>
      <w:r w:rsidRPr="00F414E2">
        <w:rPr>
          <w:rFonts w:cs="Arial"/>
          <w:i/>
          <w:iCs/>
          <w:color w:val="FF0000"/>
          <w:lang w:val="es-ES"/>
        </w:rPr>
        <w:t>[ingrese la dirección del representante autorizado]</w:t>
      </w:r>
    </w:p>
    <w:p w14:paraId="1CA01630" w14:textId="77777777" w:rsidR="00BA5BAE" w:rsidRPr="00F414E2" w:rsidRDefault="00667128">
      <w:pPr>
        <w:suppressAutoHyphens/>
        <w:spacing w:before="240" w:line="240" w:lineRule="exact"/>
        <w:rPr>
          <w:rFonts w:cs="Arial"/>
          <w:b/>
          <w:color w:val="FF0000"/>
          <w:spacing w:val="-2"/>
          <w:lang w:val="es-ES"/>
        </w:rPr>
      </w:pPr>
      <w:r w:rsidRPr="00F414E2">
        <w:rPr>
          <w:rFonts w:cs="Arial"/>
          <w:lang w:val="es-ES"/>
        </w:rPr>
        <w:t xml:space="preserve">Números de teléfono y fax: </w:t>
      </w:r>
      <w:r w:rsidRPr="00F414E2">
        <w:rPr>
          <w:rFonts w:cs="Arial"/>
          <w:i/>
          <w:iCs/>
          <w:color w:val="FF0000"/>
          <w:lang w:val="es-ES"/>
        </w:rPr>
        <w:t>[Ingrese los números de teléfono y fax del representante autorizado]</w:t>
      </w:r>
    </w:p>
    <w:p w14:paraId="447FED54" w14:textId="77777777" w:rsidR="00BA5BAE" w:rsidRPr="00F414E2" w:rsidRDefault="00667128">
      <w:pPr>
        <w:spacing w:before="240" w:line="240" w:lineRule="exact"/>
        <w:rPr>
          <w:rFonts w:cs="Arial"/>
          <w:color w:val="FF0000"/>
          <w:lang w:val="es-ES"/>
        </w:rPr>
      </w:pPr>
      <w:r w:rsidRPr="00F414E2">
        <w:rPr>
          <w:rFonts w:cs="Arial"/>
          <w:lang w:val="es-ES"/>
        </w:rPr>
        <w:t xml:space="preserve">Dirección de correo electrónico: </w:t>
      </w:r>
      <w:r w:rsidRPr="00F414E2">
        <w:rPr>
          <w:rFonts w:cs="Arial"/>
          <w:i/>
          <w:iCs/>
          <w:color w:val="FF0000"/>
          <w:lang w:val="es-ES"/>
        </w:rPr>
        <w:t>[ingrese la dirección de correo electrónico del representante autorizado]</w:t>
      </w:r>
    </w:p>
    <w:p w14:paraId="7AC08AB3" w14:textId="77777777" w:rsidR="00BA5BAE" w:rsidRPr="00F414E2" w:rsidRDefault="00BA5BAE">
      <w:pPr>
        <w:spacing w:before="240" w:line="240" w:lineRule="exact"/>
        <w:rPr>
          <w:rFonts w:cs="Arial"/>
          <w:b/>
          <w:i/>
          <w:color w:val="000000"/>
          <w:lang w:val="es-ES"/>
        </w:rPr>
      </w:pPr>
    </w:p>
    <w:p w14:paraId="4795F767" w14:textId="77777777" w:rsidR="00BA5BAE" w:rsidRPr="00F414E2" w:rsidRDefault="00667128">
      <w:pPr>
        <w:spacing w:before="240" w:line="240" w:lineRule="exact"/>
        <w:rPr>
          <w:rFonts w:cs="Arial"/>
          <w:color w:val="000000"/>
          <w:lang w:val="es-ES"/>
        </w:rPr>
      </w:pPr>
      <w:r w:rsidRPr="00F414E2">
        <w:rPr>
          <w:rFonts w:cs="Arial"/>
          <w:b/>
          <w:bCs/>
          <w:lang w:val="es-ES"/>
        </w:rPr>
        <w:t>FECHA DE TRANSMISIÓN</w:t>
      </w:r>
      <w:r w:rsidRPr="00F414E2">
        <w:rPr>
          <w:rFonts w:cs="Arial"/>
          <w:lang w:val="es-ES"/>
        </w:rPr>
        <w:t xml:space="preserve">: </w:t>
      </w:r>
      <w:r w:rsidRPr="00F414E2">
        <w:rPr>
          <w:rFonts w:cs="Arial"/>
          <w:i/>
          <w:iCs/>
          <w:color w:val="FF0000"/>
          <w:lang w:val="es-ES"/>
        </w:rPr>
        <w:t>[ingrese la fecha]</w:t>
      </w:r>
      <w:r w:rsidRPr="00F414E2">
        <w:rPr>
          <w:rFonts w:cs="Arial"/>
          <w:color w:val="FF0000"/>
          <w:lang w:val="es-ES"/>
        </w:rPr>
        <w:t xml:space="preserve"> </w:t>
      </w:r>
    </w:p>
    <w:p w14:paraId="5F41065A" w14:textId="77777777" w:rsidR="00BA5BAE" w:rsidRPr="00F414E2" w:rsidRDefault="00667128">
      <w:pPr>
        <w:spacing w:before="240" w:line="240" w:lineRule="exact"/>
        <w:rPr>
          <w:rFonts w:cs="Arial"/>
          <w:i/>
          <w:color w:val="000000"/>
          <w:lang w:val="es-ES"/>
        </w:rPr>
      </w:pPr>
      <w:r w:rsidRPr="00F414E2">
        <w:rPr>
          <w:rFonts w:cs="Arial"/>
          <w:b/>
          <w:bCs/>
          <w:lang w:val="es-ES"/>
        </w:rPr>
        <w:t>Entidad contratante</w:t>
      </w:r>
      <w:r w:rsidRPr="00F414E2">
        <w:rPr>
          <w:rFonts w:cs="Arial"/>
          <w:lang w:val="es-ES"/>
        </w:rPr>
        <w:t xml:space="preserve">: </w:t>
      </w:r>
      <w:r w:rsidRPr="00F414E2">
        <w:rPr>
          <w:rFonts w:cs="Arial"/>
          <w:i/>
          <w:iCs/>
          <w:color w:val="FF0000"/>
          <w:lang w:val="es-ES"/>
        </w:rPr>
        <w:t>[ingrese el nombre de la entidad contratante]</w:t>
      </w:r>
    </w:p>
    <w:p w14:paraId="5C9DA607" w14:textId="77777777" w:rsidR="00BA5BAE" w:rsidRPr="00F414E2" w:rsidRDefault="00667128">
      <w:pPr>
        <w:spacing w:before="240" w:line="240" w:lineRule="exact"/>
        <w:rPr>
          <w:rFonts w:cs="Arial"/>
          <w:b/>
          <w:i/>
          <w:color w:val="000000"/>
          <w:lang w:val="es-ES"/>
        </w:rPr>
      </w:pPr>
      <w:r w:rsidRPr="00F414E2">
        <w:rPr>
          <w:rFonts w:cs="Arial"/>
          <w:b/>
          <w:bCs/>
          <w:lang w:val="es-ES"/>
        </w:rPr>
        <w:t>Título de la contratación</w:t>
      </w:r>
      <w:r w:rsidRPr="00F414E2">
        <w:rPr>
          <w:rFonts w:cs="Arial"/>
          <w:lang w:val="es-ES"/>
        </w:rPr>
        <w:t>:</w:t>
      </w:r>
      <w:r w:rsidRPr="00F414E2">
        <w:rPr>
          <w:rFonts w:cs="Arial"/>
          <w:i/>
          <w:iCs/>
          <w:lang w:val="es-ES"/>
        </w:rPr>
        <w:t xml:space="preserve"> </w:t>
      </w:r>
      <w:r w:rsidRPr="00F414E2">
        <w:rPr>
          <w:rFonts w:cs="Arial"/>
          <w:i/>
          <w:iCs/>
          <w:color w:val="FF0000"/>
          <w:lang w:val="es-ES"/>
        </w:rPr>
        <w:t>[ingrese el título]</w:t>
      </w:r>
    </w:p>
    <w:p w14:paraId="26F733A2" w14:textId="77777777" w:rsidR="00BA5BAE" w:rsidRPr="00F414E2" w:rsidRDefault="00667128">
      <w:pPr>
        <w:spacing w:before="240" w:line="240" w:lineRule="exact"/>
        <w:rPr>
          <w:rFonts w:cs="Arial"/>
          <w:i/>
          <w:color w:val="FF0000"/>
          <w:lang w:val="es-ES"/>
        </w:rPr>
      </w:pPr>
      <w:r w:rsidRPr="00F414E2">
        <w:rPr>
          <w:rFonts w:cs="Arial"/>
          <w:b/>
          <w:bCs/>
          <w:lang w:val="es-ES"/>
        </w:rPr>
        <w:t>N.º de referencia</w:t>
      </w:r>
      <w:r w:rsidRPr="00F414E2">
        <w:rPr>
          <w:rFonts w:cs="Arial"/>
          <w:lang w:val="es-ES"/>
        </w:rPr>
        <w:t xml:space="preserve">: </w:t>
      </w:r>
      <w:r w:rsidRPr="00F414E2">
        <w:rPr>
          <w:rFonts w:cs="Arial"/>
          <w:i/>
          <w:iCs/>
          <w:color w:val="FF0000"/>
          <w:lang w:val="es-ES"/>
        </w:rPr>
        <w:t>[ingrese la referencia]</w:t>
      </w:r>
    </w:p>
    <w:p w14:paraId="7484A690" w14:textId="77777777" w:rsidR="00BA5BAE" w:rsidRPr="00F414E2" w:rsidRDefault="00BA5BAE">
      <w:pPr>
        <w:tabs>
          <w:tab w:val="left" w:pos="6111"/>
        </w:tabs>
        <w:spacing w:before="240" w:line="240" w:lineRule="exact"/>
        <w:rPr>
          <w:rFonts w:cs="Arial"/>
          <w:i/>
          <w:color w:val="000000"/>
          <w:lang w:val="es-ES"/>
        </w:rPr>
      </w:pPr>
    </w:p>
    <w:p w14:paraId="1FF6E4EA" w14:textId="77777777" w:rsidR="00BA5BAE" w:rsidRPr="00F414E2" w:rsidRDefault="00667128">
      <w:pPr>
        <w:spacing w:before="240" w:line="240" w:lineRule="exact"/>
        <w:jc w:val="both"/>
        <w:rPr>
          <w:rFonts w:cs="Arial"/>
          <w:iCs/>
          <w:lang w:val="es-ES"/>
        </w:rPr>
      </w:pPr>
      <w:r w:rsidRPr="00F414E2">
        <w:rPr>
          <w:rFonts w:cs="Arial"/>
          <w:lang w:val="es-ES"/>
        </w:rPr>
        <w:t xml:space="preserve">Por la presente notificación se le informa de la decisión de adjudicar el contrato a </w:t>
      </w:r>
      <w:r w:rsidRPr="00F414E2">
        <w:rPr>
          <w:rFonts w:cs="Arial"/>
          <w:i/>
          <w:iCs/>
          <w:color w:val="FF0000"/>
          <w:lang w:val="es-ES"/>
        </w:rPr>
        <w:t>[ingrese el consultor adjudicatario]</w:t>
      </w:r>
      <w:r w:rsidRPr="00F414E2">
        <w:rPr>
          <w:rFonts w:cs="Arial"/>
          <w:lang w:val="es-ES"/>
        </w:rPr>
        <w:t>, sujeto al buen término de las negociaciones.</w:t>
      </w:r>
    </w:p>
    <w:p w14:paraId="5DB8AF8F" w14:textId="77777777" w:rsidR="00BA5BAE" w:rsidRPr="00F414E2" w:rsidRDefault="00667128">
      <w:pPr>
        <w:spacing w:before="240" w:line="240" w:lineRule="exact"/>
        <w:jc w:val="both"/>
        <w:rPr>
          <w:rFonts w:cs="Arial"/>
          <w:iCs/>
          <w:color w:val="000000"/>
          <w:lang w:val="es-ES"/>
        </w:rPr>
      </w:pPr>
      <w:r w:rsidRPr="00F414E2">
        <w:rPr>
          <w:rFonts w:cs="Arial"/>
          <w:lang w:val="es-ES"/>
        </w:rPr>
        <w:t xml:space="preserve">Sírvase observar que la presente notificación no constituye un contrato entre la entidad contratante y el consultor ni establece ningún derecho u obligación legal para ninguno de ellos. </w:t>
      </w:r>
    </w:p>
    <w:p w14:paraId="1133F6E4" w14:textId="77777777" w:rsidR="00BA5BAE" w:rsidRPr="00F414E2" w:rsidRDefault="00667128">
      <w:pPr>
        <w:spacing w:before="240" w:line="240" w:lineRule="exact"/>
        <w:rPr>
          <w:rFonts w:cs="Arial"/>
          <w:b/>
          <w:i/>
          <w:color w:val="FF0000"/>
          <w:lang w:val="es-ES"/>
        </w:rPr>
      </w:pPr>
      <w:r w:rsidRPr="00F414E2">
        <w:rPr>
          <w:rFonts w:cs="Arial"/>
          <w:b/>
          <w:bCs/>
          <w:i/>
          <w:iCs/>
          <w:color w:val="FF0000"/>
          <w:lang w:val="es-ES"/>
        </w:rPr>
        <w:t>[Importante: incorpore los resultados de la evaluación y el precio de cada consultor [si procede] a la presente notificación].</w:t>
      </w:r>
    </w:p>
    <w:p w14:paraId="11933890" w14:textId="77777777" w:rsidR="00BA5BAE" w:rsidRPr="00F414E2" w:rsidRDefault="00BA5BAE">
      <w:pPr>
        <w:spacing w:before="240"/>
        <w:rPr>
          <w:rFonts w:cs="Arial"/>
          <w:b/>
          <w:i/>
          <w:lang w:val="es-ES"/>
        </w:rPr>
      </w:pPr>
    </w:p>
    <w:tbl>
      <w:tblPr>
        <w:tblStyle w:val="GridTable4-Accent52"/>
        <w:tblW w:w="10065" w:type="dxa"/>
        <w:jc w:val="center"/>
        <w:tblLayout w:type="fixed"/>
        <w:tblLook w:val="04A0" w:firstRow="1" w:lastRow="0" w:firstColumn="1" w:lastColumn="0" w:noHBand="0" w:noVBand="1"/>
      </w:tblPr>
      <w:tblGrid>
        <w:gridCol w:w="2867"/>
        <w:gridCol w:w="2578"/>
        <w:gridCol w:w="2577"/>
        <w:gridCol w:w="2043"/>
      </w:tblGrid>
      <w:tr w:rsidR="00BA5BAE" w:rsidRPr="00F414E2" w14:paraId="76AEA415" w14:textId="77777777" w:rsidTr="00BA5BAE">
        <w:trPr>
          <w:cnfStyle w:val="100000000000" w:firstRow="1" w:lastRow="0" w:firstColumn="0" w:lastColumn="0" w:oddVBand="0" w:evenVBand="0" w:oddHBand="0" w:evenHBand="0" w:firstRowFirstColumn="0" w:firstRowLastColumn="0" w:lastRowFirstColumn="0" w:lastRowLastColumn="0"/>
          <w:trHeight w:val="884"/>
          <w:jc w:val="center"/>
        </w:trPr>
        <w:tc>
          <w:tcPr>
            <w:cnfStyle w:val="001000000000" w:firstRow="0" w:lastRow="0" w:firstColumn="1" w:lastColumn="0" w:oddVBand="0" w:evenVBand="0" w:oddHBand="0" w:evenHBand="0" w:firstRowFirstColumn="0" w:firstRowLastColumn="0" w:lastRowFirstColumn="0" w:lastRowLastColumn="0"/>
            <w:tcW w:w="2867" w:type="dxa"/>
            <w:shd w:val="clear" w:color="auto" w:fill="1F3671"/>
            <w:tcMar>
              <w:top w:w="113" w:type="dxa"/>
            </w:tcMar>
          </w:tcPr>
          <w:p w14:paraId="57ED9479" w14:textId="77777777" w:rsidR="00BA5BAE" w:rsidRPr="00F414E2" w:rsidRDefault="00667128">
            <w:pPr>
              <w:spacing w:before="120"/>
              <w:rPr>
                <w:b w:val="0"/>
                <w:sz w:val="22"/>
                <w:szCs w:val="22"/>
              </w:rPr>
            </w:pPr>
            <w:r w:rsidRPr="00F414E2">
              <w:rPr>
                <w:lang w:val="es-ES"/>
              </w:rPr>
              <w:t>Nombre del consultor</w:t>
            </w:r>
          </w:p>
        </w:tc>
        <w:tc>
          <w:tcPr>
            <w:tcW w:w="2578" w:type="dxa"/>
            <w:shd w:val="clear" w:color="auto" w:fill="1F3671"/>
            <w:tcMar>
              <w:top w:w="113" w:type="dxa"/>
            </w:tcMar>
          </w:tcPr>
          <w:p w14:paraId="5065CD95" w14:textId="77777777" w:rsidR="00BA5BAE" w:rsidRPr="00F414E2" w:rsidRDefault="00667128">
            <w:pPr>
              <w:spacing w:before="120"/>
              <w:cnfStyle w:val="100000000000" w:firstRow="1" w:lastRow="0" w:firstColumn="0" w:lastColumn="0" w:oddVBand="0" w:evenVBand="0" w:oddHBand="0" w:evenHBand="0" w:firstRowFirstColumn="0" w:firstRowLastColumn="0" w:lastRowFirstColumn="0" w:lastRowLastColumn="0"/>
              <w:rPr>
                <w:b w:val="0"/>
                <w:sz w:val="22"/>
                <w:szCs w:val="22"/>
              </w:rPr>
            </w:pPr>
            <w:r w:rsidRPr="00F414E2">
              <w:rPr>
                <w:lang w:val="es-ES"/>
              </w:rPr>
              <w:t>Puntos obtenidos</w:t>
            </w:r>
          </w:p>
        </w:tc>
        <w:tc>
          <w:tcPr>
            <w:tcW w:w="2577" w:type="dxa"/>
            <w:shd w:val="clear" w:color="auto" w:fill="1F3671"/>
            <w:tcMar>
              <w:top w:w="113" w:type="dxa"/>
            </w:tcMar>
          </w:tcPr>
          <w:p w14:paraId="6C8CAEFC" w14:textId="77777777" w:rsidR="00BA5BAE" w:rsidRPr="00F414E2" w:rsidRDefault="00667128">
            <w:pPr>
              <w:spacing w:before="120"/>
              <w:cnfStyle w:val="100000000000" w:firstRow="1" w:lastRow="0" w:firstColumn="0" w:lastColumn="0" w:oddVBand="0" w:evenVBand="0" w:oddHBand="0" w:evenHBand="0" w:firstRowFirstColumn="0" w:firstRowLastColumn="0" w:lastRowFirstColumn="0" w:lastRowLastColumn="0"/>
              <w:rPr>
                <w:b w:val="0"/>
                <w:sz w:val="22"/>
                <w:szCs w:val="22"/>
              </w:rPr>
            </w:pPr>
            <w:r w:rsidRPr="00F414E2">
              <w:rPr>
                <w:lang w:val="es-ES"/>
              </w:rPr>
              <w:t>Precio de la oferta</w:t>
            </w:r>
          </w:p>
        </w:tc>
        <w:tc>
          <w:tcPr>
            <w:tcW w:w="2043" w:type="dxa"/>
            <w:shd w:val="clear" w:color="auto" w:fill="1F3671"/>
            <w:tcMar>
              <w:top w:w="113" w:type="dxa"/>
            </w:tcMar>
          </w:tcPr>
          <w:p w14:paraId="6C21DBED" w14:textId="77777777" w:rsidR="00BA5BAE" w:rsidRPr="00F414E2" w:rsidRDefault="00667128">
            <w:pPr>
              <w:spacing w:before="120"/>
              <w:cnfStyle w:val="100000000000" w:firstRow="1" w:lastRow="0" w:firstColumn="0" w:lastColumn="0" w:oddVBand="0" w:evenVBand="0" w:oddHBand="0" w:evenHBand="0" w:firstRowFirstColumn="0" w:firstRowLastColumn="0" w:lastRowFirstColumn="0" w:lastRowLastColumn="0"/>
              <w:rPr>
                <w:b w:val="0"/>
                <w:sz w:val="22"/>
                <w:szCs w:val="22"/>
                <w:lang w:val="es-ES"/>
              </w:rPr>
            </w:pPr>
            <w:r w:rsidRPr="00F414E2">
              <w:rPr>
                <w:lang w:val="es-ES"/>
              </w:rPr>
              <w:t>Precio evaluado de la oferta</w:t>
            </w:r>
          </w:p>
          <w:p w14:paraId="69FEFFF7" w14:textId="77777777" w:rsidR="00BA5BAE" w:rsidRPr="00F414E2" w:rsidRDefault="00667128">
            <w:pPr>
              <w:spacing w:before="120"/>
              <w:cnfStyle w:val="100000000000" w:firstRow="1" w:lastRow="0" w:firstColumn="0" w:lastColumn="0" w:oddVBand="0" w:evenVBand="0" w:oddHBand="0" w:evenHBand="0" w:firstRowFirstColumn="0" w:firstRowLastColumn="0" w:lastRowFirstColumn="0" w:lastRowLastColumn="0"/>
              <w:rPr>
                <w:b w:val="0"/>
                <w:i/>
                <w:sz w:val="22"/>
                <w:szCs w:val="22"/>
                <w:lang w:val="es-ES"/>
              </w:rPr>
            </w:pPr>
            <w:r w:rsidRPr="00F414E2">
              <w:rPr>
                <w:i/>
                <w:iCs/>
                <w:lang w:val="es-ES"/>
              </w:rPr>
              <w:t>(según proceda)</w:t>
            </w:r>
          </w:p>
        </w:tc>
      </w:tr>
      <w:tr w:rsidR="00BA5BAE" w:rsidRPr="00F414E2" w14:paraId="65E815D2" w14:textId="77777777" w:rsidTr="00BA5BAE">
        <w:trPr>
          <w:cnfStyle w:val="000000100000" w:firstRow="0" w:lastRow="0" w:firstColumn="0" w:lastColumn="0" w:oddVBand="0" w:evenVBand="0" w:oddHBand="1" w:evenHBand="0" w:firstRowFirstColumn="0" w:firstRowLastColumn="0" w:lastRowFirstColumn="0" w:lastRowLastColumn="0"/>
          <w:trHeight w:val="1021"/>
          <w:jc w:val="center"/>
        </w:trPr>
        <w:tc>
          <w:tcPr>
            <w:cnfStyle w:val="001000000000" w:firstRow="0" w:lastRow="0" w:firstColumn="1" w:lastColumn="0" w:oddVBand="0" w:evenVBand="0" w:oddHBand="0" w:evenHBand="0" w:firstRowFirstColumn="0" w:firstRowLastColumn="0" w:lastRowFirstColumn="0" w:lastRowLastColumn="0"/>
            <w:tcW w:w="2867" w:type="dxa"/>
            <w:tcMar>
              <w:top w:w="113" w:type="dxa"/>
            </w:tcMar>
          </w:tcPr>
          <w:p w14:paraId="24D9B56A" w14:textId="77777777" w:rsidR="00BA5BAE" w:rsidRPr="00F414E2" w:rsidRDefault="00667128">
            <w:pPr>
              <w:spacing w:before="120"/>
              <w:rPr>
                <w:b w:val="0"/>
                <w:bCs w:val="0"/>
                <w:i/>
                <w:iCs/>
                <w:color w:val="FF0000"/>
                <w:sz w:val="22"/>
                <w:szCs w:val="22"/>
              </w:rPr>
            </w:pPr>
            <w:r w:rsidRPr="00F414E2">
              <w:rPr>
                <w:i/>
                <w:iCs/>
                <w:color w:val="FF0000"/>
                <w:lang w:val="es-ES"/>
              </w:rPr>
              <w:t>[ingrese el nombre]</w:t>
            </w:r>
          </w:p>
        </w:tc>
        <w:tc>
          <w:tcPr>
            <w:tcW w:w="2578" w:type="dxa"/>
            <w:tcMar>
              <w:top w:w="113" w:type="dxa"/>
            </w:tcMar>
          </w:tcPr>
          <w:p w14:paraId="4F1159AE" w14:textId="77777777" w:rsidR="00BA5BAE" w:rsidRPr="00F414E2" w:rsidRDefault="00667128">
            <w:pPr>
              <w:spacing w:before="120"/>
              <w:cnfStyle w:val="000000100000" w:firstRow="0" w:lastRow="0" w:firstColumn="0" w:lastColumn="0" w:oddVBand="0" w:evenVBand="0" w:oddHBand="1" w:evenHBand="0" w:firstRowFirstColumn="0" w:firstRowLastColumn="0" w:lastRowFirstColumn="0" w:lastRowLastColumn="0"/>
              <w:rPr>
                <w:i/>
                <w:iCs/>
                <w:color w:val="FF0000"/>
                <w:sz w:val="22"/>
                <w:szCs w:val="22"/>
              </w:rPr>
            </w:pPr>
            <w:r w:rsidRPr="00F414E2">
              <w:rPr>
                <w:i/>
                <w:iCs/>
                <w:color w:val="FF0000"/>
                <w:lang w:val="es-ES"/>
              </w:rPr>
              <w:t>[ingrese los puntos]</w:t>
            </w:r>
          </w:p>
        </w:tc>
        <w:tc>
          <w:tcPr>
            <w:tcW w:w="2577" w:type="dxa"/>
            <w:tcMar>
              <w:top w:w="113" w:type="dxa"/>
            </w:tcMar>
          </w:tcPr>
          <w:p w14:paraId="67AA4E90" w14:textId="77777777" w:rsidR="00BA5BAE" w:rsidRPr="00F414E2" w:rsidRDefault="00667128">
            <w:pPr>
              <w:spacing w:before="120"/>
              <w:cnfStyle w:val="000000100000" w:firstRow="0" w:lastRow="0" w:firstColumn="0" w:lastColumn="0" w:oddVBand="0" w:evenVBand="0" w:oddHBand="1" w:evenHBand="0" w:firstRowFirstColumn="0" w:firstRowLastColumn="0" w:lastRowFirstColumn="0" w:lastRowLastColumn="0"/>
              <w:rPr>
                <w:i/>
                <w:iCs/>
                <w:color w:val="FF0000"/>
                <w:sz w:val="22"/>
                <w:szCs w:val="22"/>
                <w:lang w:val="es-ES"/>
              </w:rPr>
            </w:pPr>
            <w:r w:rsidRPr="00F414E2">
              <w:rPr>
                <w:i/>
                <w:iCs/>
                <w:color w:val="FF0000"/>
                <w:lang w:val="es-ES"/>
              </w:rPr>
              <w:t>[ingrese el precio de la oferta]</w:t>
            </w:r>
          </w:p>
        </w:tc>
        <w:tc>
          <w:tcPr>
            <w:tcW w:w="2043" w:type="dxa"/>
            <w:tcMar>
              <w:top w:w="113" w:type="dxa"/>
            </w:tcMar>
          </w:tcPr>
          <w:p w14:paraId="0B94C8CD" w14:textId="77777777" w:rsidR="00BA5BAE" w:rsidRPr="00F414E2" w:rsidRDefault="00667128">
            <w:pPr>
              <w:spacing w:before="120"/>
              <w:cnfStyle w:val="000000100000" w:firstRow="0" w:lastRow="0" w:firstColumn="0" w:lastColumn="0" w:oddVBand="0" w:evenVBand="0" w:oddHBand="1" w:evenHBand="0" w:firstRowFirstColumn="0" w:firstRowLastColumn="0" w:lastRowFirstColumn="0" w:lastRowLastColumn="0"/>
              <w:rPr>
                <w:i/>
                <w:iCs/>
                <w:color w:val="FF0000"/>
                <w:sz w:val="22"/>
                <w:szCs w:val="22"/>
              </w:rPr>
            </w:pPr>
            <w:r w:rsidRPr="00F414E2">
              <w:rPr>
                <w:i/>
                <w:iCs/>
                <w:color w:val="FF0000"/>
                <w:lang w:val="es-ES"/>
              </w:rPr>
              <w:t>[ingrese el precio evaluado]</w:t>
            </w:r>
          </w:p>
        </w:tc>
      </w:tr>
      <w:tr w:rsidR="00BA5BAE" w:rsidRPr="00F414E2" w14:paraId="780369A1" w14:textId="77777777" w:rsidTr="00BA5BAE">
        <w:trPr>
          <w:trHeight w:val="1021"/>
          <w:jc w:val="center"/>
        </w:trPr>
        <w:tc>
          <w:tcPr>
            <w:cnfStyle w:val="001000000000" w:firstRow="0" w:lastRow="0" w:firstColumn="1" w:lastColumn="0" w:oddVBand="0" w:evenVBand="0" w:oddHBand="0" w:evenHBand="0" w:firstRowFirstColumn="0" w:firstRowLastColumn="0" w:lastRowFirstColumn="0" w:lastRowLastColumn="0"/>
            <w:tcW w:w="2867" w:type="dxa"/>
            <w:tcMar>
              <w:top w:w="113" w:type="dxa"/>
            </w:tcMar>
          </w:tcPr>
          <w:p w14:paraId="1399FFB8" w14:textId="77777777" w:rsidR="00BA5BAE" w:rsidRPr="00F414E2" w:rsidRDefault="00667128">
            <w:pPr>
              <w:spacing w:before="120"/>
              <w:rPr>
                <w:b w:val="0"/>
                <w:bCs w:val="0"/>
                <w:i/>
                <w:iCs/>
                <w:color w:val="FF0000"/>
                <w:sz w:val="22"/>
                <w:szCs w:val="22"/>
              </w:rPr>
            </w:pPr>
            <w:r w:rsidRPr="00F414E2">
              <w:rPr>
                <w:i/>
                <w:iCs/>
                <w:color w:val="FF0000"/>
                <w:lang w:val="es-ES"/>
              </w:rPr>
              <w:t>[ingrese el nombre]</w:t>
            </w:r>
          </w:p>
        </w:tc>
        <w:tc>
          <w:tcPr>
            <w:tcW w:w="2578" w:type="dxa"/>
            <w:tcMar>
              <w:top w:w="113" w:type="dxa"/>
            </w:tcMar>
          </w:tcPr>
          <w:p w14:paraId="15F3F4F0" w14:textId="77777777" w:rsidR="00BA5BAE" w:rsidRPr="00F414E2" w:rsidRDefault="00667128">
            <w:pPr>
              <w:spacing w:before="120"/>
              <w:cnfStyle w:val="000000000000" w:firstRow="0" w:lastRow="0" w:firstColumn="0" w:lastColumn="0" w:oddVBand="0" w:evenVBand="0" w:oddHBand="0" w:evenHBand="0" w:firstRowFirstColumn="0" w:firstRowLastColumn="0" w:lastRowFirstColumn="0" w:lastRowLastColumn="0"/>
              <w:rPr>
                <w:i/>
                <w:iCs/>
                <w:color w:val="FF0000"/>
                <w:sz w:val="22"/>
                <w:szCs w:val="22"/>
              </w:rPr>
            </w:pPr>
            <w:r w:rsidRPr="00F414E2">
              <w:rPr>
                <w:i/>
                <w:iCs/>
                <w:color w:val="FF0000"/>
                <w:lang w:val="es-ES"/>
              </w:rPr>
              <w:t>[ingrese los puntos]</w:t>
            </w:r>
          </w:p>
        </w:tc>
        <w:tc>
          <w:tcPr>
            <w:tcW w:w="2577" w:type="dxa"/>
            <w:tcMar>
              <w:top w:w="113" w:type="dxa"/>
            </w:tcMar>
          </w:tcPr>
          <w:p w14:paraId="4B084C6A" w14:textId="77777777" w:rsidR="00BA5BAE" w:rsidRPr="00F414E2" w:rsidRDefault="00667128">
            <w:pPr>
              <w:spacing w:before="120"/>
              <w:cnfStyle w:val="000000000000" w:firstRow="0" w:lastRow="0" w:firstColumn="0" w:lastColumn="0" w:oddVBand="0" w:evenVBand="0" w:oddHBand="0" w:evenHBand="0" w:firstRowFirstColumn="0" w:firstRowLastColumn="0" w:lastRowFirstColumn="0" w:lastRowLastColumn="0"/>
              <w:rPr>
                <w:i/>
                <w:iCs/>
                <w:color w:val="FF0000"/>
                <w:sz w:val="22"/>
                <w:szCs w:val="22"/>
                <w:lang w:val="es-ES"/>
              </w:rPr>
            </w:pPr>
            <w:r w:rsidRPr="00F414E2">
              <w:rPr>
                <w:i/>
                <w:iCs/>
                <w:color w:val="FF0000"/>
                <w:lang w:val="es-ES"/>
              </w:rPr>
              <w:t>[ingrese el precio de la oferta]</w:t>
            </w:r>
          </w:p>
        </w:tc>
        <w:tc>
          <w:tcPr>
            <w:tcW w:w="2043" w:type="dxa"/>
            <w:tcMar>
              <w:top w:w="113" w:type="dxa"/>
            </w:tcMar>
          </w:tcPr>
          <w:p w14:paraId="18686550" w14:textId="77777777" w:rsidR="00BA5BAE" w:rsidRPr="00F414E2" w:rsidRDefault="00667128">
            <w:pPr>
              <w:spacing w:before="120"/>
              <w:cnfStyle w:val="000000000000" w:firstRow="0" w:lastRow="0" w:firstColumn="0" w:lastColumn="0" w:oddVBand="0" w:evenVBand="0" w:oddHBand="0" w:evenHBand="0" w:firstRowFirstColumn="0" w:firstRowLastColumn="0" w:lastRowFirstColumn="0" w:lastRowLastColumn="0"/>
              <w:rPr>
                <w:i/>
                <w:iCs/>
                <w:color w:val="FF0000"/>
                <w:sz w:val="22"/>
                <w:szCs w:val="22"/>
              </w:rPr>
            </w:pPr>
            <w:r w:rsidRPr="00F414E2">
              <w:rPr>
                <w:i/>
                <w:iCs/>
                <w:color w:val="FF0000"/>
                <w:lang w:val="es-ES"/>
              </w:rPr>
              <w:t>[ingrese el precio evaluado]</w:t>
            </w:r>
          </w:p>
        </w:tc>
      </w:tr>
      <w:tr w:rsidR="00BA5BAE" w:rsidRPr="00F414E2" w14:paraId="5BA77410" w14:textId="77777777" w:rsidTr="00BA5BAE">
        <w:trPr>
          <w:cnfStyle w:val="000000100000" w:firstRow="0" w:lastRow="0" w:firstColumn="0" w:lastColumn="0" w:oddVBand="0" w:evenVBand="0" w:oddHBand="1" w:evenHBand="0" w:firstRowFirstColumn="0" w:firstRowLastColumn="0" w:lastRowFirstColumn="0" w:lastRowLastColumn="0"/>
          <w:trHeight w:val="1021"/>
          <w:jc w:val="center"/>
        </w:trPr>
        <w:tc>
          <w:tcPr>
            <w:cnfStyle w:val="001000000000" w:firstRow="0" w:lastRow="0" w:firstColumn="1" w:lastColumn="0" w:oddVBand="0" w:evenVBand="0" w:oddHBand="0" w:evenHBand="0" w:firstRowFirstColumn="0" w:firstRowLastColumn="0" w:lastRowFirstColumn="0" w:lastRowLastColumn="0"/>
            <w:tcW w:w="2867" w:type="dxa"/>
            <w:tcMar>
              <w:top w:w="113" w:type="dxa"/>
            </w:tcMar>
          </w:tcPr>
          <w:p w14:paraId="35F82ED7" w14:textId="77777777" w:rsidR="00BA5BAE" w:rsidRPr="00F414E2" w:rsidRDefault="00667128">
            <w:pPr>
              <w:spacing w:before="120"/>
              <w:rPr>
                <w:b w:val="0"/>
                <w:bCs w:val="0"/>
                <w:i/>
                <w:iCs/>
                <w:color w:val="FF0000"/>
                <w:sz w:val="22"/>
                <w:szCs w:val="22"/>
              </w:rPr>
            </w:pPr>
            <w:r w:rsidRPr="00F414E2">
              <w:rPr>
                <w:i/>
                <w:iCs/>
                <w:color w:val="FF0000"/>
                <w:lang w:val="es-ES"/>
              </w:rPr>
              <w:t>[ingrese el nombre]</w:t>
            </w:r>
          </w:p>
        </w:tc>
        <w:tc>
          <w:tcPr>
            <w:tcW w:w="2578" w:type="dxa"/>
            <w:tcMar>
              <w:top w:w="113" w:type="dxa"/>
            </w:tcMar>
          </w:tcPr>
          <w:p w14:paraId="0D29B092" w14:textId="77777777" w:rsidR="00BA5BAE" w:rsidRPr="00F414E2" w:rsidRDefault="00667128">
            <w:pPr>
              <w:spacing w:before="120"/>
              <w:cnfStyle w:val="000000100000" w:firstRow="0" w:lastRow="0" w:firstColumn="0" w:lastColumn="0" w:oddVBand="0" w:evenVBand="0" w:oddHBand="1" w:evenHBand="0" w:firstRowFirstColumn="0" w:firstRowLastColumn="0" w:lastRowFirstColumn="0" w:lastRowLastColumn="0"/>
              <w:rPr>
                <w:i/>
                <w:iCs/>
                <w:color w:val="FF0000"/>
                <w:sz w:val="22"/>
                <w:szCs w:val="22"/>
              </w:rPr>
            </w:pPr>
            <w:r w:rsidRPr="00F414E2">
              <w:rPr>
                <w:i/>
                <w:iCs/>
                <w:color w:val="FF0000"/>
                <w:lang w:val="es-ES"/>
              </w:rPr>
              <w:t>[ingrese los puntos]</w:t>
            </w:r>
          </w:p>
        </w:tc>
        <w:tc>
          <w:tcPr>
            <w:tcW w:w="2577" w:type="dxa"/>
            <w:tcMar>
              <w:top w:w="113" w:type="dxa"/>
            </w:tcMar>
          </w:tcPr>
          <w:p w14:paraId="136788F0" w14:textId="77777777" w:rsidR="00BA5BAE" w:rsidRPr="00F414E2" w:rsidRDefault="00667128">
            <w:pPr>
              <w:spacing w:before="120"/>
              <w:cnfStyle w:val="000000100000" w:firstRow="0" w:lastRow="0" w:firstColumn="0" w:lastColumn="0" w:oddVBand="0" w:evenVBand="0" w:oddHBand="1" w:evenHBand="0" w:firstRowFirstColumn="0" w:firstRowLastColumn="0" w:lastRowFirstColumn="0" w:lastRowLastColumn="0"/>
              <w:rPr>
                <w:i/>
                <w:iCs/>
                <w:color w:val="FF0000"/>
                <w:sz w:val="22"/>
                <w:szCs w:val="22"/>
                <w:lang w:val="es-ES"/>
              </w:rPr>
            </w:pPr>
            <w:r w:rsidRPr="00F414E2">
              <w:rPr>
                <w:i/>
                <w:iCs/>
                <w:color w:val="FF0000"/>
                <w:lang w:val="es-ES"/>
              </w:rPr>
              <w:t>[ingrese el precio de la oferta]</w:t>
            </w:r>
          </w:p>
        </w:tc>
        <w:tc>
          <w:tcPr>
            <w:tcW w:w="2043" w:type="dxa"/>
            <w:tcMar>
              <w:top w:w="113" w:type="dxa"/>
            </w:tcMar>
          </w:tcPr>
          <w:p w14:paraId="05FD2600" w14:textId="77777777" w:rsidR="00BA5BAE" w:rsidRPr="00F414E2" w:rsidRDefault="00667128">
            <w:pPr>
              <w:spacing w:before="120"/>
              <w:cnfStyle w:val="000000100000" w:firstRow="0" w:lastRow="0" w:firstColumn="0" w:lastColumn="0" w:oddVBand="0" w:evenVBand="0" w:oddHBand="1" w:evenHBand="0" w:firstRowFirstColumn="0" w:firstRowLastColumn="0" w:lastRowFirstColumn="0" w:lastRowLastColumn="0"/>
              <w:rPr>
                <w:i/>
                <w:iCs/>
                <w:color w:val="FF0000"/>
                <w:sz w:val="22"/>
                <w:szCs w:val="22"/>
              </w:rPr>
            </w:pPr>
            <w:r w:rsidRPr="00F414E2">
              <w:rPr>
                <w:i/>
                <w:iCs/>
                <w:color w:val="FF0000"/>
                <w:lang w:val="es-ES"/>
              </w:rPr>
              <w:t>[ingrese el precio evaluado]</w:t>
            </w:r>
          </w:p>
        </w:tc>
      </w:tr>
      <w:tr w:rsidR="00BA5BAE" w:rsidRPr="00F414E2" w14:paraId="15EFA2B3" w14:textId="77777777" w:rsidTr="00BA5BAE">
        <w:trPr>
          <w:trHeight w:val="1021"/>
          <w:jc w:val="center"/>
        </w:trPr>
        <w:tc>
          <w:tcPr>
            <w:cnfStyle w:val="001000000000" w:firstRow="0" w:lastRow="0" w:firstColumn="1" w:lastColumn="0" w:oddVBand="0" w:evenVBand="0" w:oddHBand="0" w:evenHBand="0" w:firstRowFirstColumn="0" w:firstRowLastColumn="0" w:lastRowFirstColumn="0" w:lastRowLastColumn="0"/>
            <w:tcW w:w="2867" w:type="dxa"/>
            <w:tcMar>
              <w:top w:w="113" w:type="dxa"/>
            </w:tcMar>
          </w:tcPr>
          <w:p w14:paraId="421C6E24" w14:textId="77777777" w:rsidR="00BA5BAE" w:rsidRPr="00F414E2" w:rsidRDefault="00667128">
            <w:pPr>
              <w:spacing w:before="120"/>
              <w:rPr>
                <w:b w:val="0"/>
                <w:bCs w:val="0"/>
                <w:i/>
                <w:iCs/>
                <w:color w:val="FF0000"/>
                <w:sz w:val="22"/>
                <w:szCs w:val="22"/>
              </w:rPr>
            </w:pPr>
            <w:r w:rsidRPr="00F414E2">
              <w:rPr>
                <w:i/>
                <w:iCs/>
                <w:color w:val="FF0000"/>
                <w:lang w:val="es-ES"/>
              </w:rPr>
              <w:t>[ingrese el nombre]</w:t>
            </w:r>
          </w:p>
        </w:tc>
        <w:tc>
          <w:tcPr>
            <w:tcW w:w="2578" w:type="dxa"/>
            <w:tcMar>
              <w:top w:w="113" w:type="dxa"/>
            </w:tcMar>
          </w:tcPr>
          <w:p w14:paraId="57BA3D3C" w14:textId="77777777" w:rsidR="00BA5BAE" w:rsidRPr="00F414E2" w:rsidRDefault="00667128">
            <w:pPr>
              <w:spacing w:before="120"/>
              <w:cnfStyle w:val="000000000000" w:firstRow="0" w:lastRow="0" w:firstColumn="0" w:lastColumn="0" w:oddVBand="0" w:evenVBand="0" w:oddHBand="0" w:evenHBand="0" w:firstRowFirstColumn="0" w:firstRowLastColumn="0" w:lastRowFirstColumn="0" w:lastRowLastColumn="0"/>
              <w:rPr>
                <w:i/>
                <w:iCs/>
                <w:color w:val="FF0000"/>
                <w:sz w:val="22"/>
                <w:szCs w:val="22"/>
              </w:rPr>
            </w:pPr>
            <w:r w:rsidRPr="00F414E2">
              <w:rPr>
                <w:i/>
                <w:iCs/>
                <w:color w:val="FF0000"/>
                <w:lang w:val="es-ES"/>
              </w:rPr>
              <w:t>[ingrese los puntos]</w:t>
            </w:r>
          </w:p>
        </w:tc>
        <w:tc>
          <w:tcPr>
            <w:tcW w:w="2577" w:type="dxa"/>
            <w:tcMar>
              <w:top w:w="113" w:type="dxa"/>
            </w:tcMar>
          </w:tcPr>
          <w:p w14:paraId="1ECBFEB1" w14:textId="77777777" w:rsidR="00BA5BAE" w:rsidRPr="00F414E2" w:rsidRDefault="00667128">
            <w:pPr>
              <w:spacing w:before="120"/>
              <w:cnfStyle w:val="000000000000" w:firstRow="0" w:lastRow="0" w:firstColumn="0" w:lastColumn="0" w:oddVBand="0" w:evenVBand="0" w:oddHBand="0" w:evenHBand="0" w:firstRowFirstColumn="0" w:firstRowLastColumn="0" w:lastRowFirstColumn="0" w:lastRowLastColumn="0"/>
              <w:rPr>
                <w:i/>
                <w:iCs/>
                <w:color w:val="FF0000"/>
                <w:sz w:val="22"/>
                <w:szCs w:val="22"/>
                <w:lang w:val="es-ES"/>
              </w:rPr>
            </w:pPr>
            <w:r w:rsidRPr="00F414E2">
              <w:rPr>
                <w:i/>
                <w:iCs/>
                <w:color w:val="FF0000"/>
                <w:lang w:val="es-ES"/>
              </w:rPr>
              <w:t>[ingrese el precio de la oferta]</w:t>
            </w:r>
          </w:p>
        </w:tc>
        <w:tc>
          <w:tcPr>
            <w:tcW w:w="2043" w:type="dxa"/>
            <w:tcMar>
              <w:top w:w="113" w:type="dxa"/>
            </w:tcMar>
          </w:tcPr>
          <w:p w14:paraId="12F68241" w14:textId="77777777" w:rsidR="00BA5BAE" w:rsidRPr="00F414E2" w:rsidRDefault="00667128">
            <w:pPr>
              <w:spacing w:before="120"/>
              <w:cnfStyle w:val="000000000000" w:firstRow="0" w:lastRow="0" w:firstColumn="0" w:lastColumn="0" w:oddVBand="0" w:evenVBand="0" w:oddHBand="0" w:evenHBand="0" w:firstRowFirstColumn="0" w:firstRowLastColumn="0" w:lastRowFirstColumn="0" w:lastRowLastColumn="0"/>
              <w:rPr>
                <w:i/>
                <w:iCs/>
                <w:color w:val="FF0000"/>
                <w:sz w:val="22"/>
                <w:szCs w:val="22"/>
              </w:rPr>
            </w:pPr>
            <w:r w:rsidRPr="00F414E2">
              <w:rPr>
                <w:i/>
                <w:iCs/>
                <w:color w:val="FF0000"/>
                <w:lang w:val="es-ES"/>
              </w:rPr>
              <w:t>[ingrese el precio evaluado]</w:t>
            </w:r>
          </w:p>
        </w:tc>
      </w:tr>
      <w:tr w:rsidR="00BA5BAE" w:rsidRPr="00F414E2" w14:paraId="21C6F7C7" w14:textId="77777777" w:rsidTr="00BA5BAE">
        <w:trPr>
          <w:cnfStyle w:val="000000100000" w:firstRow="0" w:lastRow="0" w:firstColumn="0" w:lastColumn="0" w:oddVBand="0" w:evenVBand="0" w:oddHBand="1" w:evenHBand="0" w:firstRowFirstColumn="0" w:firstRowLastColumn="0" w:lastRowFirstColumn="0" w:lastRowLastColumn="0"/>
          <w:trHeight w:val="1021"/>
          <w:jc w:val="center"/>
        </w:trPr>
        <w:tc>
          <w:tcPr>
            <w:cnfStyle w:val="001000000000" w:firstRow="0" w:lastRow="0" w:firstColumn="1" w:lastColumn="0" w:oddVBand="0" w:evenVBand="0" w:oddHBand="0" w:evenHBand="0" w:firstRowFirstColumn="0" w:firstRowLastColumn="0" w:lastRowFirstColumn="0" w:lastRowLastColumn="0"/>
            <w:tcW w:w="2867" w:type="dxa"/>
            <w:tcMar>
              <w:top w:w="113" w:type="dxa"/>
            </w:tcMar>
          </w:tcPr>
          <w:p w14:paraId="25417184" w14:textId="77777777" w:rsidR="00BA5BAE" w:rsidRPr="00F414E2" w:rsidRDefault="00667128">
            <w:pPr>
              <w:spacing w:before="120"/>
              <w:rPr>
                <w:b w:val="0"/>
                <w:bCs w:val="0"/>
                <w:i/>
                <w:iCs/>
                <w:color w:val="FF0000"/>
                <w:sz w:val="22"/>
                <w:szCs w:val="22"/>
              </w:rPr>
            </w:pPr>
            <w:r w:rsidRPr="00F414E2">
              <w:rPr>
                <w:i/>
                <w:iCs/>
                <w:color w:val="FF0000"/>
                <w:lang w:val="es-ES"/>
              </w:rPr>
              <w:t>[ingrese el nombre]</w:t>
            </w:r>
          </w:p>
        </w:tc>
        <w:tc>
          <w:tcPr>
            <w:tcW w:w="2578" w:type="dxa"/>
            <w:tcMar>
              <w:top w:w="113" w:type="dxa"/>
            </w:tcMar>
          </w:tcPr>
          <w:p w14:paraId="5AAC892D" w14:textId="77777777" w:rsidR="00BA5BAE" w:rsidRPr="00F414E2" w:rsidRDefault="00667128">
            <w:pPr>
              <w:spacing w:before="120"/>
              <w:cnfStyle w:val="000000100000" w:firstRow="0" w:lastRow="0" w:firstColumn="0" w:lastColumn="0" w:oddVBand="0" w:evenVBand="0" w:oddHBand="1" w:evenHBand="0" w:firstRowFirstColumn="0" w:firstRowLastColumn="0" w:lastRowFirstColumn="0" w:lastRowLastColumn="0"/>
              <w:rPr>
                <w:i/>
                <w:iCs/>
                <w:color w:val="FF0000"/>
                <w:sz w:val="22"/>
                <w:szCs w:val="22"/>
              </w:rPr>
            </w:pPr>
            <w:r w:rsidRPr="00F414E2">
              <w:rPr>
                <w:i/>
                <w:iCs/>
                <w:color w:val="FF0000"/>
                <w:lang w:val="es-ES"/>
              </w:rPr>
              <w:t>[ingrese los puntos]</w:t>
            </w:r>
          </w:p>
        </w:tc>
        <w:tc>
          <w:tcPr>
            <w:tcW w:w="2577" w:type="dxa"/>
            <w:tcMar>
              <w:top w:w="113" w:type="dxa"/>
            </w:tcMar>
          </w:tcPr>
          <w:p w14:paraId="28177457" w14:textId="77777777" w:rsidR="00BA5BAE" w:rsidRPr="00F414E2" w:rsidRDefault="00667128">
            <w:pPr>
              <w:spacing w:before="120"/>
              <w:cnfStyle w:val="000000100000" w:firstRow="0" w:lastRow="0" w:firstColumn="0" w:lastColumn="0" w:oddVBand="0" w:evenVBand="0" w:oddHBand="1" w:evenHBand="0" w:firstRowFirstColumn="0" w:firstRowLastColumn="0" w:lastRowFirstColumn="0" w:lastRowLastColumn="0"/>
              <w:rPr>
                <w:i/>
                <w:iCs/>
                <w:color w:val="FF0000"/>
                <w:sz w:val="22"/>
                <w:szCs w:val="22"/>
                <w:lang w:val="es-ES"/>
              </w:rPr>
            </w:pPr>
            <w:r w:rsidRPr="00F414E2">
              <w:rPr>
                <w:i/>
                <w:iCs/>
                <w:color w:val="FF0000"/>
                <w:lang w:val="es-ES"/>
              </w:rPr>
              <w:t>[ingrese el precio de la oferta]</w:t>
            </w:r>
          </w:p>
        </w:tc>
        <w:tc>
          <w:tcPr>
            <w:tcW w:w="2043" w:type="dxa"/>
            <w:tcMar>
              <w:top w:w="113" w:type="dxa"/>
            </w:tcMar>
          </w:tcPr>
          <w:p w14:paraId="26D70426" w14:textId="77777777" w:rsidR="00BA5BAE" w:rsidRPr="00F414E2" w:rsidRDefault="00667128">
            <w:pPr>
              <w:spacing w:before="120"/>
              <w:cnfStyle w:val="000000100000" w:firstRow="0" w:lastRow="0" w:firstColumn="0" w:lastColumn="0" w:oddVBand="0" w:evenVBand="0" w:oddHBand="1" w:evenHBand="0" w:firstRowFirstColumn="0" w:firstRowLastColumn="0" w:lastRowFirstColumn="0" w:lastRowLastColumn="0"/>
              <w:rPr>
                <w:i/>
                <w:iCs/>
                <w:color w:val="FF0000"/>
                <w:sz w:val="22"/>
                <w:szCs w:val="22"/>
              </w:rPr>
            </w:pPr>
            <w:r w:rsidRPr="00F414E2">
              <w:rPr>
                <w:i/>
                <w:iCs/>
                <w:color w:val="FF0000"/>
                <w:lang w:val="es-ES"/>
              </w:rPr>
              <w:t>[ingrese el precio evaluado]</w:t>
            </w:r>
          </w:p>
        </w:tc>
      </w:tr>
    </w:tbl>
    <w:p w14:paraId="691C5C31" w14:textId="77777777" w:rsidR="00BA5BAE" w:rsidRPr="00F414E2" w:rsidRDefault="00667128">
      <w:pPr>
        <w:spacing w:after="160" w:line="259" w:lineRule="auto"/>
        <w:rPr>
          <w:rFonts w:cs="Arial"/>
          <w:iCs/>
        </w:rPr>
      </w:pPr>
      <w:r w:rsidRPr="00F414E2">
        <w:rPr>
          <w:rFonts w:cs="Arial"/>
          <w:iCs/>
        </w:rPr>
        <w:br w:type="page"/>
      </w:r>
    </w:p>
    <w:p w14:paraId="0009A7E9" w14:textId="77777777" w:rsidR="00BA5BAE" w:rsidRPr="00F414E2" w:rsidRDefault="00667128">
      <w:pPr>
        <w:spacing w:before="240" w:line="240" w:lineRule="exact"/>
        <w:rPr>
          <w:rFonts w:cs="Arial"/>
          <w:iCs/>
          <w:lang w:val="es-ES"/>
        </w:rPr>
      </w:pPr>
      <w:r w:rsidRPr="00F414E2">
        <w:rPr>
          <w:rFonts w:cs="Arial"/>
          <w:lang w:val="es-ES"/>
        </w:rPr>
        <w:lastRenderedPageBreak/>
        <w:t xml:space="preserve">Si su oferta no ha tenido éxito, puede solicitar un informe relativo a los resultados de la evaluación de su oferta. Si decide solicitar un informe a ese respecto, deberá presentar una solicitud por escrito dentro del plazo </w:t>
      </w:r>
      <w:r w:rsidRPr="00F414E2">
        <w:rPr>
          <w:rFonts w:cs="Arial"/>
          <w:color w:val="FF0000"/>
          <w:lang w:val="es-ES"/>
        </w:rPr>
        <w:t xml:space="preserve">de </w:t>
      </w:r>
      <w:r w:rsidRPr="00F414E2">
        <w:rPr>
          <w:rFonts w:cs="Arial"/>
          <w:i/>
          <w:iCs/>
          <w:color w:val="FF0000"/>
          <w:lang w:val="es-ES"/>
        </w:rPr>
        <w:t xml:space="preserve">[ingrese el número que figura en la solicitud de propuestas y, para más información, consulte el módulo M1, relativo a los informes, en el Manual del FIDA para la adquisición de bienes y la contratación de obras y servicios] </w:t>
      </w:r>
      <w:r w:rsidRPr="00F414E2">
        <w:rPr>
          <w:rFonts w:cs="Arial"/>
          <w:lang w:val="es-ES"/>
        </w:rPr>
        <w:t xml:space="preserve">días hábiles a partir de la recepción de la presente notificación. </w:t>
      </w:r>
    </w:p>
    <w:p w14:paraId="0D7B3C89" w14:textId="77777777" w:rsidR="00BA5BAE" w:rsidRPr="00F414E2" w:rsidRDefault="00667128">
      <w:pPr>
        <w:spacing w:before="240" w:line="240" w:lineRule="exact"/>
        <w:rPr>
          <w:rFonts w:cs="Arial"/>
          <w:iCs/>
          <w:lang w:val="es-ES"/>
        </w:rPr>
      </w:pPr>
      <w:r w:rsidRPr="00F414E2">
        <w:rPr>
          <w:rFonts w:cs="Arial"/>
          <w:lang w:val="es-ES"/>
        </w:rPr>
        <w:t xml:space="preserve">Si la solicitud de informe se recibe dentro del plazo indicado, ese informe se presentará dentro del plazo de </w:t>
      </w:r>
      <w:r w:rsidRPr="00F414E2">
        <w:rPr>
          <w:rFonts w:cs="Arial"/>
          <w:i/>
          <w:iCs/>
          <w:color w:val="FF0000"/>
          <w:lang w:val="es-ES"/>
        </w:rPr>
        <w:t>[ingrese el número que figura en la solicitud de propuestas y, para más información, consulte el módulo M1, relativo a los informes, del Manual del FIDA para la adquisición de bienes y la contratación de obras y servicios]</w:t>
      </w:r>
      <w:r w:rsidRPr="00F414E2">
        <w:rPr>
          <w:rFonts w:cs="Arial"/>
          <w:lang w:val="es-ES"/>
        </w:rPr>
        <w:t xml:space="preserve"> días hábiles a partir de la recepción de su solicitud. </w:t>
      </w:r>
    </w:p>
    <w:p w14:paraId="4BCE11A9" w14:textId="77777777" w:rsidR="00BA5BAE" w:rsidRPr="00F414E2" w:rsidRDefault="00667128">
      <w:pPr>
        <w:spacing w:before="240" w:line="240" w:lineRule="exact"/>
        <w:rPr>
          <w:rFonts w:cs="Arial"/>
          <w:iCs/>
          <w:lang w:val="es-ES"/>
        </w:rPr>
      </w:pPr>
      <w:r w:rsidRPr="00F414E2">
        <w:rPr>
          <w:rFonts w:cs="Arial"/>
          <w:lang w:val="es-ES"/>
        </w:rPr>
        <w:t>El informe podrá presentarse por escrito, por videoconferencia o en persona. El consultor será informado rápidamente por escrito sobre cómo se llevará a cabo el informe, así como la fecha y la hora del mismo.</w:t>
      </w:r>
    </w:p>
    <w:p w14:paraId="3B88693D" w14:textId="77777777" w:rsidR="00BA5BAE" w:rsidRPr="00F414E2" w:rsidRDefault="00667128">
      <w:pPr>
        <w:spacing w:before="240" w:line="240" w:lineRule="exact"/>
        <w:rPr>
          <w:rFonts w:cs="Arial"/>
          <w:iCs/>
          <w:lang w:val="es-ES"/>
        </w:rPr>
      </w:pPr>
      <w:r w:rsidRPr="00F414E2">
        <w:rPr>
          <w:rFonts w:cs="Arial"/>
          <w:lang w:val="es-ES"/>
        </w:rPr>
        <w:t>El plazo dentro del cual se puede impugnar el procedimiento de adquisición o contratación es de</w:t>
      </w:r>
      <w:r w:rsidRPr="00F414E2">
        <w:rPr>
          <w:rFonts w:cs="Arial"/>
          <w:i/>
          <w:iCs/>
          <w:lang w:val="es-ES"/>
        </w:rPr>
        <w:t xml:space="preserve"> </w:t>
      </w:r>
      <w:r w:rsidRPr="00F414E2">
        <w:rPr>
          <w:rFonts w:cs="Arial"/>
          <w:i/>
          <w:iCs/>
          <w:color w:val="FF0000"/>
          <w:lang w:val="es-ES"/>
        </w:rPr>
        <w:t>[ingrese el número que figura en la solicitud de propuestas y, para más información, consulte el módulo M2, relativo a las impugnaciones, del Manual del FIDA para la adquisición de bienes y la contratación de obras y servicios]</w:t>
      </w:r>
      <w:r w:rsidRPr="00F414E2">
        <w:rPr>
          <w:rFonts w:cs="Arial"/>
          <w:color w:val="FF0000"/>
          <w:lang w:val="es-ES"/>
        </w:rPr>
        <w:t xml:space="preserve"> </w:t>
      </w:r>
      <w:r w:rsidRPr="00F414E2">
        <w:rPr>
          <w:rFonts w:cs="Arial"/>
          <w:lang w:val="es-ES"/>
        </w:rPr>
        <w:t xml:space="preserve">días hábiles a partir de la fecha de transmisión de la presente notificación. </w:t>
      </w:r>
    </w:p>
    <w:p w14:paraId="7B3A1F8D" w14:textId="77777777" w:rsidR="00BA5BAE" w:rsidRPr="00F414E2" w:rsidRDefault="00BA5BAE">
      <w:pPr>
        <w:spacing w:before="240" w:line="240" w:lineRule="exact"/>
        <w:rPr>
          <w:rFonts w:cs="Arial"/>
          <w:iCs/>
          <w:lang w:val="es-ES"/>
        </w:rPr>
      </w:pPr>
    </w:p>
    <w:p w14:paraId="7FD94E9E" w14:textId="77777777" w:rsidR="00BA5BAE" w:rsidRPr="00F414E2" w:rsidRDefault="00BA5BAE">
      <w:pPr>
        <w:spacing w:before="240" w:line="240" w:lineRule="exact"/>
        <w:rPr>
          <w:rFonts w:cs="Arial"/>
          <w:iCs/>
          <w:lang w:val="es-ES"/>
        </w:rPr>
      </w:pPr>
    </w:p>
    <w:p w14:paraId="4EAA00E7" w14:textId="77777777" w:rsidR="00BA5BAE" w:rsidRPr="00F414E2" w:rsidRDefault="00667128">
      <w:pPr>
        <w:spacing w:before="240" w:line="240" w:lineRule="exact"/>
        <w:rPr>
          <w:rFonts w:cs="Arial"/>
          <w:iCs/>
          <w:lang w:val="es-ES"/>
        </w:rPr>
      </w:pPr>
      <w:r w:rsidRPr="00F414E2">
        <w:rPr>
          <w:rFonts w:cs="Arial"/>
          <w:lang w:val="es-ES"/>
        </w:rPr>
        <w:t>Muy atentamente,</w:t>
      </w:r>
    </w:p>
    <w:p w14:paraId="6AF18158" w14:textId="77777777" w:rsidR="00BA5BAE" w:rsidRPr="00F414E2" w:rsidRDefault="00BA5BAE">
      <w:pPr>
        <w:spacing w:before="240" w:line="240" w:lineRule="exact"/>
        <w:rPr>
          <w:rFonts w:cs="Arial"/>
          <w:iCs/>
          <w:lang w:val="es-ES"/>
        </w:rPr>
      </w:pPr>
    </w:p>
    <w:p w14:paraId="4DFC0E98" w14:textId="77777777" w:rsidR="00BA5BAE" w:rsidRPr="00F414E2" w:rsidRDefault="00BA5BAE">
      <w:pPr>
        <w:spacing w:before="240" w:line="240" w:lineRule="exact"/>
        <w:rPr>
          <w:rFonts w:cs="Arial"/>
          <w:iCs/>
          <w:lang w:val="es-ES"/>
        </w:rPr>
      </w:pPr>
    </w:p>
    <w:p w14:paraId="59C8C059" w14:textId="77777777" w:rsidR="00BA5BAE" w:rsidRPr="00F414E2" w:rsidRDefault="00667128">
      <w:pPr>
        <w:spacing w:before="240" w:line="240" w:lineRule="exact"/>
        <w:rPr>
          <w:rFonts w:cs="Arial"/>
          <w:iCs/>
          <w:lang w:val="es-ES"/>
        </w:rPr>
      </w:pPr>
      <w:r w:rsidRPr="00F414E2">
        <w:rPr>
          <w:rFonts w:cs="Arial"/>
          <w:lang w:val="es-ES"/>
        </w:rPr>
        <w:t>El oficial autorizado.</w:t>
      </w:r>
    </w:p>
    <w:p w14:paraId="0587FC17" w14:textId="77777777" w:rsidR="00BA5BAE" w:rsidRPr="00F414E2" w:rsidRDefault="00667128">
      <w:pPr>
        <w:rPr>
          <w:rFonts w:cs="Arial"/>
          <w:iCs/>
          <w:lang w:val="es-ES"/>
        </w:rPr>
      </w:pPr>
      <w:r w:rsidRPr="00F414E2">
        <w:rPr>
          <w:rFonts w:cs="Arial"/>
          <w:iCs/>
          <w:lang w:val="es-ES"/>
        </w:rPr>
        <w:br w:type="page"/>
      </w:r>
    </w:p>
    <w:p w14:paraId="4CDEA518" w14:textId="77777777" w:rsidR="00BA5BAE" w:rsidRPr="00F414E2" w:rsidRDefault="00667128" w:rsidP="006F5F1D">
      <w:pPr>
        <w:pStyle w:val="Prrafodelista"/>
        <w:widowControl w:val="0"/>
        <w:numPr>
          <w:ilvl w:val="6"/>
          <w:numId w:val="5"/>
        </w:numPr>
        <w:tabs>
          <w:tab w:val="left" w:pos="0"/>
          <w:tab w:val="left" w:pos="2291"/>
        </w:tabs>
        <w:autoSpaceDE w:val="0"/>
        <w:autoSpaceDN w:val="0"/>
        <w:spacing w:before="120"/>
        <w:ind w:left="360"/>
        <w:jc w:val="center"/>
        <w:rPr>
          <w:rFonts w:cs="Arial"/>
          <w:b/>
          <w:sz w:val="32"/>
          <w:szCs w:val="32"/>
          <w:lang w:val="es-ES"/>
        </w:rPr>
      </w:pPr>
      <w:r w:rsidRPr="00F414E2">
        <w:rPr>
          <w:rFonts w:cs="Arial"/>
          <w:b/>
          <w:bCs/>
          <w:sz w:val="32"/>
          <w:szCs w:val="32"/>
          <w:lang w:val="es-ES"/>
        </w:rPr>
        <w:lastRenderedPageBreak/>
        <w:t>Formulario de garantía bancaria para pago adelantado</w:t>
      </w:r>
    </w:p>
    <w:p w14:paraId="1470600A" w14:textId="77777777" w:rsidR="00BA5BAE" w:rsidRPr="00F414E2" w:rsidRDefault="00BA5BAE">
      <w:pPr>
        <w:widowControl w:val="0"/>
        <w:tabs>
          <w:tab w:val="left" w:pos="0"/>
        </w:tabs>
        <w:autoSpaceDE w:val="0"/>
        <w:autoSpaceDN w:val="0"/>
        <w:rPr>
          <w:rFonts w:cs="Arial"/>
          <w:b/>
          <w:sz w:val="30"/>
          <w:lang w:val="es-ES" w:bidi="en-US"/>
        </w:rPr>
      </w:pPr>
    </w:p>
    <w:p w14:paraId="36211CB3" w14:textId="77777777" w:rsidR="00BA5BAE" w:rsidRPr="00F414E2" w:rsidRDefault="00667128">
      <w:pPr>
        <w:widowControl w:val="0"/>
        <w:tabs>
          <w:tab w:val="left" w:pos="0"/>
        </w:tabs>
        <w:autoSpaceDE w:val="0"/>
        <w:autoSpaceDN w:val="0"/>
        <w:spacing w:before="240" w:line="240" w:lineRule="exact"/>
        <w:rPr>
          <w:rFonts w:cs="Arial"/>
          <w:i/>
          <w:color w:val="FF0000"/>
          <w:lang w:val="es-ES"/>
        </w:rPr>
      </w:pPr>
      <w:r w:rsidRPr="00F414E2">
        <w:rPr>
          <w:rFonts w:cs="Arial"/>
          <w:lang w:val="es-ES"/>
        </w:rPr>
        <w:t xml:space="preserve">Para: </w:t>
      </w:r>
      <w:r w:rsidRPr="00F414E2">
        <w:rPr>
          <w:rFonts w:cs="Arial"/>
          <w:i/>
          <w:iCs/>
          <w:color w:val="FF0000"/>
          <w:lang w:val="es-ES"/>
        </w:rPr>
        <w:t>[Ingrese nombre del cliente] [Ingrese nombre del contrato]</w:t>
      </w:r>
    </w:p>
    <w:p w14:paraId="2F56DA4B" w14:textId="77777777" w:rsidR="00BA5BAE" w:rsidRPr="00F414E2" w:rsidRDefault="00667128">
      <w:pPr>
        <w:widowControl w:val="0"/>
        <w:tabs>
          <w:tab w:val="left" w:pos="0"/>
        </w:tabs>
        <w:autoSpaceDE w:val="0"/>
        <w:autoSpaceDN w:val="0"/>
        <w:spacing w:before="240" w:line="240" w:lineRule="exact"/>
        <w:rPr>
          <w:rFonts w:cs="Arial"/>
          <w:lang w:val="es-ES"/>
        </w:rPr>
      </w:pPr>
      <w:r w:rsidRPr="00F414E2">
        <w:rPr>
          <w:rFonts w:cs="Arial"/>
          <w:lang w:val="es-ES"/>
        </w:rPr>
        <w:t>Estimados señores:</w:t>
      </w:r>
    </w:p>
    <w:p w14:paraId="32012BDD" w14:textId="77777777" w:rsidR="00BA5BAE" w:rsidRPr="00F414E2" w:rsidRDefault="00667128">
      <w:pPr>
        <w:widowControl w:val="0"/>
        <w:tabs>
          <w:tab w:val="left" w:pos="0"/>
        </w:tabs>
        <w:autoSpaceDE w:val="0"/>
        <w:autoSpaceDN w:val="0"/>
        <w:spacing w:before="240" w:line="240" w:lineRule="exact"/>
        <w:rPr>
          <w:rFonts w:cs="Arial"/>
          <w:lang w:val="es-ES"/>
        </w:rPr>
      </w:pPr>
      <w:r w:rsidRPr="00F414E2">
        <w:rPr>
          <w:rFonts w:cs="Arial"/>
          <w:lang w:val="es-ES"/>
        </w:rPr>
        <w:t xml:space="preserve">Con arreglo a la disposición sobre pago incluida en las condiciones especiales del contrato, que modifica la cláusula 3 del contrato a fin de contemplar el pago por adelantado, </w:t>
      </w:r>
      <w:r w:rsidRPr="00F414E2">
        <w:rPr>
          <w:rFonts w:cs="Arial"/>
          <w:i/>
          <w:iCs/>
          <w:color w:val="FF0000"/>
          <w:lang w:val="es-ES"/>
        </w:rPr>
        <w:t>[ingrese nombre y dirección del consultor]</w:t>
      </w:r>
      <w:r w:rsidRPr="00F414E2">
        <w:rPr>
          <w:rFonts w:cs="Arial"/>
          <w:color w:val="FF0000"/>
          <w:lang w:val="es-ES"/>
        </w:rPr>
        <w:t xml:space="preserve"> </w:t>
      </w:r>
      <w:r w:rsidRPr="00F414E2">
        <w:rPr>
          <w:rFonts w:cs="Arial"/>
          <w:lang w:val="es-ES"/>
        </w:rPr>
        <w:t xml:space="preserve">(en adelante, “el consultor”) depositará con el cliente una garantía bancaria para garantizar el fiel y correcto cumplimiento en virtud de dicha cláusula del contrato por el monto de </w:t>
      </w:r>
      <w:r w:rsidRPr="00F414E2">
        <w:rPr>
          <w:rFonts w:cs="Arial"/>
          <w:i/>
          <w:iCs/>
          <w:color w:val="FF0000"/>
          <w:lang w:val="es-ES"/>
        </w:rPr>
        <w:t>[ingrese monto de la garantía en cifras y letras]</w:t>
      </w:r>
      <w:r w:rsidRPr="00F414E2">
        <w:rPr>
          <w:rFonts w:cs="Arial"/>
          <w:lang w:val="es-ES"/>
        </w:rPr>
        <w:t>.</w:t>
      </w:r>
    </w:p>
    <w:p w14:paraId="71FC9519" w14:textId="77777777" w:rsidR="00BA5BAE" w:rsidRPr="00F414E2" w:rsidRDefault="00667128">
      <w:pPr>
        <w:widowControl w:val="0"/>
        <w:tabs>
          <w:tab w:val="left" w:pos="0"/>
        </w:tabs>
        <w:autoSpaceDE w:val="0"/>
        <w:autoSpaceDN w:val="0"/>
        <w:spacing w:before="240" w:line="240" w:lineRule="exact"/>
        <w:rPr>
          <w:rFonts w:cs="Arial"/>
          <w:lang w:val="es-ES"/>
        </w:rPr>
      </w:pPr>
      <w:r w:rsidRPr="00F414E2">
        <w:rPr>
          <w:rFonts w:cs="Arial"/>
          <w:lang w:val="es-ES"/>
        </w:rPr>
        <w:t xml:space="preserve">Nosotros, </w:t>
      </w:r>
      <w:r w:rsidRPr="00F414E2">
        <w:rPr>
          <w:rFonts w:cs="Arial"/>
          <w:i/>
          <w:iCs/>
          <w:color w:val="FF0000"/>
          <w:lang w:val="es-ES"/>
        </w:rPr>
        <w:t>[ingrese banco o institución financiera]</w:t>
      </w:r>
      <w:r w:rsidRPr="00F414E2">
        <w:rPr>
          <w:rFonts w:cs="Arial"/>
          <w:lang w:val="es-ES"/>
        </w:rPr>
        <w:t xml:space="preserve">, según lo instruido por el consultor, acordamos garantizar de forma incondicional e irrevocable como principal obligado y no meramente como fiador, el pago al cliente a su primer requerimiento sin derecho alguno a objeción por nuestra parte y sin necesidad de una primera reclamación al consultor, en un monto no superior a </w:t>
      </w:r>
      <w:r w:rsidRPr="00F414E2">
        <w:rPr>
          <w:rFonts w:cs="Arial"/>
          <w:i/>
          <w:iCs/>
          <w:color w:val="FF0000"/>
          <w:lang w:val="es-ES"/>
        </w:rPr>
        <w:t>[ingrese monto de la garantía en cifras y letras]</w:t>
      </w:r>
      <w:r w:rsidRPr="00F414E2">
        <w:rPr>
          <w:rFonts w:cs="Arial"/>
          <w:lang w:val="es-ES"/>
        </w:rPr>
        <w:t>.</w:t>
      </w:r>
    </w:p>
    <w:p w14:paraId="01F0DBCB" w14:textId="77777777" w:rsidR="00BA5BAE" w:rsidRPr="00F414E2" w:rsidRDefault="00667128">
      <w:pPr>
        <w:widowControl w:val="0"/>
        <w:tabs>
          <w:tab w:val="left" w:pos="0"/>
        </w:tabs>
        <w:autoSpaceDE w:val="0"/>
        <w:autoSpaceDN w:val="0"/>
        <w:spacing w:before="240" w:line="240" w:lineRule="exact"/>
        <w:rPr>
          <w:rFonts w:cs="Arial"/>
          <w:lang w:val="es-ES"/>
        </w:rPr>
      </w:pPr>
      <w:r w:rsidRPr="00F414E2">
        <w:rPr>
          <w:rFonts w:cs="Arial"/>
          <w:lang w:val="es-ES"/>
        </w:rPr>
        <w:t>Acordamos asimismo que ningún cambio o adición u otra modificación a las condiciones del contrato que haya de cumplirse o de cualquiera de los documentos contractuales que puedan otorgarse entre el cliente y el consultor, nos eximirá de modo alguno de ninguna responsabilidad en virtud de esta garantía, y por el presente renunciamos a la notificación de tal cambio, adición o modificación.</w:t>
      </w:r>
    </w:p>
    <w:p w14:paraId="102CAA07" w14:textId="77777777" w:rsidR="00BA5BAE" w:rsidRPr="00F414E2" w:rsidRDefault="00667128">
      <w:pPr>
        <w:widowControl w:val="0"/>
        <w:tabs>
          <w:tab w:val="left" w:pos="0"/>
        </w:tabs>
        <w:autoSpaceDE w:val="0"/>
        <w:autoSpaceDN w:val="0"/>
        <w:spacing w:before="240" w:line="240" w:lineRule="exact"/>
        <w:rPr>
          <w:rFonts w:cs="Arial"/>
          <w:lang w:val="es-ES"/>
        </w:rPr>
      </w:pPr>
      <w:r w:rsidRPr="00F414E2">
        <w:rPr>
          <w:rFonts w:cs="Arial"/>
          <w:lang w:val="es-ES"/>
        </w:rPr>
        <w:t xml:space="preserve">Esta garantía tendrá validez y estará en vigor desde la fecha del pago por adelantado recibido por el consultor en virtud del contrato hasta </w:t>
      </w:r>
      <w:r w:rsidRPr="00F414E2">
        <w:rPr>
          <w:rFonts w:cs="Arial"/>
          <w:i/>
          <w:iCs/>
          <w:color w:val="FF0000"/>
          <w:lang w:val="es-ES"/>
        </w:rPr>
        <w:t>[ingrese fecha]</w:t>
      </w:r>
      <w:r w:rsidRPr="00F414E2">
        <w:rPr>
          <w:rFonts w:cs="Arial"/>
          <w:lang w:val="es-ES"/>
        </w:rPr>
        <w:t>.</w:t>
      </w:r>
    </w:p>
    <w:p w14:paraId="1C8399A0" w14:textId="77777777" w:rsidR="00BA5BAE" w:rsidRPr="00F414E2" w:rsidRDefault="00667128">
      <w:pPr>
        <w:widowControl w:val="0"/>
        <w:tabs>
          <w:tab w:val="left" w:pos="0"/>
        </w:tabs>
        <w:autoSpaceDE w:val="0"/>
        <w:autoSpaceDN w:val="0"/>
        <w:spacing w:before="240" w:line="240" w:lineRule="exact"/>
        <w:rPr>
          <w:rFonts w:cs="Arial"/>
          <w:lang w:val="es-ES"/>
        </w:rPr>
      </w:pPr>
      <w:r w:rsidRPr="00F414E2">
        <w:rPr>
          <w:rFonts w:cs="Arial"/>
          <w:lang w:val="es-ES"/>
        </w:rPr>
        <w:t>Atentamente,</w:t>
      </w:r>
    </w:p>
    <w:p w14:paraId="7FA959C0" w14:textId="77777777" w:rsidR="00BA5BAE" w:rsidRPr="00F414E2" w:rsidRDefault="00BA5BAE">
      <w:pPr>
        <w:widowControl w:val="0"/>
        <w:tabs>
          <w:tab w:val="left" w:pos="0"/>
        </w:tabs>
        <w:autoSpaceDE w:val="0"/>
        <w:autoSpaceDN w:val="0"/>
        <w:spacing w:before="240" w:line="240" w:lineRule="exact"/>
        <w:rPr>
          <w:rFonts w:cs="Arial"/>
          <w:lang w:val="es-ES" w:bidi="en-US"/>
        </w:rPr>
      </w:pPr>
    </w:p>
    <w:p w14:paraId="1EE517A8" w14:textId="77777777" w:rsidR="00BA5BAE" w:rsidRPr="00F414E2" w:rsidRDefault="00667128">
      <w:pPr>
        <w:widowControl w:val="0"/>
        <w:tabs>
          <w:tab w:val="left" w:pos="0"/>
        </w:tabs>
        <w:autoSpaceDE w:val="0"/>
        <w:autoSpaceDN w:val="0"/>
        <w:spacing w:before="240" w:line="240" w:lineRule="exact"/>
        <w:jc w:val="center"/>
        <w:rPr>
          <w:rFonts w:cs="Arial"/>
          <w:lang w:val="es-ES"/>
        </w:rPr>
      </w:pPr>
      <w:r w:rsidRPr="00F414E2">
        <w:rPr>
          <w:rFonts w:cs="Arial"/>
          <w:lang w:val="es-ES"/>
        </w:rPr>
        <w:t>Firma y sello de los garantes</w:t>
      </w:r>
    </w:p>
    <w:p w14:paraId="55C95A14" w14:textId="77777777" w:rsidR="00BA5BAE" w:rsidRPr="00F414E2" w:rsidRDefault="00BA5BAE">
      <w:pPr>
        <w:widowControl w:val="0"/>
        <w:tabs>
          <w:tab w:val="left" w:pos="0"/>
        </w:tabs>
        <w:autoSpaceDE w:val="0"/>
        <w:autoSpaceDN w:val="0"/>
        <w:spacing w:before="240" w:line="240" w:lineRule="exact"/>
        <w:rPr>
          <w:rFonts w:cs="Arial"/>
          <w:lang w:val="es-ES" w:bidi="en-US"/>
        </w:rPr>
      </w:pPr>
    </w:p>
    <w:p w14:paraId="28918723" w14:textId="77777777" w:rsidR="00BA5BAE" w:rsidRPr="00F414E2" w:rsidRDefault="00BA5BAE">
      <w:pPr>
        <w:widowControl w:val="0"/>
        <w:tabs>
          <w:tab w:val="left" w:pos="0"/>
        </w:tabs>
        <w:autoSpaceDE w:val="0"/>
        <w:autoSpaceDN w:val="0"/>
        <w:spacing w:before="240" w:line="240" w:lineRule="exact"/>
        <w:rPr>
          <w:rFonts w:cs="Arial"/>
          <w:lang w:val="es-ES" w:bidi="en-US"/>
        </w:rPr>
      </w:pPr>
    </w:p>
    <w:p w14:paraId="71FA0355" w14:textId="77777777" w:rsidR="00BA5BAE" w:rsidRPr="00F414E2" w:rsidRDefault="00BA5BAE">
      <w:pPr>
        <w:widowControl w:val="0"/>
        <w:tabs>
          <w:tab w:val="left" w:pos="0"/>
        </w:tabs>
        <w:autoSpaceDE w:val="0"/>
        <w:autoSpaceDN w:val="0"/>
        <w:spacing w:before="240" w:line="240" w:lineRule="exact"/>
        <w:rPr>
          <w:rFonts w:cs="Arial"/>
          <w:lang w:val="es-ES" w:bidi="en-US"/>
        </w:rPr>
      </w:pPr>
    </w:p>
    <w:p w14:paraId="1F5EC7DF" w14:textId="77777777" w:rsidR="00BA5BAE" w:rsidRPr="00F414E2" w:rsidRDefault="00BA5BAE">
      <w:pPr>
        <w:widowControl w:val="0"/>
        <w:tabs>
          <w:tab w:val="left" w:pos="0"/>
        </w:tabs>
        <w:autoSpaceDE w:val="0"/>
        <w:autoSpaceDN w:val="0"/>
        <w:spacing w:before="240" w:line="240" w:lineRule="exact"/>
        <w:rPr>
          <w:rFonts w:cs="Arial"/>
          <w:i/>
          <w:lang w:val="es-ES" w:bidi="en-US"/>
        </w:rPr>
      </w:pPr>
    </w:p>
    <w:p w14:paraId="12267062" w14:textId="77777777" w:rsidR="00BA5BAE" w:rsidRPr="00F414E2" w:rsidRDefault="00667128">
      <w:pPr>
        <w:widowControl w:val="0"/>
        <w:tabs>
          <w:tab w:val="left" w:pos="0"/>
        </w:tabs>
        <w:autoSpaceDE w:val="0"/>
        <w:autoSpaceDN w:val="0"/>
        <w:spacing w:before="240" w:line="240" w:lineRule="exact"/>
        <w:rPr>
          <w:rFonts w:cs="Arial"/>
          <w:i/>
          <w:lang w:val="es-ES" w:bidi="en-US"/>
        </w:rPr>
      </w:pPr>
      <w:r w:rsidRPr="00F414E2">
        <w:rPr>
          <w:rFonts w:cs="Arial"/>
          <w:noProof/>
          <w:color w:val="FF0000"/>
          <w:lang w:val="en-GB" w:eastAsia="en-GB"/>
        </w:rPr>
        <mc:AlternateContent>
          <mc:Choice Requires="wps">
            <w:drawing>
              <wp:anchor distT="0" distB="0" distL="0" distR="0" simplePos="0" relativeHeight="251654144" behindDoc="1" locked="0" layoutInCell="1" allowOverlap="1" wp14:anchorId="220A309B" wp14:editId="7BF77083">
                <wp:simplePos x="0" y="0"/>
                <wp:positionH relativeFrom="margin">
                  <wp:align>left</wp:align>
                </wp:positionH>
                <wp:positionV relativeFrom="paragraph">
                  <wp:posOffset>111125</wp:posOffset>
                </wp:positionV>
                <wp:extent cx="4801870" cy="0"/>
                <wp:effectExtent l="0" t="0" r="36830" b="19050"/>
                <wp:wrapTopAndBottom/>
                <wp:docPr id="42"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801870"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4640D79B" id="Line 5" o:spid="_x0000_s1026" style="position:absolute;z-index:-251662336;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 from="0,8.75pt" to="378.1pt,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" strokeweight=".6pt">
                <o:lock v:ext="edit" shapetype="f"/>
                <w10:wrap type="topAndBottom" anchorx="margin"/>
              </v:line>
            </w:pict>
          </mc:Fallback>
        </mc:AlternateContent>
      </w:r>
    </w:p>
    <w:p w14:paraId="67B2262F" w14:textId="77777777" w:rsidR="00BA5BAE" w:rsidRPr="00F414E2" w:rsidRDefault="00667128">
      <w:pPr>
        <w:widowControl w:val="0"/>
        <w:tabs>
          <w:tab w:val="left" w:pos="0"/>
        </w:tabs>
        <w:autoSpaceDE w:val="0"/>
        <w:autoSpaceDN w:val="0"/>
        <w:spacing w:before="240" w:line="240" w:lineRule="exact"/>
        <w:rPr>
          <w:rFonts w:cs="Arial"/>
          <w:i/>
          <w:color w:val="FF0000"/>
          <w:lang w:val="es-ES"/>
        </w:rPr>
      </w:pPr>
      <w:r w:rsidRPr="00F414E2">
        <w:rPr>
          <w:rFonts w:cs="Arial"/>
          <w:i/>
          <w:iCs/>
          <w:color w:val="FF0000"/>
          <w:lang w:val="es-ES"/>
        </w:rPr>
        <w:t>[nombre del banco o la institución financiera]</w:t>
      </w:r>
    </w:p>
    <w:p w14:paraId="386FB6F6" w14:textId="77777777" w:rsidR="00BA5BAE" w:rsidRPr="00F414E2" w:rsidRDefault="00BA5BAE">
      <w:pPr>
        <w:widowControl w:val="0"/>
        <w:tabs>
          <w:tab w:val="left" w:pos="0"/>
        </w:tabs>
        <w:autoSpaceDE w:val="0"/>
        <w:autoSpaceDN w:val="0"/>
        <w:spacing w:before="240" w:line="240" w:lineRule="exact"/>
        <w:rPr>
          <w:rFonts w:cs="Arial"/>
          <w:i/>
          <w:lang w:val="es-ES" w:bidi="en-US"/>
        </w:rPr>
      </w:pPr>
    </w:p>
    <w:p w14:paraId="30CAC5B3" w14:textId="77777777" w:rsidR="00BA5BAE" w:rsidRPr="00F414E2" w:rsidRDefault="00BA5BAE">
      <w:pPr>
        <w:widowControl w:val="0"/>
        <w:tabs>
          <w:tab w:val="left" w:pos="0"/>
        </w:tabs>
        <w:autoSpaceDE w:val="0"/>
        <w:autoSpaceDN w:val="0"/>
        <w:spacing w:before="240" w:line="240" w:lineRule="exact"/>
        <w:rPr>
          <w:rFonts w:cs="Arial"/>
          <w:i/>
          <w:lang w:val="es-ES" w:bidi="en-US"/>
        </w:rPr>
      </w:pPr>
    </w:p>
    <w:p w14:paraId="6E0F1EB2" w14:textId="77777777" w:rsidR="00BA5BAE" w:rsidRPr="00F414E2" w:rsidRDefault="00667128">
      <w:pPr>
        <w:widowControl w:val="0"/>
        <w:tabs>
          <w:tab w:val="left" w:pos="0"/>
        </w:tabs>
        <w:autoSpaceDE w:val="0"/>
        <w:autoSpaceDN w:val="0"/>
        <w:spacing w:before="240" w:line="240" w:lineRule="exact"/>
        <w:rPr>
          <w:rFonts w:cs="Arial"/>
          <w:i/>
          <w:lang w:val="es-ES" w:bidi="en-US"/>
        </w:rPr>
      </w:pPr>
      <w:r w:rsidRPr="00F414E2">
        <w:rPr>
          <w:rFonts w:cs="Arial"/>
          <w:noProof/>
          <w:color w:val="FF0000"/>
          <w:lang w:val="en-GB" w:eastAsia="en-GB"/>
        </w:rPr>
        <mc:AlternateContent>
          <mc:Choice Requires="wps">
            <w:drawing>
              <wp:anchor distT="0" distB="0" distL="0" distR="0" simplePos="0" relativeHeight="251655168" behindDoc="1" locked="0" layoutInCell="1" allowOverlap="1" wp14:anchorId="5EA4595C" wp14:editId="6204FD5B">
                <wp:simplePos x="0" y="0"/>
                <wp:positionH relativeFrom="margin">
                  <wp:align>left</wp:align>
                </wp:positionH>
                <wp:positionV relativeFrom="paragraph">
                  <wp:posOffset>91440</wp:posOffset>
                </wp:positionV>
                <wp:extent cx="4801870" cy="0"/>
                <wp:effectExtent l="0" t="0" r="36830" b="19050"/>
                <wp:wrapTopAndBottom/>
                <wp:docPr id="43"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801870" cy="0"/>
                        </a:xfrm>
                        <a:prstGeom prst="line">
                          <a:avLst/>
                        </a:prstGeom>
                        <a:noFill/>
                        <a:ln w="762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92ED1A9" id="Line 4" o:spid="_x0000_s1026" style="position:absolute;z-index:-251661312;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 from="0,7.2pt" to="378.1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" strokeweight=".21169mm">
                <o:lock v:ext="edit" shapetype="f"/>
                <w10:wrap type="topAndBottom" anchorx="margin"/>
              </v:line>
            </w:pict>
          </mc:Fallback>
        </mc:AlternateContent>
      </w:r>
    </w:p>
    <w:p w14:paraId="5519751E" w14:textId="77777777" w:rsidR="00BA5BAE" w:rsidRPr="00F414E2" w:rsidRDefault="00667128">
      <w:pPr>
        <w:widowControl w:val="0"/>
        <w:tabs>
          <w:tab w:val="left" w:pos="0"/>
        </w:tabs>
        <w:autoSpaceDE w:val="0"/>
        <w:autoSpaceDN w:val="0"/>
        <w:spacing w:before="240" w:line="240" w:lineRule="exact"/>
        <w:rPr>
          <w:rFonts w:cs="Arial"/>
          <w:i/>
          <w:color w:val="FF0000"/>
          <w:lang w:val="es-ES"/>
        </w:rPr>
      </w:pPr>
      <w:r w:rsidRPr="00F414E2">
        <w:rPr>
          <w:rFonts w:cs="Arial"/>
          <w:i/>
          <w:iCs/>
          <w:color w:val="FF0000"/>
          <w:lang w:val="es-ES"/>
        </w:rPr>
        <w:lastRenderedPageBreak/>
        <w:t>[dirección]</w:t>
      </w:r>
    </w:p>
    <w:p w14:paraId="4CAEF3D0" w14:textId="77777777" w:rsidR="00BA5BAE" w:rsidRPr="00F414E2" w:rsidRDefault="00BA5BAE">
      <w:pPr>
        <w:widowControl w:val="0"/>
        <w:tabs>
          <w:tab w:val="left" w:pos="0"/>
        </w:tabs>
        <w:autoSpaceDE w:val="0"/>
        <w:autoSpaceDN w:val="0"/>
        <w:spacing w:before="240" w:line="240" w:lineRule="exact"/>
        <w:rPr>
          <w:rFonts w:cs="Arial"/>
          <w:i/>
          <w:lang w:val="es-ES" w:bidi="en-US"/>
        </w:rPr>
      </w:pPr>
    </w:p>
    <w:p w14:paraId="6ECC4C53" w14:textId="77777777" w:rsidR="00BA5BAE" w:rsidRPr="00F414E2" w:rsidRDefault="00BA5BAE">
      <w:pPr>
        <w:spacing w:before="240" w:line="240" w:lineRule="exact"/>
        <w:rPr>
          <w:rFonts w:cs="Arial"/>
          <w:iCs/>
          <w:lang w:val="es-ES"/>
        </w:rPr>
      </w:pPr>
    </w:p>
    <w:p w14:paraId="2E98FD38" w14:textId="77777777" w:rsidR="00BA5BAE" w:rsidRPr="00F414E2" w:rsidRDefault="00667128">
      <w:pPr>
        <w:spacing w:before="240" w:line="240" w:lineRule="exact"/>
        <w:rPr>
          <w:rFonts w:cs="Arial"/>
          <w:iCs/>
          <w:lang w:val="es-ES"/>
        </w:rPr>
      </w:pPr>
      <w:r w:rsidRPr="00F414E2">
        <w:rPr>
          <w:rFonts w:cs="Arial"/>
          <w:noProof/>
          <w:color w:val="FF0000"/>
          <w:lang w:val="en-GB" w:eastAsia="en-GB"/>
        </w:rPr>
        <mc:AlternateContent>
          <mc:Choice Requires="wps">
            <w:drawing>
              <wp:anchor distT="0" distB="0" distL="0" distR="0" simplePos="0" relativeHeight="251656192" behindDoc="1" locked="0" layoutInCell="1" allowOverlap="1" wp14:anchorId="74786B37" wp14:editId="4AB6110B">
                <wp:simplePos x="0" y="0"/>
                <wp:positionH relativeFrom="margin">
                  <wp:align>left</wp:align>
                </wp:positionH>
                <wp:positionV relativeFrom="paragraph">
                  <wp:posOffset>234950</wp:posOffset>
                </wp:positionV>
                <wp:extent cx="4801870" cy="0"/>
                <wp:effectExtent l="0" t="0" r="36830" b="19050"/>
                <wp:wrapTopAndBottom/>
                <wp:docPr id="4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801870"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BAED7AF" id="Line 3" o:spid="_x0000_s1026" style="position:absolute;z-index:-251660288;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 from="0,18.5pt" to="378.1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" strokeweight=".6pt">
                <o:lock v:ext="edit" shapetype="f"/>
                <w10:wrap type="topAndBottom" anchorx="margin"/>
              </v:line>
            </w:pict>
          </mc:Fallback>
        </mc:AlternateContent>
      </w:r>
    </w:p>
    <w:p w14:paraId="3E372AEE" w14:textId="77777777" w:rsidR="00BA5BAE" w:rsidRPr="00F414E2" w:rsidRDefault="00667128">
      <w:pPr>
        <w:spacing w:before="240" w:line="240" w:lineRule="exact"/>
        <w:rPr>
          <w:rFonts w:cs="Arial"/>
          <w:iCs/>
          <w:color w:val="FF0000"/>
          <w:lang w:val="es-ES"/>
        </w:rPr>
      </w:pPr>
      <w:r w:rsidRPr="00F414E2">
        <w:rPr>
          <w:rFonts w:cs="Arial"/>
          <w:i/>
          <w:iCs/>
          <w:color w:val="FF0000"/>
          <w:lang w:val="es-ES"/>
        </w:rPr>
        <w:t>[fecha]</w:t>
      </w:r>
    </w:p>
    <w:p w14:paraId="6576C147" w14:textId="77777777" w:rsidR="00BA5BAE" w:rsidRPr="00F414E2" w:rsidRDefault="00BA5BAE">
      <w:pPr>
        <w:pStyle w:val="SectionXHeading"/>
        <w:spacing w:before="120" w:after="0"/>
        <w:jc w:val="left"/>
        <w:rPr>
          <w:rFonts w:ascii="Arial" w:hAnsi="Arial" w:cs="Arial"/>
          <w:color w:val="FF0000"/>
          <w:sz w:val="32"/>
          <w:szCs w:val="32"/>
          <w:lang w:val="es-ES"/>
        </w:rPr>
        <w:sectPr w:rsidR="00BA5BAE" w:rsidRPr="00F414E2" w:rsidSect="00E90E90">
          <w:footerReference w:type="default" r:id="rId63"/>
          <w:pgSz w:w="11900" w:h="16820" w:code="9"/>
          <w:pgMar w:top="2347" w:right="964" w:bottom="1440" w:left="1015" w:header="709" w:footer="709" w:gutter="0"/>
          <w:cols w:space="708"/>
          <w:docGrid w:linePitch="360"/>
        </w:sectPr>
      </w:pPr>
    </w:p>
    <w:p w14:paraId="17E1B250" w14:textId="77777777" w:rsidR="00BA5BAE" w:rsidRPr="00F414E2" w:rsidRDefault="00667128">
      <w:pPr>
        <w:pStyle w:val="HeadingTwo"/>
        <w:spacing w:after="0"/>
        <w:outlineLvl w:val="0"/>
        <w:rPr>
          <w:rFonts w:ascii="Arial" w:hAnsi="Arial" w:cs="Arial"/>
          <w:sz w:val="36"/>
          <w:szCs w:val="36"/>
          <w:lang w:val="es-ES"/>
        </w:rPr>
      </w:pPr>
      <w:r w:rsidRPr="00F414E2">
        <w:rPr>
          <w:rFonts w:ascii="Arial" w:hAnsi="Arial" w:cs="Arial"/>
          <w:bCs/>
          <w:sz w:val="32"/>
          <w:szCs w:val="28"/>
          <w:lang w:val="es-ES"/>
        </w:rPr>
        <w:lastRenderedPageBreak/>
        <w:t>Sección VIII - Política revisada del FIDA en materia de Prevención del Fraude y la Corrupción en sus Actividades y Operaciones</w:t>
      </w:r>
    </w:p>
    <w:p w14:paraId="488261A8" w14:textId="77777777" w:rsidR="00BA5BAE" w:rsidRPr="00F414E2" w:rsidRDefault="00BA5BAE">
      <w:pPr>
        <w:pStyle w:val="HeadingTwo"/>
        <w:spacing w:after="0"/>
        <w:outlineLvl w:val="0"/>
        <w:rPr>
          <w:rFonts w:ascii="Arial" w:hAnsi="Arial" w:cs="Arial"/>
          <w:sz w:val="36"/>
          <w:szCs w:val="36"/>
          <w:lang w:val="es-ES"/>
        </w:rPr>
      </w:pPr>
    </w:p>
    <w:p w14:paraId="4CE94585" w14:textId="77777777" w:rsidR="00BA5BAE" w:rsidRPr="00F414E2" w:rsidRDefault="00667128">
      <w:pPr>
        <w:spacing w:before="360" w:after="120"/>
        <w:rPr>
          <w:rFonts w:cs="Arial"/>
          <w:b/>
          <w:sz w:val="28"/>
          <w:szCs w:val="28"/>
        </w:rPr>
      </w:pPr>
      <w:r w:rsidRPr="00F414E2">
        <w:rPr>
          <w:rFonts w:cs="Arial"/>
          <w:b/>
          <w:bCs/>
          <w:sz w:val="28"/>
          <w:szCs w:val="28"/>
          <w:lang w:val="es-ES"/>
        </w:rPr>
        <w:t>I.</w:t>
      </w:r>
      <w:r w:rsidRPr="00F414E2">
        <w:rPr>
          <w:rFonts w:cs="Arial"/>
          <w:sz w:val="28"/>
          <w:szCs w:val="28"/>
          <w:lang w:val="es-ES"/>
        </w:rPr>
        <w:t xml:space="preserve"> </w:t>
      </w:r>
      <w:r w:rsidRPr="00F414E2">
        <w:rPr>
          <w:rFonts w:cs="Arial"/>
          <w:b/>
          <w:bCs/>
          <w:sz w:val="28"/>
          <w:szCs w:val="28"/>
          <w:lang w:val="es-ES"/>
        </w:rPr>
        <w:t>Introducción</w:t>
      </w:r>
    </w:p>
    <w:p w14:paraId="2C1CD0D7" w14:textId="77777777" w:rsidR="00BA5BAE" w:rsidRPr="00F414E2" w:rsidRDefault="00667128" w:rsidP="006F5F1D">
      <w:pPr>
        <w:numPr>
          <w:ilvl w:val="0"/>
          <w:numId w:val="13"/>
        </w:numPr>
        <w:spacing w:before="120" w:after="120"/>
        <w:ind w:left="714" w:hanging="357"/>
        <w:rPr>
          <w:rFonts w:cs="Arial"/>
          <w:lang w:val="es-ES"/>
        </w:rPr>
      </w:pPr>
      <w:r w:rsidRPr="00F414E2">
        <w:rPr>
          <w:rFonts w:cs="Arial"/>
          <w:lang w:val="es-ES"/>
        </w:rPr>
        <w:t>El Fondo reconoce que la prevención y mitigación del fraude y la corrupción en sus actividades y operaciones son componentes fundamentales de su mandato en relación con el desarrollo y sus obligaciones fiduciarias. El Fondo no tolera el desvío o el despilfarro de sus recursos mediante las prácticas que se definen a continuación, en el párrafo 6.</w:t>
      </w:r>
    </w:p>
    <w:p w14:paraId="6884938E" w14:textId="77777777" w:rsidR="00BA5BAE" w:rsidRPr="00F414E2" w:rsidRDefault="00667128" w:rsidP="006F5F1D">
      <w:pPr>
        <w:numPr>
          <w:ilvl w:val="0"/>
          <w:numId w:val="13"/>
        </w:numPr>
        <w:spacing w:before="120" w:after="120"/>
        <w:ind w:left="714" w:hanging="357"/>
        <w:rPr>
          <w:rFonts w:cs="Arial"/>
          <w:lang w:val="es-ES"/>
        </w:rPr>
      </w:pPr>
      <w:r w:rsidRPr="00F414E2">
        <w:rPr>
          <w:rFonts w:cs="Arial"/>
          <w:lang w:val="es-ES"/>
        </w:rPr>
        <w:t>El objetivo de esta política es establecer los principios generales, las responsabilidades y los procedimientos que el Fondo debe aplicar para prevenir y abordar las prácticas prohibidas en sus actividades y operaciones.</w:t>
      </w:r>
    </w:p>
    <w:p w14:paraId="411DAB6B" w14:textId="77777777" w:rsidR="00BA5BAE" w:rsidRPr="00F414E2" w:rsidRDefault="00667128" w:rsidP="006F5F1D">
      <w:pPr>
        <w:numPr>
          <w:ilvl w:val="0"/>
          <w:numId w:val="13"/>
        </w:numPr>
        <w:spacing w:before="120" w:after="120"/>
        <w:ind w:left="714" w:hanging="357"/>
        <w:rPr>
          <w:rFonts w:cs="Arial"/>
          <w:lang w:val="es-ES"/>
        </w:rPr>
      </w:pPr>
      <w:r w:rsidRPr="00F414E2">
        <w:rPr>
          <w:rFonts w:cs="Arial"/>
          <w:lang w:val="es-ES"/>
        </w:rPr>
        <w:t>Esta política entrará en vigor en la fecha de su aprobación. Anula y sustituye a la Política del FIDA en materia de Prevención del Fraude y la Corrupción en sus Actividades y Operaciones (documento EB 2005/85/R.5/Rev.1) del 24 de noviembre de 2005.</w:t>
      </w:r>
    </w:p>
    <w:p w14:paraId="2A45F2E0" w14:textId="77777777" w:rsidR="00BA5BAE" w:rsidRPr="00F414E2" w:rsidRDefault="00667128">
      <w:pPr>
        <w:spacing w:before="360" w:after="120"/>
        <w:rPr>
          <w:rFonts w:cs="Arial"/>
          <w:b/>
          <w:sz w:val="28"/>
          <w:szCs w:val="28"/>
        </w:rPr>
      </w:pPr>
      <w:r w:rsidRPr="00F414E2">
        <w:rPr>
          <w:rFonts w:cs="Arial"/>
          <w:b/>
          <w:bCs/>
          <w:sz w:val="28"/>
          <w:szCs w:val="28"/>
          <w:lang w:val="es-ES"/>
        </w:rPr>
        <w:t>II.</w:t>
      </w:r>
      <w:r w:rsidRPr="00F414E2">
        <w:rPr>
          <w:rFonts w:cs="Arial"/>
          <w:sz w:val="28"/>
          <w:szCs w:val="28"/>
          <w:lang w:val="es-ES"/>
        </w:rPr>
        <w:t xml:space="preserve"> </w:t>
      </w:r>
      <w:r w:rsidRPr="00F414E2">
        <w:rPr>
          <w:rFonts w:cs="Arial"/>
          <w:b/>
          <w:bCs/>
          <w:sz w:val="28"/>
          <w:szCs w:val="28"/>
          <w:lang w:val="es-ES"/>
        </w:rPr>
        <w:t>Política</w:t>
      </w:r>
    </w:p>
    <w:p w14:paraId="58834E65" w14:textId="77777777" w:rsidR="00BA5BAE" w:rsidRPr="00F414E2" w:rsidRDefault="00667128">
      <w:pPr>
        <w:spacing w:before="360" w:after="120"/>
        <w:rPr>
          <w:rFonts w:cs="Arial"/>
          <w:b/>
          <w:bCs/>
        </w:rPr>
      </w:pPr>
      <w:r w:rsidRPr="00F414E2">
        <w:rPr>
          <w:rFonts w:cs="Arial"/>
          <w:b/>
          <w:bCs/>
          <w:lang w:val="es-ES"/>
        </w:rPr>
        <w:t>A. Principios generales</w:t>
      </w:r>
    </w:p>
    <w:p w14:paraId="40635C6C" w14:textId="77777777" w:rsidR="00BA5BAE" w:rsidRPr="00F414E2" w:rsidRDefault="00667128" w:rsidP="006F5F1D">
      <w:pPr>
        <w:numPr>
          <w:ilvl w:val="0"/>
          <w:numId w:val="13"/>
        </w:numPr>
        <w:spacing w:before="120" w:after="120"/>
        <w:ind w:left="714" w:hanging="357"/>
        <w:rPr>
          <w:rFonts w:cs="Arial"/>
          <w:lang w:val="es-ES"/>
        </w:rPr>
      </w:pPr>
      <w:r w:rsidRPr="00F414E2">
        <w:rPr>
          <w:rFonts w:cs="Arial"/>
          <w:lang w:val="es-ES"/>
        </w:rPr>
        <w:t>El Fondo no tolera las prácticas prohibidas en sus actividades y operaciones. Todas las personas y entidades indicadas en el párrafo 7 a continuación deben adoptar las medidas necesarias para prevenir, mitigar y combatir las prácticas prohibidas cuando participen en una operación o actividad financiada y/o gestionada por el FIDA.</w:t>
      </w:r>
    </w:p>
    <w:p w14:paraId="3EDD6C02" w14:textId="77777777" w:rsidR="00BA5BAE" w:rsidRPr="00F414E2" w:rsidRDefault="00667128" w:rsidP="006F5F1D">
      <w:pPr>
        <w:numPr>
          <w:ilvl w:val="0"/>
          <w:numId w:val="13"/>
        </w:numPr>
        <w:spacing w:before="120" w:after="120"/>
        <w:ind w:left="714" w:hanging="357"/>
        <w:rPr>
          <w:rFonts w:cs="Arial"/>
          <w:lang w:val="es-ES"/>
        </w:rPr>
      </w:pPr>
      <w:r w:rsidRPr="00F414E2">
        <w:rPr>
          <w:rFonts w:cs="Arial"/>
          <w:lang w:val="es-ES"/>
        </w:rPr>
        <w:t>El Fondo hace todo lo posible para garantizar que las personas y entidades que ayudan a prevenir o notificar, de buena fe, casos sospechosos de prácticas prohibidas estén protegidas contra las represalias y para proteger a las personas y entidades que son objeto de acusaciones injustas o alevosas.</w:t>
      </w:r>
    </w:p>
    <w:p w14:paraId="4F855B39" w14:textId="77777777" w:rsidR="00BA5BAE" w:rsidRPr="00F414E2" w:rsidRDefault="00667128">
      <w:pPr>
        <w:spacing w:before="360" w:after="120"/>
        <w:rPr>
          <w:rFonts w:cs="Arial"/>
          <w:b/>
          <w:bCs/>
        </w:rPr>
      </w:pPr>
      <w:r w:rsidRPr="00F414E2">
        <w:rPr>
          <w:rFonts w:cs="Arial"/>
          <w:b/>
          <w:bCs/>
          <w:lang w:val="es-ES"/>
        </w:rPr>
        <w:t>B. Prácticas prohibidas</w:t>
      </w:r>
    </w:p>
    <w:p w14:paraId="4A097305" w14:textId="77777777" w:rsidR="00BA5BAE" w:rsidRPr="00F414E2" w:rsidRDefault="00667128" w:rsidP="006F5F1D">
      <w:pPr>
        <w:numPr>
          <w:ilvl w:val="0"/>
          <w:numId w:val="13"/>
        </w:numPr>
        <w:spacing w:before="120" w:after="120"/>
        <w:ind w:left="714" w:hanging="357"/>
        <w:rPr>
          <w:rFonts w:cs="Arial"/>
          <w:lang w:val="es-ES"/>
        </w:rPr>
      </w:pPr>
      <w:r w:rsidRPr="00F414E2">
        <w:rPr>
          <w:rFonts w:cs="Arial"/>
          <w:lang w:val="es-ES"/>
        </w:rPr>
        <w:t>Las prácticas que se indican a continuación se consideran prácticas prohibidas cuando se utilizan en relación con una operación o actividad financiada y/o gestionada por el FIDA:</w:t>
      </w:r>
    </w:p>
    <w:p w14:paraId="678E746F" w14:textId="77777777" w:rsidR="00BA5BAE" w:rsidRPr="00F414E2" w:rsidRDefault="00667128" w:rsidP="006F5F1D">
      <w:pPr>
        <w:numPr>
          <w:ilvl w:val="0"/>
          <w:numId w:val="14"/>
        </w:numPr>
        <w:spacing w:before="120" w:after="120"/>
        <w:ind w:left="1134" w:hanging="425"/>
        <w:rPr>
          <w:rFonts w:cs="Arial"/>
          <w:lang w:val="es-ES"/>
        </w:rPr>
      </w:pPr>
      <w:r w:rsidRPr="00F414E2">
        <w:rPr>
          <w:rFonts w:cs="Arial"/>
          <w:lang w:val="es-ES"/>
        </w:rPr>
        <w:t>Una “práctica corrupta” es el acto de ofrecer, dar, recibir o solicitar directa o indirectamente cualquier cosa de valor para influir indebidamente en la actuación de otra parte.</w:t>
      </w:r>
    </w:p>
    <w:p w14:paraId="5F15BC8F" w14:textId="77777777" w:rsidR="00BA5BAE" w:rsidRPr="00F414E2" w:rsidRDefault="00667128" w:rsidP="006F5F1D">
      <w:pPr>
        <w:numPr>
          <w:ilvl w:val="0"/>
          <w:numId w:val="14"/>
        </w:numPr>
        <w:spacing w:before="120" w:after="120"/>
        <w:ind w:left="1134" w:hanging="425"/>
        <w:rPr>
          <w:rFonts w:cs="Arial"/>
          <w:lang w:val="es-ES"/>
        </w:rPr>
      </w:pPr>
      <w:r w:rsidRPr="00F414E2">
        <w:rPr>
          <w:rFonts w:cs="Arial"/>
          <w:lang w:val="es-ES"/>
        </w:rPr>
        <w:lastRenderedPageBreak/>
        <w:t>Una “práctica fraudulenta” es toda acción u omisión que, dolosamente o no, induzca o pretenda inducir a error a otra parte, incluso mediante tergiversación, a fin de obtener un beneficio financiero o de otra índole o de eludir una obligación.</w:t>
      </w:r>
    </w:p>
    <w:p w14:paraId="5FEFABEA" w14:textId="77777777" w:rsidR="00BA5BAE" w:rsidRPr="00F414E2" w:rsidRDefault="00667128" w:rsidP="006F5F1D">
      <w:pPr>
        <w:numPr>
          <w:ilvl w:val="0"/>
          <w:numId w:val="14"/>
        </w:numPr>
        <w:spacing w:before="120" w:after="120"/>
        <w:ind w:left="1134" w:hanging="425"/>
        <w:rPr>
          <w:rFonts w:cs="Arial"/>
          <w:lang w:val="es-ES"/>
        </w:rPr>
      </w:pPr>
      <w:r w:rsidRPr="00F414E2">
        <w:rPr>
          <w:rFonts w:cs="Arial"/>
          <w:lang w:val="es-ES"/>
        </w:rPr>
        <w:t>Una “práctica colusoria” consiste en un acuerdo entre dos o más partes concebido para conseguir un propósito indebido como, por ejemplo, influir indebidamente en la actuación de otra parte.</w:t>
      </w:r>
    </w:p>
    <w:p w14:paraId="08A3146A" w14:textId="77777777" w:rsidR="00BA5BAE" w:rsidRPr="00F414E2" w:rsidRDefault="00667128" w:rsidP="006F5F1D">
      <w:pPr>
        <w:numPr>
          <w:ilvl w:val="0"/>
          <w:numId w:val="14"/>
        </w:numPr>
        <w:spacing w:before="120" w:after="120"/>
        <w:ind w:left="1134" w:hanging="425"/>
        <w:rPr>
          <w:rFonts w:cs="Arial"/>
          <w:lang w:val="es-ES"/>
        </w:rPr>
      </w:pPr>
      <w:r w:rsidRPr="00F414E2">
        <w:rPr>
          <w:rFonts w:cs="Arial"/>
          <w:lang w:val="es-ES"/>
        </w:rPr>
        <w:t>Una “práctica coercitiva” consiste en el menoscabo o daño causado, o la amenaza de causar menoscabo o daño, directa o indirectamente, a una parte cualquiera o a sus bienes, para influir indebidamente en la actuación de esa u otra parte.</w:t>
      </w:r>
    </w:p>
    <w:p w14:paraId="7352E944" w14:textId="77777777" w:rsidR="00BA5BAE" w:rsidRPr="00F414E2" w:rsidRDefault="00667128" w:rsidP="006F5F1D">
      <w:pPr>
        <w:numPr>
          <w:ilvl w:val="0"/>
          <w:numId w:val="14"/>
        </w:numPr>
        <w:spacing w:before="120" w:after="120"/>
        <w:ind w:left="1134" w:hanging="425"/>
        <w:rPr>
          <w:rFonts w:cs="Arial"/>
          <w:lang w:val="es-ES"/>
        </w:rPr>
      </w:pPr>
      <w:r w:rsidRPr="00F414E2">
        <w:rPr>
          <w:rFonts w:cs="Arial"/>
          <w:lang w:val="es-ES"/>
        </w:rPr>
        <w:t xml:space="preserve">Una “práctica obstructiva” es: i) la destrucción, falsificación, alteración u ocultación deliberada de pruebas que pueden ser importantes para una investigación del Fondo o la formulación de declaraciones falsas ante los investigadores con el fin de obstaculizar efectivamente una investigación del Fondo; </w:t>
      </w:r>
      <w:proofErr w:type="spellStart"/>
      <w:r w:rsidRPr="00F414E2">
        <w:rPr>
          <w:rFonts w:cs="Arial"/>
          <w:lang w:val="es-ES"/>
        </w:rPr>
        <w:t>ii</w:t>
      </w:r>
      <w:proofErr w:type="spellEnd"/>
      <w:r w:rsidRPr="00F414E2">
        <w:rPr>
          <w:rFonts w:cs="Arial"/>
          <w:lang w:val="es-ES"/>
        </w:rPr>
        <w:t xml:space="preserve">) amenazar, acosar o intimidar a cualquier parte para evitar que revele lo que sabe sobre cuestiones pertinentes para una investigación del Fondo o que continúe dicha investigación; o </w:t>
      </w:r>
      <w:proofErr w:type="spellStart"/>
      <w:r w:rsidRPr="00F414E2">
        <w:rPr>
          <w:rFonts w:cs="Arial"/>
          <w:lang w:val="es-ES"/>
        </w:rPr>
        <w:t>iii</w:t>
      </w:r>
      <w:proofErr w:type="spellEnd"/>
      <w:r w:rsidRPr="00F414E2">
        <w:rPr>
          <w:rFonts w:cs="Arial"/>
          <w:lang w:val="es-ES"/>
        </w:rPr>
        <w:t>) llevar a cabo cualquier acto destinado a obstaculizar gravemente el ejercicio del Fondo de sus derechos contractuales de auditoría, inspección y acceso a la información.</w:t>
      </w:r>
    </w:p>
    <w:p w14:paraId="4ECBCFD6" w14:textId="77777777" w:rsidR="00BA5BAE" w:rsidRPr="00F414E2" w:rsidRDefault="00667128">
      <w:pPr>
        <w:spacing w:before="360" w:after="120"/>
        <w:rPr>
          <w:rFonts w:cs="Arial"/>
          <w:b/>
          <w:bCs/>
        </w:rPr>
      </w:pPr>
      <w:r w:rsidRPr="00F414E2">
        <w:rPr>
          <w:rFonts w:cs="Arial"/>
          <w:b/>
          <w:bCs/>
          <w:lang w:val="es-ES"/>
        </w:rPr>
        <w:t>C. Alcance</w:t>
      </w:r>
    </w:p>
    <w:p w14:paraId="7BF12193" w14:textId="77777777" w:rsidR="00BA5BAE" w:rsidRPr="00F414E2" w:rsidRDefault="00667128" w:rsidP="006F5F1D">
      <w:pPr>
        <w:numPr>
          <w:ilvl w:val="0"/>
          <w:numId w:val="13"/>
        </w:numPr>
        <w:spacing w:before="120" w:after="120"/>
        <w:ind w:left="714" w:hanging="357"/>
        <w:rPr>
          <w:rFonts w:cs="Arial"/>
          <w:lang w:val="es-ES"/>
        </w:rPr>
      </w:pPr>
      <w:r w:rsidRPr="00F414E2">
        <w:rPr>
          <w:rFonts w:cs="Arial"/>
          <w:lang w:val="es-ES"/>
        </w:rPr>
        <w:t>Esta política se aplica a todas las operaciones y actividades financiadas y/o gestionadas por el FIDA, así como a las personas y entidades siguientes:</w:t>
      </w:r>
    </w:p>
    <w:p w14:paraId="1EE51CA4" w14:textId="2D033FE7" w:rsidR="00BA5BAE" w:rsidRPr="00F414E2" w:rsidRDefault="00667128" w:rsidP="006F5F1D">
      <w:pPr>
        <w:numPr>
          <w:ilvl w:val="0"/>
          <w:numId w:val="15"/>
        </w:numPr>
        <w:spacing w:before="120" w:after="120"/>
        <w:ind w:left="1134" w:hanging="425"/>
        <w:rPr>
          <w:rFonts w:cs="Arial"/>
          <w:lang w:val="es-ES"/>
        </w:rPr>
      </w:pPr>
      <w:r w:rsidRPr="00F414E2">
        <w:rPr>
          <w:rFonts w:cs="Arial"/>
          <w:lang w:val="es-ES"/>
        </w:rPr>
        <w:t>el personal del FIDA y otras personas que trabajan para el FIDA como empleados que no son de plantilla (en lo sucesivo, “personal y empleados que no son de plantilla del FIDA”);</w:t>
      </w:r>
    </w:p>
    <w:p w14:paraId="56888470" w14:textId="77777777" w:rsidR="00BA5BAE" w:rsidRPr="00F414E2" w:rsidRDefault="00667128" w:rsidP="006F5F1D">
      <w:pPr>
        <w:numPr>
          <w:ilvl w:val="0"/>
          <w:numId w:val="15"/>
        </w:numPr>
        <w:spacing w:before="120" w:after="120"/>
        <w:ind w:left="1134" w:hanging="425"/>
        <w:rPr>
          <w:rFonts w:cs="Arial"/>
          <w:lang w:val="es-ES"/>
        </w:rPr>
      </w:pPr>
      <w:r w:rsidRPr="00F414E2">
        <w:rPr>
          <w:rFonts w:cs="Arial"/>
          <w:lang w:val="es-ES"/>
        </w:rPr>
        <w:t>las personas y entidades con un contrato comercial con el Fondo y cualquiera de sus agentes o miembros de su personal (en lo sucesivo, “proveedores”);</w:t>
      </w:r>
    </w:p>
    <w:p w14:paraId="4E4D93C1" w14:textId="77777777" w:rsidR="00BA5BAE" w:rsidRPr="00F414E2" w:rsidRDefault="00667128" w:rsidP="006F5F1D">
      <w:pPr>
        <w:numPr>
          <w:ilvl w:val="0"/>
          <w:numId w:val="15"/>
        </w:numPr>
        <w:spacing w:before="120" w:after="120"/>
        <w:ind w:left="1134" w:hanging="425"/>
        <w:rPr>
          <w:rFonts w:cs="Arial"/>
          <w:lang w:val="es-ES"/>
        </w:rPr>
      </w:pPr>
      <w:r w:rsidRPr="00F414E2">
        <w:rPr>
          <w:rFonts w:cs="Arial"/>
          <w:lang w:val="es-ES"/>
        </w:rPr>
        <w:t>las entidades públicas que reciben financiación del FIDA o gestionada por el Fondo y cualquiera de sus agentes o miembros de su personal (en lo sucesivo, “receptores gubernamentales”) y las entidades privadas que reciben financiación del FIDA o gestionada por el Fondo y cualquiera de sus agentes o miembros de su personal (en lo sucesivo, “receptores no gubernamentales”) (denominados colectivamente “receptores”), y</w:t>
      </w:r>
    </w:p>
    <w:p w14:paraId="112A2F81" w14:textId="77777777" w:rsidR="00BA5BAE" w:rsidRPr="00F414E2" w:rsidRDefault="00667128" w:rsidP="006F5F1D">
      <w:pPr>
        <w:numPr>
          <w:ilvl w:val="0"/>
          <w:numId w:val="15"/>
        </w:numPr>
        <w:spacing w:before="120" w:after="120"/>
        <w:ind w:left="1134" w:hanging="425"/>
        <w:rPr>
          <w:rFonts w:cs="Arial"/>
          <w:lang w:val="es-ES"/>
        </w:rPr>
      </w:pPr>
      <w:r w:rsidRPr="00F414E2">
        <w:rPr>
          <w:rFonts w:cs="Arial"/>
          <w:lang w:val="es-ES"/>
        </w:rPr>
        <w:t xml:space="preserve">las personas y entidades, distintas de las antes mencionadas, que reciben o solicitan recibir financiación del FIDA o gestionada por el Fondo, son responsables del depósito o la transferencia de dicha financiación, toman decisiones sobre la utilización de los productos de esa financiación o influyen en ellas, en particular, aunque no exclusivamente, asociados en la ejecución, proveedores de servicios, contratistas, proveedores, subcontratistas, </w:t>
      </w:r>
      <w:proofErr w:type="spellStart"/>
      <w:r w:rsidRPr="00F414E2">
        <w:rPr>
          <w:rFonts w:cs="Arial"/>
          <w:lang w:val="es-ES"/>
        </w:rPr>
        <w:t>subproveedores</w:t>
      </w:r>
      <w:proofErr w:type="spellEnd"/>
      <w:r w:rsidRPr="00F414E2">
        <w:rPr>
          <w:rFonts w:cs="Arial"/>
          <w:lang w:val="es-ES"/>
        </w:rPr>
        <w:t>, licitantes, consultores y cualquiera de sus agentes o miembros de su personal. (Todas estas personas y entidades se denominan colectivamente “terceras partes” o “terceros”).</w:t>
      </w:r>
    </w:p>
    <w:p w14:paraId="1A6D19EB" w14:textId="77777777" w:rsidR="00BA5BAE" w:rsidRPr="00F414E2" w:rsidRDefault="00667128">
      <w:pPr>
        <w:spacing w:before="360" w:after="120"/>
        <w:rPr>
          <w:rFonts w:cs="Arial"/>
          <w:b/>
          <w:lang w:val="es-ES"/>
        </w:rPr>
      </w:pPr>
      <w:r w:rsidRPr="00F414E2">
        <w:rPr>
          <w:rFonts w:cs="Arial"/>
          <w:b/>
          <w:bCs/>
          <w:lang w:val="es-ES"/>
        </w:rPr>
        <w:lastRenderedPageBreak/>
        <w:t>D.</w:t>
      </w:r>
      <w:r w:rsidRPr="00F414E2">
        <w:rPr>
          <w:rFonts w:cs="Arial"/>
          <w:lang w:val="es-ES"/>
        </w:rPr>
        <w:t xml:space="preserve"> </w:t>
      </w:r>
      <w:r w:rsidRPr="00F414E2">
        <w:rPr>
          <w:rFonts w:cs="Arial"/>
          <w:b/>
          <w:bCs/>
          <w:lang w:val="es-ES"/>
        </w:rPr>
        <w:t>Responsabilidades</w:t>
      </w:r>
    </w:p>
    <w:p w14:paraId="66880CBC" w14:textId="77777777" w:rsidR="00BA5BAE" w:rsidRPr="00F414E2" w:rsidRDefault="00667128">
      <w:pPr>
        <w:spacing w:before="120" w:after="120"/>
        <w:ind w:left="284"/>
        <w:rPr>
          <w:rFonts w:cs="Arial"/>
          <w:b/>
          <w:bCs/>
          <w:lang w:val="es-ES"/>
        </w:rPr>
      </w:pPr>
      <w:r w:rsidRPr="00F414E2">
        <w:rPr>
          <w:rFonts w:cs="Arial"/>
          <w:b/>
          <w:bCs/>
          <w:lang w:val="es-ES"/>
        </w:rPr>
        <w:t>i) Responsabilidades del Fondo</w:t>
      </w:r>
    </w:p>
    <w:p w14:paraId="0C5D6343" w14:textId="77777777" w:rsidR="00BA5BAE" w:rsidRPr="00F414E2" w:rsidRDefault="00667128" w:rsidP="006F5F1D">
      <w:pPr>
        <w:numPr>
          <w:ilvl w:val="0"/>
          <w:numId w:val="13"/>
        </w:numPr>
        <w:spacing w:before="120" w:after="120"/>
        <w:rPr>
          <w:rFonts w:cs="Arial"/>
          <w:lang w:val="es-ES"/>
        </w:rPr>
      </w:pPr>
      <w:r w:rsidRPr="00F414E2">
        <w:rPr>
          <w:rFonts w:cs="Arial"/>
          <w:lang w:val="es-ES"/>
        </w:rPr>
        <w:t>El Fondo se esfuerza por prevenir, mitigar y combatir las prácticas prohibidas en sus operaciones y actividades. Esto podrá incluir la adopción y el mantenimiento de lo siguiente:</w:t>
      </w:r>
    </w:p>
    <w:p w14:paraId="75B5C872" w14:textId="77777777" w:rsidR="00BA5BAE" w:rsidRPr="00F414E2" w:rsidRDefault="00667128" w:rsidP="006F5F1D">
      <w:pPr>
        <w:numPr>
          <w:ilvl w:val="0"/>
          <w:numId w:val="16"/>
        </w:numPr>
        <w:spacing w:before="120" w:after="120"/>
        <w:ind w:left="1134" w:hanging="425"/>
        <w:rPr>
          <w:rFonts w:cs="Arial"/>
          <w:lang w:val="es-ES"/>
        </w:rPr>
      </w:pPr>
      <w:r w:rsidRPr="00F414E2">
        <w:rPr>
          <w:rFonts w:cs="Arial"/>
          <w:lang w:val="es-ES"/>
        </w:rPr>
        <w:t>canales de comunicación y un marco jurídico destinados a garantizar que esta política se transmita al personal y los empleados que no son de plantilla del FIDA, los proveedores, los receptores y las terceras partes y quede recogida en los documentos de adquisición y contratación y contratos relacionados con las actividades y operaciones financiadas y/o gestionadas por el FIDA;</w:t>
      </w:r>
    </w:p>
    <w:p w14:paraId="59D7A5B7" w14:textId="77777777" w:rsidR="00BA5BAE" w:rsidRPr="00F414E2" w:rsidRDefault="00667128" w:rsidP="006F5F1D">
      <w:pPr>
        <w:numPr>
          <w:ilvl w:val="0"/>
          <w:numId w:val="16"/>
        </w:numPr>
        <w:spacing w:before="120" w:after="120"/>
        <w:ind w:left="1134" w:hanging="425"/>
        <w:rPr>
          <w:rFonts w:cs="Arial"/>
          <w:lang w:val="es-ES"/>
        </w:rPr>
      </w:pPr>
      <w:r w:rsidRPr="00F414E2">
        <w:rPr>
          <w:rFonts w:cs="Arial"/>
          <w:lang w:val="es-ES"/>
        </w:rPr>
        <w:t>controles fiduciarios y procesos de supervisión concebidos para respaldar el cumplimiento de esta política por el personal y los empleados que no son de plantilla del FIDA, los proveedores, los receptores y las terceras partes;</w:t>
      </w:r>
    </w:p>
    <w:p w14:paraId="40FD3153" w14:textId="77777777" w:rsidR="00BA5BAE" w:rsidRPr="00F414E2" w:rsidRDefault="00667128" w:rsidP="006F5F1D">
      <w:pPr>
        <w:numPr>
          <w:ilvl w:val="0"/>
          <w:numId w:val="16"/>
        </w:numPr>
        <w:spacing w:before="120" w:after="120"/>
        <w:ind w:left="1134" w:hanging="425"/>
        <w:rPr>
          <w:rFonts w:cs="Arial"/>
          <w:lang w:val="es-ES"/>
        </w:rPr>
      </w:pPr>
      <w:r w:rsidRPr="00F414E2">
        <w:rPr>
          <w:rFonts w:cs="Arial"/>
          <w:lang w:val="es-ES"/>
        </w:rPr>
        <w:t>medidas relacionadas con la recepción de denuncias confidenciales, la protección de los denunciantes de irregularidades, investigaciones, sanciones y medidas disciplinarias encaminadas a velar por que las prácticas prohibidas puedan notificarse y abordarse debidamente, y</w:t>
      </w:r>
    </w:p>
    <w:p w14:paraId="4C5A20CE" w14:textId="77777777" w:rsidR="00BA5BAE" w:rsidRPr="00F414E2" w:rsidRDefault="00667128" w:rsidP="006F5F1D">
      <w:pPr>
        <w:numPr>
          <w:ilvl w:val="0"/>
          <w:numId w:val="16"/>
        </w:numPr>
        <w:spacing w:before="120" w:after="120"/>
        <w:ind w:left="1134" w:hanging="425"/>
        <w:rPr>
          <w:rFonts w:cs="Arial"/>
          <w:lang w:val="es-ES"/>
        </w:rPr>
      </w:pPr>
      <w:r w:rsidRPr="00F414E2">
        <w:rPr>
          <w:rFonts w:cs="Arial"/>
          <w:lang w:val="es-ES"/>
        </w:rPr>
        <w:t>medidas destinadas a garantizar que el Fondo pueda denunciar a las personas y entidades que se ha constatado que han incurrido en prácticas prohibidas ante otras organizaciones multilaterales que podrían verse expuestas a acciones similares por las mismas personas y entidades y ante las autoridades locales en caso de infracción de las leyes locales.</w:t>
      </w:r>
    </w:p>
    <w:p w14:paraId="38A96F01" w14:textId="77777777" w:rsidR="00BA5BAE" w:rsidRPr="00F414E2" w:rsidRDefault="00667128">
      <w:pPr>
        <w:spacing w:before="120" w:after="120"/>
        <w:ind w:left="284"/>
        <w:rPr>
          <w:rFonts w:cs="Arial"/>
          <w:b/>
          <w:lang w:val="es-ES"/>
        </w:rPr>
      </w:pPr>
      <w:proofErr w:type="spellStart"/>
      <w:r w:rsidRPr="00F414E2">
        <w:rPr>
          <w:rFonts w:cs="Arial"/>
          <w:b/>
          <w:bCs/>
          <w:lang w:val="es-ES"/>
        </w:rPr>
        <w:t>ii</w:t>
      </w:r>
      <w:proofErr w:type="spellEnd"/>
      <w:r w:rsidRPr="00F414E2">
        <w:rPr>
          <w:rFonts w:cs="Arial"/>
          <w:b/>
          <w:bCs/>
          <w:lang w:val="es-ES"/>
        </w:rPr>
        <w:t>) Responsabilidades del personal y los empleados que no son de plantilla del FIDA, los proveedores y las terceras partes</w:t>
      </w:r>
    </w:p>
    <w:p w14:paraId="57144FFB" w14:textId="77777777" w:rsidR="00BA5BAE" w:rsidRPr="00F414E2" w:rsidRDefault="00667128" w:rsidP="006F5F1D">
      <w:pPr>
        <w:numPr>
          <w:ilvl w:val="0"/>
          <w:numId w:val="13"/>
        </w:numPr>
        <w:spacing w:before="120" w:after="120"/>
        <w:rPr>
          <w:rFonts w:cs="Arial"/>
          <w:lang w:val="es-ES"/>
        </w:rPr>
      </w:pPr>
      <w:r w:rsidRPr="00F414E2">
        <w:rPr>
          <w:rFonts w:cs="Arial"/>
          <w:lang w:val="es-ES"/>
        </w:rPr>
        <w:t>Cuando participen en una operación o actividad financiada y/o gestionada por el Fondo, el personal y los empleados que no son de plantilla del FIDA, los proveedores y las terceras partes:</w:t>
      </w:r>
    </w:p>
    <w:p w14:paraId="414D2920" w14:textId="77777777" w:rsidR="00BA5BAE" w:rsidRPr="00F414E2" w:rsidRDefault="00667128" w:rsidP="006F5F1D">
      <w:pPr>
        <w:numPr>
          <w:ilvl w:val="0"/>
          <w:numId w:val="17"/>
        </w:numPr>
        <w:spacing w:before="120" w:after="120"/>
        <w:ind w:left="993" w:hanging="426"/>
        <w:rPr>
          <w:rFonts w:cs="Arial"/>
          <w:lang w:val="es-ES"/>
        </w:rPr>
      </w:pPr>
      <w:r w:rsidRPr="00F414E2">
        <w:rPr>
          <w:rFonts w:cs="Arial"/>
          <w:lang w:val="es-ES"/>
        </w:rPr>
        <w:t>se abstendrán de participar en prácticas prohibidas;</w:t>
      </w:r>
    </w:p>
    <w:p w14:paraId="482F7B67" w14:textId="77777777" w:rsidR="00BA5BAE" w:rsidRPr="00F414E2" w:rsidRDefault="00667128" w:rsidP="006F5F1D">
      <w:pPr>
        <w:numPr>
          <w:ilvl w:val="0"/>
          <w:numId w:val="17"/>
        </w:numPr>
        <w:spacing w:before="120" w:after="120"/>
        <w:ind w:left="993" w:hanging="426"/>
        <w:rPr>
          <w:rFonts w:cs="Arial"/>
          <w:lang w:val="es-ES"/>
        </w:rPr>
      </w:pPr>
      <w:r w:rsidRPr="00F414E2">
        <w:rPr>
          <w:rFonts w:cs="Arial"/>
          <w:lang w:val="es-ES"/>
        </w:rPr>
        <w:t>participarán en los controles de diligencia debida y facilitarán, según proceda, información sobre sí mismos o cualquiera de los miembros de su personal principal en relación con las condenas penales, sanciones administrativas y/o suspensiones temporales pertinentes; información sobre los agentes contratados en relación con un proceso de adquisición o contratación, incluidas las comisiones y los honorarios pagados o por pagar, e información sobre cualquier conflicto de interés, real o potencial, relacionado con un proceso de adquisición y contratación o la ejecución de un contrato;</w:t>
      </w:r>
    </w:p>
    <w:p w14:paraId="609E02E5" w14:textId="77777777" w:rsidR="00BA5BAE" w:rsidRPr="00F414E2" w:rsidRDefault="00667128" w:rsidP="006F5F1D">
      <w:pPr>
        <w:numPr>
          <w:ilvl w:val="0"/>
          <w:numId w:val="17"/>
        </w:numPr>
        <w:spacing w:before="120" w:after="120"/>
        <w:ind w:left="993" w:hanging="426"/>
        <w:rPr>
          <w:rFonts w:cs="Arial"/>
          <w:lang w:val="es-ES"/>
        </w:rPr>
      </w:pPr>
      <w:r w:rsidRPr="00F414E2">
        <w:rPr>
          <w:rFonts w:cs="Arial"/>
          <w:lang w:val="es-ES"/>
        </w:rPr>
        <w:t>informarán prontamente al Fondo de cualquier denuncia u otros indicios de prácticas prohibidas de que tengan noticia gracias a su participación en una operación o actividad financiada y/o gestionada por el FIDA;</w:t>
      </w:r>
    </w:p>
    <w:p w14:paraId="28E1FB49" w14:textId="77777777" w:rsidR="00BA5BAE" w:rsidRPr="00F414E2" w:rsidRDefault="00667128" w:rsidP="006F5F1D">
      <w:pPr>
        <w:numPr>
          <w:ilvl w:val="0"/>
          <w:numId w:val="17"/>
        </w:numPr>
        <w:spacing w:before="120" w:after="120"/>
        <w:ind w:left="993" w:hanging="426"/>
        <w:rPr>
          <w:rFonts w:cs="Arial"/>
          <w:lang w:val="es-ES"/>
        </w:rPr>
      </w:pPr>
      <w:r w:rsidRPr="00F414E2">
        <w:rPr>
          <w:rFonts w:cs="Arial"/>
          <w:lang w:val="es-ES"/>
        </w:rPr>
        <w:t xml:space="preserve">cooperarán plenamente en cualquier investigación realizada por el Fondo, entre otras cosas, permitiendo que su personal sea entrevistado y brindando pleno acceso a todas las cuentas, locales, documentos y registros (comprendidos los </w:t>
      </w:r>
      <w:r w:rsidRPr="00F414E2">
        <w:rPr>
          <w:rFonts w:cs="Arial"/>
          <w:lang w:val="es-ES"/>
        </w:rPr>
        <w:lastRenderedPageBreak/>
        <w:t xml:space="preserve">registros electrónicos) relacionados con la operación o actividad en cuestión financiada y/o gestionada por el FIDA, y sometiendo tales cuentas, locales, documentos y registros a auditoría y/o inspección por auditores y/o investigadores designados por el Fondo, y </w:t>
      </w:r>
      <w:proofErr w:type="spellStart"/>
      <w:r w:rsidRPr="00F414E2">
        <w:rPr>
          <w:rFonts w:cs="Arial"/>
          <w:lang w:val="es-ES"/>
        </w:rPr>
        <w:t>y</w:t>
      </w:r>
      <w:proofErr w:type="spellEnd"/>
    </w:p>
    <w:p w14:paraId="0071EF2C" w14:textId="77777777" w:rsidR="00BA5BAE" w:rsidRPr="00F414E2" w:rsidRDefault="00667128" w:rsidP="006F5F1D">
      <w:pPr>
        <w:numPr>
          <w:ilvl w:val="0"/>
          <w:numId w:val="17"/>
        </w:numPr>
        <w:spacing w:before="120" w:after="120"/>
        <w:ind w:left="993" w:hanging="426"/>
        <w:rPr>
          <w:rFonts w:cs="Arial"/>
          <w:lang w:val="es-ES"/>
        </w:rPr>
      </w:pPr>
      <w:r w:rsidRPr="00F414E2">
        <w:rPr>
          <w:rFonts w:cs="Arial"/>
          <w:lang w:val="es-ES"/>
        </w:rPr>
        <w:t>mantendrán la más estricta confidencialidad sobre toda la información recibida como consecuencia de su participación en una investigación o un proceso de sanción del FIDA.</w:t>
      </w:r>
    </w:p>
    <w:p w14:paraId="2DF121AF" w14:textId="77777777" w:rsidR="00BA5BAE" w:rsidRPr="00F414E2" w:rsidRDefault="00667128" w:rsidP="006F5F1D">
      <w:pPr>
        <w:numPr>
          <w:ilvl w:val="0"/>
          <w:numId w:val="13"/>
        </w:numPr>
        <w:spacing w:before="120" w:after="120"/>
        <w:rPr>
          <w:rFonts w:cs="Arial"/>
          <w:lang w:val="es-ES"/>
        </w:rPr>
      </w:pPr>
      <w:r w:rsidRPr="00F414E2">
        <w:rPr>
          <w:rFonts w:cs="Arial"/>
          <w:lang w:val="es-ES"/>
        </w:rPr>
        <w:t>Cuando participen en una operación o actividad financiada y/o gestionada por el FIDA, los proveedores y las terceras partes mantendrán todas las cuentas, documentos y registros relativos a dicha operación o actividad durante un período de tiempo suficiente, según lo especificado en los documentos de adquisición o contratación correspondientes.</w:t>
      </w:r>
    </w:p>
    <w:p w14:paraId="16A600FB" w14:textId="77777777" w:rsidR="00BA5BAE" w:rsidRPr="00F414E2" w:rsidRDefault="00667128">
      <w:pPr>
        <w:spacing w:before="120" w:after="120"/>
        <w:ind w:left="284"/>
        <w:rPr>
          <w:rFonts w:cs="Arial"/>
          <w:b/>
          <w:bCs/>
        </w:rPr>
      </w:pPr>
      <w:proofErr w:type="spellStart"/>
      <w:r w:rsidRPr="00F414E2">
        <w:rPr>
          <w:rFonts w:cs="Arial"/>
          <w:b/>
          <w:bCs/>
          <w:lang w:val="es-ES"/>
        </w:rPr>
        <w:t>iii</w:t>
      </w:r>
      <w:proofErr w:type="spellEnd"/>
      <w:r w:rsidRPr="00F414E2">
        <w:rPr>
          <w:rFonts w:cs="Arial"/>
          <w:b/>
          <w:bCs/>
          <w:lang w:val="es-ES"/>
        </w:rPr>
        <w:t>) Responsabilidades de los receptores</w:t>
      </w:r>
    </w:p>
    <w:p w14:paraId="79806A52" w14:textId="77777777" w:rsidR="00BA5BAE" w:rsidRPr="00F414E2" w:rsidRDefault="00667128" w:rsidP="006F5F1D">
      <w:pPr>
        <w:numPr>
          <w:ilvl w:val="0"/>
          <w:numId w:val="13"/>
        </w:numPr>
        <w:spacing w:before="120" w:after="120"/>
        <w:rPr>
          <w:rFonts w:cs="Arial"/>
        </w:rPr>
      </w:pPr>
      <w:r w:rsidRPr="00F414E2">
        <w:rPr>
          <w:rFonts w:cs="Arial"/>
          <w:lang w:val="es-ES"/>
        </w:rPr>
        <w:t>Cuando participen en una operación o actividad financiada y/o gestionada por el FIDA, los receptores adoptarán medidas apropiadas para prevenir, mitigar y combatir las prácticas prohibidas. En concreto:</w:t>
      </w:r>
    </w:p>
    <w:p w14:paraId="4E7BB8C6" w14:textId="77777777" w:rsidR="00BA5BAE" w:rsidRPr="00F414E2" w:rsidRDefault="00667128" w:rsidP="006F5F1D">
      <w:pPr>
        <w:numPr>
          <w:ilvl w:val="0"/>
          <w:numId w:val="18"/>
        </w:numPr>
        <w:spacing w:before="120" w:after="120"/>
        <w:ind w:left="1134" w:hanging="425"/>
        <w:rPr>
          <w:rFonts w:cs="Arial"/>
          <w:lang w:val="es-ES"/>
        </w:rPr>
      </w:pPr>
      <w:r w:rsidRPr="00F414E2">
        <w:rPr>
          <w:rFonts w:cs="Arial"/>
          <w:lang w:val="es-ES"/>
        </w:rPr>
        <w:t>Adoptarán las prácticas fiduciarias y administrativas y las disposiciones institucionales necesarias para asegurar que el producto de toda financiación del FIDA o gestionada por el Fondo se destine solamente a los fines para los cuales se facilitó dicha financiación.</w:t>
      </w:r>
    </w:p>
    <w:p w14:paraId="7B6C523A" w14:textId="77777777" w:rsidR="00BA5BAE" w:rsidRPr="00F414E2" w:rsidRDefault="00667128" w:rsidP="006F5F1D">
      <w:pPr>
        <w:numPr>
          <w:ilvl w:val="0"/>
          <w:numId w:val="18"/>
        </w:numPr>
        <w:spacing w:before="120" w:after="120"/>
        <w:ind w:left="1134" w:hanging="425"/>
        <w:rPr>
          <w:rFonts w:cs="Arial"/>
          <w:lang w:val="es-ES"/>
        </w:rPr>
      </w:pPr>
      <w:r w:rsidRPr="00F414E2">
        <w:rPr>
          <w:rFonts w:cs="Arial"/>
          <w:lang w:val="es-ES"/>
        </w:rPr>
        <w:t>Durante los procesos de selección y/o antes de entablar una relación contractual con un tercero, realizarán las comprobaciones de diligencia debida correspondientes con respecto al licitante seleccionado o el posible contratista, entre otras cosas verificando si el licitante seleccionado o el posible contratista ha sido inhabilitado públicamente por alguna de las IFI signatarias del Acuerdo de Reconocimiento Mutuo del Cumplimiento de las Decisiones de Inhabilitación</w:t>
      </w:r>
      <w:r w:rsidRPr="00F414E2">
        <w:rPr>
          <w:rFonts w:cs="Arial"/>
          <w:vertAlign w:val="superscript"/>
          <w:lang w:val="es-ES"/>
        </w:rPr>
        <w:footnoteReference w:id="23"/>
      </w:r>
      <w:r w:rsidRPr="00F414E2">
        <w:rPr>
          <w:rFonts w:cs="Arial"/>
          <w:lang w:val="es-ES"/>
        </w:rPr>
        <w:t xml:space="preserve"> y, en caso afirmativo, si la inhabilitación cumple los requisitos para el reconocimiento mutuo en virtud de dicho acuerdo.</w:t>
      </w:r>
    </w:p>
    <w:p w14:paraId="059B7429" w14:textId="77777777" w:rsidR="00BA5BAE" w:rsidRPr="00F414E2" w:rsidRDefault="00667128" w:rsidP="006F5F1D">
      <w:pPr>
        <w:numPr>
          <w:ilvl w:val="0"/>
          <w:numId w:val="18"/>
        </w:numPr>
        <w:spacing w:before="120" w:after="120"/>
        <w:ind w:left="1134" w:hanging="425"/>
        <w:rPr>
          <w:rFonts w:cs="Arial"/>
          <w:lang w:val="es-ES"/>
        </w:rPr>
      </w:pPr>
      <w:r w:rsidRPr="00F414E2">
        <w:rPr>
          <w:rFonts w:cs="Arial"/>
          <w:lang w:val="es-ES"/>
        </w:rPr>
        <w:t>Adoptarán las medidas necesarias para informar a las terceras partes y los beneficiarios (que se definen como las “personas a las que el FIDA tiene previsto asistir por medio de sus donaciones y préstamos”) de la presente política, así como de la dirección de correo electrónico segura y confidencial del Fondo para la recepción de denuncias relativas a prácticas prohibidas.</w:t>
      </w:r>
    </w:p>
    <w:p w14:paraId="37C3EA63" w14:textId="77777777" w:rsidR="00BA5BAE" w:rsidRPr="00F414E2" w:rsidRDefault="00667128" w:rsidP="006F5F1D">
      <w:pPr>
        <w:numPr>
          <w:ilvl w:val="0"/>
          <w:numId w:val="18"/>
        </w:numPr>
        <w:spacing w:before="120" w:after="120"/>
        <w:ind w:left="1134" w:hanging="425"/>
        <w:rPr>
          <w:rFonts w:cs="Arial"/>
          <w:lang w:val="es-ES"/>
        </w:rPr>
      </w:pPr>
      <w:r w:rsidRPr="00F414E2">
        <w:rPr>
          <w:rFonts w:cs="Arial"/>
          <w:lang w:val="es-ES"/>
        </w:rPr>
        <w:t>Incluirán disposiciones en los documentos de adquisición y contratación y contratos con terceros que:</w:t>
      </w:r>
    </w:p>
    <w:p w14:paraId="7203B938" w14:textId="77777777" w:rsidR="00BA5BAE" w:rsidRPr="00F414E2" w:rsidRDefault="00667128" w:rsidP="006F5F1D">
      <w:pPr>
        <w:numPr>
          <w:ilvl w:val="0"/>
          <w:numId w:val="19"/>
        </w:numPr>
        <w:spacing w:before="120" w:after="120"/>
        <w:ind w:left="1843" w:hanging="425"/>
        <w:rPr>
          <w:rFonts w:cs="Arial"/>
          <w:lang w:val="es-ES"/>
        </w:rPr>
      </w:pPr>
      <w:r w:rsidRPr="00F414E2">
        <w:rPr>
          <w:rFonts w:cs="Arial"/>
          <w:lang w:val="es-ES"/>
        </w:rPr>
        <w:t xml:space="preserve">impongan a las terceras partes la obligación de divulgar, en el curso de un proceso de adquisición y contratación y en cualquier momento posterior, información sobre sí mismas o cualquiera de los miembros de su personal </w:t>
      </w:r>
      <w:r w:rsidRPr="00F414E2">
        <w:rPr>
          <w:rFonts w:cs="Arial"/>
          <w:lang w:val="es-ES"/>
        </w:rPr>
        <w:lastRenderedPageBreak/>
        <w:t>principal en relación con las condenas penales, sanciones administrativas y/o suspensiones temporales pertinentes; información sobre los agentes contratados en relación con un proceso de adquisición o contratación o la ejecución de un contrato, incluidas las comisiones y los honorarios pagados o por pagar, e información sobre cualquier conflicto de interés, real o potencial, relacionado con un proceso de adquisición y contratación o la ejecución de un contrato;</w:t>
      </w:r>
    </w:p>
    <w:p w14:paraId="13E590B5" w14:textId="77777777" w:rsidR="00BA5BAE" w:rsidRPr="00F414E2" w:rsidRDefault="00667128" w:rsidP="006F5F1D">
      <w:pPr>
        <w:numPr>
          <w:ilvl w:val="0"/>
          <w:numId w:val="19"/>
        </w:numPr>
        <w:spacing w:before="120" w:after="120"/>
        <w:ind w:left="1843" w:hanging="425"/>
        <w:rPr>
          <w:rFonts w:cs="Arial"/>
          <w:lang w:val="es-ES"/>
        </w:rPr>
      </w:pPr>
      <w:r w:rsidRPr="00F414E2">
        <w:rPr>
          <w:rFonts w:cs="Arial"/>
          <w:lang w:val="es-ES"/>
        </w:rPr>
        <w:t>impongan a las terceras partes la obligación de informar prontamente al Fondo de cualquier denuncia u otros indicios de prácticas prohibidas de que tengan noticia gracias a su participación en una operación o actividad financiada y/o gestionada por el FIDA;</w:t>
      </w:r>
    </w:p>
    <w:p w14:paraId="68ED30DD" w14:textId="77777777" w:rsidR="00BA5BAE" w:rsidRPr="00F414E2" w:rsidRDefault="00667128" w:rsidP="006F5F1D">
      <w:pPr>
        <w:numPr>
          <w:ilvl w:val="0"/>
          <w:numId w:val="19"/>
        </w:numPr>
        <w:spacing w:before="120" w:after="120"/>
        <w:ind w:left="1843" w:hanging="425"/>
        <w:rPr>
          <w:rFonts w:cs="Arial"/>
          <w:lang w:val="es-ES"/>
        </w:rPr>
      </w:pPr>
      <w:r w:rsidRPr="00F414E2">
        <w:rPr>
          <w:rFonts w:cs="Arial"/>
          <w:lang w:val="es-ES"/>
        </w:rPr>
        <w:t>informen a las terceras partes de que el FIDA tiene la competencia para investigar las denuncias y otros indicios de prácticas prohibidas e imponer sanciones a terceros por tales prácticas en relación con una operación o actividad financiada y/o gestionada por el FIDA;</w:t>
      </w:r>
    </w:p>
    <w:p w14:paraId="6E788891" w14:textId="77777777" w:rsidR="00BA5BAE" w:rsidRPr="00F414E2" w:rsidRDefault="00667128" w:rsidP="006F5F1D">
      <w:pPr>
        <w:numPr>
          <w:ilvl w:val="0"/>
          <w:numId w:val="19"/>
        </w:numPr>
        <w:spacing w:before="120" w:after="120"/>
        <w:ind w:left="1843" w:hanging="425"/>
        <w:rPr>
          <w:rFonts w:cs="Arial"/>
          <w:lang w:val="es-ES"/>
        </w:rPr>
      </w:pPr>
      <w:r w:rsidRPr="00F414E2">
        <w:rPr>
          <w:rFonts w:cs="Arial"/>
          <w:lang w:val="es-ES"/>
        </w:rPr>
        <w:t>cooperarán plenamente en cualquier investigación realizada por el Fondo, entre otras cosas, permitiendo que su personal sea entrevistado y brindando pleno acceso a todas las cuentas, locales, documentos y registros (comprendidos los registros electrónicos) relacionados con la operación o actividad en cuestión financiada y/o gestionada por el FIDA, y sometiendo tales cuentas, locales, documentos y registros a auditoría y/o inspección por auditores y/o investigadores designados por el Fondo, y</w:t>
      </w:r>
    </w:p>
    <w:p w14:paraId="4C3708BB" w14:textId="77777777" w:rsidR="00BA5BAE" w:rsidRPr="00F414E2" w:rsidRDefault="00667128" w:rsidP="006F5F1D">
      <w:pPr>
        <w:numPr>
          <w:ilvl w:val="0"/>
          <w:numId w:val="19"/>
        </w:numPr>
        <w:spacing w:before="120" w:after="120"/>
        <w:ind w:left="1843" w:hanging="425"/>
        <w:rPr>
          <w:rFonts w:cs="Arial"/>
          <w:lang w:val="es-ES"/>
        </w:rPr>
      </w:pPr>
      <w:r w:rsidRPr="00F414E2">
        <w:rPr>
          <w:rFonts w:cs="Arial"/>
          <w:lang w:val="es-ES"/>
        </w:rPr>
        <w:t>impongan a las terceras partes la obligación de mantener todas las cuentas, documentos y registros relativos a una operación o actividad financiada y/o gestionada por el FIDA durante un período de tiempo suficiente, según lo acordado con el Fondo;</w:t>
      </w:r>
    </w:p>
    <w:p w14:paraId="7656CBE4" w14:textId="77777777" w:rsidR="00BA5BAE" w:rsidRPr="00F414E2" w:rsidRDefault="00667128" w:rsidP="006F5F1D">
      <w:pPr>
        <w:numPr>
          <w:ilvl w:val="0"/>
          <w:numId w:val="19"/>
        </w:numPr>
        <w:spacing w:before="120" w:after="120"/>
        <w:ind w:left="1843" w:hanging="425"/>
        <w:rPr>
          <w:rFonts w:cs="Arial"/>
          <w:lang w:val="es-ES"/>
        </w:rPr>
      </w:pPr>
      <w:r w:rsidRPr="00F414E2">
        <w:rPr>
          <w:rFonts w:cs="Arial"/>
          <w:lang w:val="es-ES"/>
        </w:rPr>
        <w:t>informen a las terceras partes de la política del Fondo de reconocer unilateralmente las inhabilitaciones impuestas por otras IFI si dichas inhabilitaciones cumplen los requisitos para el reconocimiento mutuo en virtud del Acuerdo de Reconocimiento Mutuo del Cumplimiento de las Decisiones de Inhabilitación, y</w:t>
      </w:r>
    </w:p>
    <w:p w14:paraId="7AD8E17C" w14:textId="77777777" w:rsidR="00BA5BAE" w:rsidRPr="00F414E2" w:rsidRDefault="00667128" w:rsidP="006F5F1D">
      <w:pPr>
        <w:numPr>
          <w:ilvl w:val="0"/>
          <w:numId w:val="19"/>
        </w:numPr>
        <w:spacing w:before="120" w:after="120"/>
        <w:ind w:left="1843" w:hanging="425"/>
        <w:rPr>
          <w:rFonts w:cs="Arial"/>
          <w:lang w:val="es-ES"/>
        </w:rPr>
      </w:pPr>
      <w:r w:rsidRPr="00F414E2">
        <w:rPr>
          <w:rFonts w:cs="Arial"/>
          <w:lang w:val="es-ES"/>
        </w:rPr>
        <w:t>prevean la terminación o suspensión anticipada del contrato por el receptor si dicha terminación o suspensión resulta necesaria como consecuencia de una suspensión temporal o una sanción impuesta o reconocida por el Fondo.</w:t>
      </w:r>
    </w:p>
    <w:p w14:paraId="6D4F5565" w14:textId="77777777" w:rsidR="00BA5BAE" w:rsidRPr="00F414E2" w:rsidRDefault="00667128" w:rsidP="006F5F1D">
      <w:pPr>
        <w:numPr>
          <w:ilvl w:val="0"/>
          <w:numId w:val="18"/>
        </w:numPr>
        <w:spacing w:before="120" w:after="120"/>
        <w:ind w:left="1134" w:hanging="425"/>
        <w:rPr>
          <w:rFonts w:cs="Arial"/>
          <w:lang w:val="es-ES"/>
        </w:rPr>
      </w:pPr>
      <w:r w:rsidRPr="00F414E2">
        <w:rPr>
          <w:rFonts w:cs="Arial"/>
          <w:lang w:val="es-ES"/>
        </w:rPr>
        <w:t>Informarán prontamente al Fondo de cualquier denuncia u otros indicios de prácticas prohibidas de que tengan noticia.</w:t>
      </w:r>
    </w:p>
    <w:p w14:paraId="178BED91" w14:textId="77777777" w:rsidR="00BA5BAE" w:rsidRPr="00F414E2" w:rsidRDefault="00667128" w:rsidP="006F5F1D">
      <w:pPr>
        <w:numPr>
          <w:ilvl w:val="0"/>
          <w:numId w:val="18"/>
        </w:numPr>
        <w:spacing w:before="120" w:after="120"/>
        <w:ind w:left="1134" w:hanging="425"/>
        <w:rPr>
          <w:rFonts w:cs="Arial"/>
          <w:lang w:val="es-ES"/>
        </w:rPr>
      </w:pPr>
      <w:r w:rsidRPr="00F414E2">
        <w:rPr>
          <w:rFonts w:cs="Arial"/>
          <w:lang w:val="es-ES"/>
        </w:rPr>
        <w:t xml:space="preserve">Cooperarán plenamente en cualquier investigación realizada por el Fondo, entre otras cosas, permitiendo que su personal sea entrevistado y brindando pleno acceso a todas las cuentas, locales, documentos y registros (comprendidos los registros electrónicos) relacionados con la operación o actividad en cuestión financiada y/o gestionada por el FIDA, y someterán tales cuentas, locales, </w:t>
      </w:r>
      <w:r w:rsidRPr="00F414E2">
        <w:rPr>
          <w:rFonts w:cs="Arial"/>
          <w:lang w:val="es-ES"/>
        </w:rPr>
        <w:lastRenderedPageBreak/>
        <w:t>documentos y registros a auditoría y/o inspección por auditores y/o investigadores designados por el Fondo.</w:t>
      </w:r>
    </w:p>
    <w:p w14:paraId="6E25A07A" w14:textId="77777777" w:rsidR="00BA5BAE" w:rsidRPr="00F414E2" w:rsidRDefault="00667128" w:rsidP="006F5F1D">
      <w:pPr>
        <w:numPr>
          <w:ilvl w:val="0"/>
          <w:numId w:val="18"/>
        </w:numPr>
        <w:spacing w:before="120" w:after="120"/>
        <w:ind w:left="1134" w:hanging="425"/>
        <w:rPr>
          <w:rFonts w:cs="Arial"/>
          <w:lang w:val="es-ES"/>
        </w:rPr>
      </w:pPr>
      <w:r w:rsidRPr="00F414E2">
        <w:rPr>
          <w:rFonts w:cs="Arial"/>
          <w:lang w:val="es-ES"/>
        </w:rPr>
        <w:t>Mantendrán todas las cuentas, documentos y registros relativos a una operación o actividad financiada y/o gestionada por el FIDA durante un período de tiempo suficiente, según lo especificado en el convenio de financiación correspondiente. y</w:t>
      </w:r>
    </w:p>
    <w:p w14:paraId="348A4921" w14:textId="77777777" w:rsidR="00BA5BAE" w:rsidRPr="00F414E2" w:rsidRDefault="00667128" w:rsidP="006F5F1D">
      <w:pPr>
        <w:numPr>
          <w:ilvl w:val="0"/>
          <w:numId w:val="18"/>
        </w:numPr>
        <w:spacing w:before="120" w:after="120"/>
        <w:ind w:left="1134" w:hanging="425"/>
        <w:rPr>
          <w:rFonts w:cs="Arial"/>
          <w:lang w:val="es-ES"/>
        </w:rPr>
      </w:pPr>
      <w:r w:rsidRPr="00F414E2">
        <w:rPr>
          <w:rFonts w:cs="Arial"/>
          <w:lang w:val="es-ES"/>
        </w:rPr>
        <w:t>Mantendrán la más estricta confidencialidad sobre toda la información recibida como consecuencia de su participación en una investigación o proceso de sanción del FIDA.</w:t>
      </w:r>
    </w:p>
    <w:p w14:paraId="3824448A" w14:textId="77777777" w:rsidR="00BA5BAE" w:rsidRPr="00F414E2" w:rsidRDefault="00667128" w:rsidP="006F5F1D">
      <w:pPr>
        <w:numPr>
          <w:ilvl w:val="0"/>
          <w:numId w:val="13"/>
        </w:numPr>
        <w:spacing w:before="120" w:after="120"/>
        <w:rPr>
          <w:rFonts w:cs="Arial"/>
          <w:lang w:val="es-ES"/>
        </w:rPr>
      </w:pPr>
      <w:r w:rsidRPr="00F414E2">
        <w:rPr>
          <w:rFonts w:cs="Arial"/>
          <w:lang w:val="es-ES"/>
        </w:rPr>
        <w:t>Cuando el Fondo constate que se han producido prácticas prohibidas, los receptores: a) adoptarán las medidas correctivas apropiadas en coordinación con el Fondo, y b) aplicarán cabalmente cualquier suspensión temporal o sanción impuesta o reconocida por el Fondo, entre otras cosas absteniéndose de seleccionar a un licitante o de celebrar un contrato o suspendiendo o rescindiendo una relación contractual.</w:t>
      </w:r>
    </w:p>
    <w:p w14:paraId="62663BE5" w14:textId="77777777" w:rsidR="00BA5BAE" w:rsidRPr="00F414E2" w:rsidRDefault="00667128" w:rsidP="006F5F1D">
      <w:pPr>
        <w:numPr>
          <w:ilvl w:val="0"/>
          <w:numId w:val="13"/>
        </w:numPr>
        <w:spacing w:before="120" w:after="120"/>
        <w:rPr>
          <w:rFonts w:cs="Arial"/>
          <w:lang w:val="es-ES"/>
        </w:rPr>
      </w:pPr>
      <w:r w:rsidRPr="00F414E2">
        <w:rPr>
          <w:rFonts w:cs="Arial"/>
          <w:lang w:val="es-ES"/>
        </w:rPr>
        <w:t>Antes de la ejecución de una operación o actividad financiada y/o gestionada por el FIDA, los receptores gubernamentales informarán al Fondo de las disposiciones adoptadas para recibir las denuncias de fraude y corrupción relativas a la operación o actividad financiada y/o gestionada por el FIDA y para tomar medidas al respecto, como la designación de una autoridad local independiente y competente que esté encargada de recibir, examinar e investigar tales denuncias.</w:t>
      </w:r>
    </w:p>
    <w:p w14:paraId="0714B143" w14:textId="77777777" w:rsidR="00BA5BAE" w:rsidRPr="00F414E2" w:rsidRDefault="00667128" w:rsidP="006F5F1D">
      <w:pPr>
        <w:numPr>
          <w:ilvl w:val="0"/>
          <w:numId w:val="13"/>
        </w:numPr>
        <w:spacing w:before="120" w:after="120"/>
        <w:rPr>
          <w:rFonts w:cs="Arial"/>
          <w:lang w:val="es-ES"/>
        </w:rPr>
      </w:pPr>
      <w:r w:rsidRPr="00F414E2">
        <w:rPr>
          <w:rFonts w:cs="Arial"/>
          <w:lang w:val="es-ES"/>
        </w:rPr>
        <w:t>Cuando participen en una operación o actividad financiada y/o gestionada por el FIDA, los receptores gubernamentales, en consulta con el Fondo, adoptarán medidas oportunas y apropiadas para abrir una investigación local sobre las denuncias y/u otros indicios de fraude y corrupción relacionados con la operación o actividad financiada y/o gestionada por el FIDA; informarán al Fondo de las medidas adoptadas en dicha investigación con la periodicidad que acuerden el receptor y el FIDA, caso por caso, y, una vez terminada dicha investigación, comunicarán al Fondo cuanto antes las conclusiones y los resultados de la misma, incluidas las pruebas justificativas. Los receptores gubernamentales colaborarán con el Fondo para coordinar cualquier otra medida, distinta de las investigaciones, que deseen emprender en respuesta a una práctica prohibida, tanto presunta como real.</w:t>
      </w:r>
    </w:p>
    <w:p w14:paraId="3FE10E7D" w14:textId="77777777" w:rsidR="00BA5BAE" w:rsidRPr="00F414E2" w:rsidRDefault="00667128" w:rsidP="006F5F1D">
      <w:pPr>
        <w:numPr>
          <w:ilvl w:val="0"/>
          <w:numId w:val="13"/>
        </w:numPr>
        <w:spacing w:before="120" w:after="120"/>
        <w:rPr>
          <w:rFonts w:cs="Arial"/>
          <w:lang w:val="es-ES"/>
        </w:rPr>
      </w:pPr>
      <w:r w:rsidRPr="00F414E2">
        <w:rPr>
          <w:rFonts w:cs="Arial"/>
          <w:lang w:val="es-ES"/>
        </w:rPr>
        <w:t>Se alienta a los receptores gubernamentales a que, de conformidad con sus disposiciones legislativas y reglamentarias, dispongan de medidas eficaces de protección de los denunciantes de irregularidades, así como de canales de notificación confidenciales para recibir y tramitar apropiadamente las denuncias de fraude y corrupción relacionadas con las operaciones y actividades financiadas y/o gestionadas por el FIDA.</w:t>
      </w:r>
    </w:p>
    <w:p w14:paraId="37F59F43" w14:textId="77777777" w:rsidR="00BA5BAE" w:rsidRPr="00F414E2" w:rsidRDefault="00667128">
      <w:pPr>
        <w:spacing w:before="120" w:after="120"/>
        <w:rPr>
          <w:rFonts w:cs="Arial"/>
          <w:b/>
          <w:lang w:val="es-ES"/>
        </w:rPr>
      </w:pPr>
      <w:r w:rsidRPr="00F414E2">
        <w:rPr>
          <w:rFonts w:cs="Arial"/>
          <w:b/>
          <w:bCs/>
          <w:lang w:val="es-ES"/>
        </w:rPr>
        <w:t>E.</w:t>
      </w:r>
      <w:r w:rsidRPr="00F414E2">
        <w:rPr>
          <w:rFonts w:cs="Arial"/>
          <w:lang w:val="es-ES"/>
        </w:rPr>
        <w:t xml:space="preserve"> </w:t>
      </w:r>
      <w:r w:rsidRPr="00F414E2">
        <w:rPr>
          <w:rFonts w:cs="Arial"/>
          <w:b/>
          <w:bCs/>
          <w:lang w:val="es-ES"/>
        </w:rPr>
        <w:t>Proceso</w:t>
      </w:r>
    </w:p>
    <w:p w14:paraId="64EB9C9D" w14:textId="77777777" w:rsidR="00BA5BAE" w:rsidRPr="00F414E2" w:rsidRDefault="00667128">
      <w:pPr>
        <w:spacing w:before="120" w:after="120"/>
        <w:ind w:left="284"/>
        <w:rPr>
          <w:rFonts w:cs="Arial"/>
          <w:b/>
          <w:bCs/>
          <w:lang w:val="es-ES"/>
        </w:rPr>
      </w:pPr>
      <w:r w:rsidRPr="00F414E2">
        <w:rPr>
          <w:rFonts w:cs="Arial"/>
          <w:b/>
          <w:bCs/>
          <w:lang w:val="es-ES"/>
        </w:rPr>
        <w:t>i) Presentación de informes</w:t>
      </w:r>
    </w:p>
    <w:p w14:paraId="3DE4139E" w14:textId="77777777" w:rsidR="00BA5BAE" w:rsidRPr="00F414E2" w:rsidRDefault="00667128" w:rsidP="006F5F1D">
      <w:pPr>
        <w:numPr>
          <w:ilvl w:val="0"/>
          <w:numId w:val="13"/>
        </w:numPr>
        <w:spacing w:before="120" w:after="120"/>
        <w:rPr>
          <w:rFonts w:cs="Arial"/>
          <w:lang w:val="es-ES"/>
        </w:rPr>
      </w:pPr>
      <w:r w:rsidRPr="00F414E2">
        <w:rPr>
          <w:rFonts w:cs="Arial"/>
          <w:lang w:val="es-ES"/>
        </w:rPr>
        <w:t>En el sitio web del Fondo se facilita una dirección de correo electrónico confidencial y segura para la recepción de denuncias de prácticas prohibidas.</w:t>
      </w:r>
    </w:p>
    <w:p w14:paraId="71D17368" w14:textId="77777777" w:rsidR="00BA5BAE" w:rsidRPr="00F414E2" w:rsidRDefault="00667128" w:rsidP="006F5F1D">
      <w:pPr>
        <w:numPr>
          <w:ilvl w:val="0"/>
          <w:numId w:val="13"/>
        </w:numPr>
        <w:spacing w:before="120" w:after="120"/>
        <w:rPr>
          <w:rFonts w:cs="Arial"/>
          <w:lang w:val="es-ES"/>
        </w:rPr>
      </w:pPr>
      <w:r w:rsidRPr="00F414E2">
        <w:rPr>
          <w:rFonts w:cs="Arial"/>
          <w:lang w:val="es-ES"/>
        </w:rPr>
        <w:lastRenderedPageBreak/>
        <w:t>En caso de duda acerca de si una acción u omisión constituye o no un caso de práctica prohibida, dicha dirección de correo electrónico puede utilizarse para solicitar orientación.</w:t>
      </w:r>
    </w:p>
    <w:p w14:paraId="0B4542E9" w14:textId="77777777" w:rsidR="00BA5BAE" w:rsidRPr="00F414E2" w:rsidRDefault="00667128" w:rsidP="006F5F1D">
      <w:pPr>
        <w:numPr>
          <w:ilvl w:val="0"/>
          <w:numId w:val="13"/>
        </w:numPr>
        <w:spacing w:before="120" w:after="120"/>
        <w:rPr>
          <w:rFonts w:cs="Arial"/>
          <w:lang w:val="es-ES"/>
        </w:rPr>
      </w:pPr>
      <w:r w:rsidRPr="00F414E2">
        <w:rPr>
          <w:rFonts w:cs="Arial"/>
          <w:lang w:val="es-ES"/>
        </w:rPr>
        <w:t>El Fondo trata todas las denuncias con estricta confidencialidad. Esto significa que, por regla general, el Fondo no revela la identidad de una parte informante a nadie que no participe en el proceso de investigación, de sanción o disciplinario sin el consentimiento de la parte informante.</w:t>
      </w:r>
    </w:p>
    <w:p w14:paraId="7B24AE4C" w14:textId="77777777" w:rsidR="00BA5BAE" w:rsidRPr="00F414E2" w:rsidRDefault="00667128" w:rsidP="006F5F1D">
      <w:pPr>
        <w:numPr>
          <w:ilvl w:val="0"/>
          <w:numId w:val="13"/>
        </w:numPr>
        <w:spacing w:before="120" w:after="120"/>
        <w:rPr>
          <w:rFonts w:cs="Arial"/>
          <w:lang w:val="es-ES"/>
        </w:rPr>
      </w:pPr>
      <w:r w:rsidRPr="00F414E2">
        <w:rPr>
          <w:rFonts w:cs="Arial"/>
          <w:lang w:val="es-ES"/>
        </w:rPr>
        <w:t>El Fondo se esfuerza por proteger contra las represalias a todas las personas o entidades que hayan notificado o ayudado a prevenir al Fondo, de buena fe, casos sospechosos u otros indicios de prácticas prohibidas. El personal y los empleados que no son de plantilla del FIDA están protegidos contra las represalias en virtud de los procedimientos del Fondo relativos a la protección de los denunciantes de irregularidades.</w:t>
      </w:r>
    </w:p>
    <w:p w14:paraId="493F88A7" w14:textId="77777777" w:rsidR="00BA5BAE" w:rsidRPr="00F414E2" w:rsidRDefault="00667128">
      <w:pPr>
        <w:spacing w:before="120" w:after="120"/>
        <w:ind w:left="284"/>
        <w:rPr>
          <w:rFonts w:cs="Arial"/>
          <w:b/>
          <w:bCs/>
        </w:rPr>
      </w:pPr>
      <w:proofErr w:type="spellStart"/>
      <w:r w:rsidRPr="00F414E2">
        <w:rPr>
          <w:rFonts w:cs="Arial"/>
          <w:b/>
          <w:bCs/>
          <w:lang w:val="es-ES"/>
        </w:rPr>
        <w:t>ii</w:t>
      </w:r>
      <w:proofErr w:type="spellEnd"/>
      <w:r w:rsidRPr="00F414E2">
        <w:rPr>
          <w:rFonts w:cs="Arial"/>
          <w:b/>
          <w:bCs/>
          <w:lang w:val="es-ES"/>
        </w:rPr>
        <w:t>) Investigaciones</w:t>
      </w:r>
    </w:p>
    <w:p w14:paraId="256A5000" w14:textId="77777777" w:rsidR="00BA5BAE" w:rsidRPr="00F414E2" w:rsidRDefault="00667128" w:rsidP="006F5F1D">
      <w:pPr>
        <w:numPr>
          <w:ilvl w:val="0"/>
          <w:numId w:val="13"/>
        </w:numPr>
        <w:spacing w:before="120" w:after="120"/>
        <w:rPr>
          <w:rFonts w:cs="Arial"/>
          <w:lang w:val="es-ES"/>
        </w:rPr>
      </w:pPr>
      <w:r w:rsidRPr="00F414E2">
        <w:rPr>
          <w:rFonts w:cs="Arial"/>
          <w:lang w:val="es-ES"/>
        </w:rPr>
        <w:t>Si el FIDA tiene motivos para creer que se han producido prácticas prohibidas, el Fondo podrá decidir examinar e investigar el asunto, independientemente de cualquier medida puesta en marcha o prevista por el receptor.</w:t>
      </w:r>
    </w:p>
    <w:p w14:paraId="7A8BE7F6" w14:textId="77777777" w:rsidR="00BA5BAE" w:rsidRPr="00F414E2" w:rsidRDefault="00667128" w:rsidP="006F5F1D">
      <w:pPr>
        <w:numPr>
          <w:ilvl w:val="0"/>
          <w:numId w:val="13"/>
        </w:numPr>
        <w:spacing w:before="120" w:after="120"/>
        <w:rPr>
          <w:rFonts w:cs="Arial"/>
          <w:lang w:val="es-ES"/>
        </w:rPr>
      </w:pPr>
      <w:r w:rsidRPr="00F414E2">
        <w:rPr>
          <w:rFonts w:cs="Arial"/>
          <w:lang w:val="es-ES"/>
        </w:rPr>
        <w:t>La finalidad de una investigación realizada por el Fondo es determinar si una persona o entidad ha incurrido en una o más prácticas prohibidas en relación con una operación o actividad financiada y/o gestionada por el FIDA.</w:t>
      </w:r>
    </w:p>
    <w:p w14:paraId="644ED202" w14:textId="77777777" w:rsidR="00BA5BAE" w:rsidRPr="00F414E2" w:rsidRDefault="00667128" w:rsidP="006F5F1D">
      <w:pPr>
        <w:numPr>
          <w:ilvl w:val="0"/>
          <w:numId w:val="13"/>
        </w:numPr>
        <w:spacing w:before="120" w:after="120"/>
        <w:rPr>
          <w:rFonts w:cs="Arial"/>
          <w:lang w:val="es-ES"/>
        </w:rPr>
      </w:pPr>
      <w:r w:rsidRPr="00F414E2">
        <w:rPr>
          <w:rFonts w:cs="Arial"/>
          <w:lang w:val="es-ES"/>
        </w:rPr>
        <w:t>Los exámenes y las investigaciones del Fondo son, entre otras cosas:</w:t>
      </w:r>
    </w:p>
    <w:p w14:paraId="3EDB8A7E" w14:textId="77777777" w:rsidR="00BA5BAE" w:rsidRPr="00F414E2" w:rsidRDefault="00667128" w:rsidP="006F5F1D">
      <w:pPr>
        <w:numPr>
          <w:ilvl w:val="0"/>
          <w:numId w:val="20"/>
        </w:numPr>
        <w:spacing w:before="120" w:after="120"/>
        <w:ind w:left="1134" w:hanging="425"/>
        <w:rPr>
          <w:rFonts w:cs="Arial"/>
          <w:lang w:val="es-ES"/>
        </w:rPr>
      </w:pPr>
      <w:r w:rsidRPr="00F414E2">
        <w:rPr>
          <w:rFonts w:cs="Arial"/>
          <w:lang w:val="es-ES"/>
        </w:rPr>
        <w:t>estrictamente confidenciales, lo que significa que el FIDA no revela a nadie fuera del proceso de investigación, de sanción o disciplinario ninguna prueba o información sobre el examen o la investigación, incluidos los resultados de un examen o una investigación, a menos que dicha divulgación esté permitida con arreglo al marco jurídico del Fondo;</w:t>
      </w:r>
    </w:p>
    <w:p w14:paraId="075CCF9B" w14:textId="77777777" w:rsidR="00BA5BAE" w:rsidRPr="00F414E2" w:rsidRDefault="00667128" w:rsidP="006F5F1D">
      <w:pPr>
        <w:numPr>
          <w:ilvl w:val="0"/>
          <w:numId w:val="20"/>
        </w:numPr>
        <w:spacing w:before="120" w:after="120"/>
        <w:ind w:left="1134" w:hanging="425"/>
        <w:rPr>
          <w:rFonts w:cs="Arial"/>
          <w:lang w:val="es-ES"/>
        </w:rPr>
      </w:pPr>
      <w:r w:rsidRPr="00F414E2">
        <w:rPr>
          <w:rFonts w:cs="Arial"/>
          <w:lang w:val="es-ES"/>
        </w:rPr>
        <w:t>independientes, lo que significa que ninguna autoridad puede interferir en un examen o una investigación en curso ni intervenir o influir en ellos o detenerlos de ninguna otra manera, y</w:t>
      </w:r>
    </w:p>
    <w:p w14:paraId="0E9519E5" w14:textId="77777777" w:rsidR="00BA5BAE" w:rsidRPr="00F414E2" w:rsidRDefault="00667128" w:rsidP="006F5F1D">
      <w:pPr>
        <w:numPr>
          <w:ilvl w:val="0"/>
          <w:numId w:val="20"/>
        </w:numPr>
        <w:spacing w:before="120" w:after="120"/>
        <w:ind w:left="1134" w:hanging="425"/>
        <w:rPr>
          <w:rFonts w:cs="Arial"/>
          <w:lang w:val="es-ES"/>
        </w:rPr>
      </w:pPr>
      <w:r w:rsidRPr="00F414E2">
        <w:rPr>
          <w:rFonts w:cs="Arial"/>
          <w:lang w:val="es-ES"/>
        </w:rPr>
        <w:t>de carácter administrativo, y no de naturaleza penal, lo que significa que las investigaciones y los exámenes efectuados por el FIDA se rigen por las normas y procedimientos del Fondo, no por las leyes locales.</w:t>
      </w:r>
    </w:p>
    <w:p w14:paraId="090F1C98" w14:textId="77777777" w:rsidR="00BA5BAE" w:rsidRPr="00F414E2" w:rsidRDefault="00667128" w:rsidP="006F5F1D">
      <w:pPr>
        <w:numPr>
          <w:ilvl w:val="0"/>
          <w:numId w:val="13"/>
        </w:numPr>
        <w:spacing w:before="120" w:after="120"/>
        <w:rPr>
          <w:rFonts w:cs="Arial"/>
          <w:lang w:val="es-ES"/>
        </w:rPr>
      </w:pPr>
      <w:r w:rsidRPr="00F414E2">
        <w:rPr>
          <w:rFonts w:cs="Arial"/>
          <w:lang w:val="es-ES"/>
        </w:rPr>
        <w:t>La oficina en el Fondo a la que se ha conferido el mandato de realizar exámenes e investigaciones de las prácticas prohibidas, tanto presuntas como reales, es la Oficina de Auditoría y Supervisión (AUO). Sin perjuicio de lo dispuesto en los párrafos 9 d) y 11 f), la AUO podrá acordar no divulgar a nadie fuera de la AUO ninguna prueba o información obtenida a condición de que dicha prueba o información pueda utilizarse únicamente para la generación de nuevas pruebas o información, a menos que quien presentó la prueba o la información dé su consentimiento.</w:t>
      </w:r>
    </w:p>
    <w:p w14:paraId="23C8A1C0" w14:textId="77777777" w:rsidR="00BA5BAE" w:rsidRPr="00F414E2" w:rsidRDefault="00667128">
      <w:pPr>
        <w:spacing w:before="360" w:after="120"/>
        <w:rPr>
          <w:rFonts w:cs="Arial"/>
          <w:b/>
          <w:lang w:val="es-ES"/>
        </w:rPr>
      </w:pPr>
      <w:r w:rsidRPr="00F414E2">
        <w:rPr>
          <w:rFonts w:cs="Arial"/>
          <w:b/>
          <w:bCs/>
          <w:lang w:val="es-ES"/>
        </w:rPr>
        <w:t>F.</w:t>
      </w:r>
      <w:r w:rsidRPr="00F414E2">
        <w:rPr>
          <w:rFonts w:cs="Arial"/>
          <w:lang w:val="es-ES"/>
        </w:rPr>
        <w:t xml:space="preserve"> </w:t>
      </w:r>
      <w:r w:rsidRPr="00F414E2">
        <w:rPr>
          <w:rFonts w:cs="Arial"/>
          <w:b/>
          <w:bCs/>
          <w:lang w:val="es-ES"/>
        </w:rPr>
        <w:t>Sanciones y medidas conexas</w:t>
      </w:r>
    </w:p>
    <w:p w14:paraId="62F214DF" w14:textId="77777777" w:rsidR="00BA5BAE" w:rsidRPr="00F414E2" w:rsidRDefault="00667128">
      <w:pPr>
        <w:spacing w:before="120" w:after="120"/>
        <w:ind w:left="284"/>
        <w:rPr>
          <w:rFonts w:cs="Arial"/>
          <w:b/>
          <w:bCs/>
          <w:lang w:val="es-ES"/>
        </w:rPr>
      </w:pPr>
      <w:r w:rsidRPr="00F414E2">
        <w:rPr>
          <w:rFonts w:cs="Arial"/>
          <w:b/>
          <w:bCs/>
          <w:lang w:val="es-ES"/>
        </w:rPr>
        <w:t>i) Suspensiones temporales</w:t>
      </w:r>
    </w:p>
    <w:p w14:paraId="7C178BD8" w14:textId="77777777" w:rsidR="00BA5BAE" w:rsidRPr="00F414E2" w:rsidRDefault="00667128" w:rsidP="006F5F1D">
      <w:pPr>
        <w:numPr>
          <w:ilvl w:val="0"/>
          <w:numId w:val="13"/>
        </w:numPr>
        <w:spacing w:before="120" w:after="120"/>
        <w:rPr>
          <w:rFonts w:cs="Arial"/>
          <w:lang w:val="es-ES"/>
        </w:rPr>
      </w:pPr>
      <w:r w:rsidRPr="00F414E2">
        <w:rPr>
          <w:rFonts w:cs="Arial"/>
          <w:lang w:val="es-ES"/>
        </w:rPr>
        <w:lastRenderedPageBreak/>
        <w:t>En el curso de un examen o una investigación del FIDA, o en espera de la conclusión de un proceso de sanción, el Fondo podrá decidir, en cualquier momento, suspender temporalmente los pagos a los empleados que no sean de plantilla del FIDA, los receptores no gubernamentales, los proveedores o las terceras partes o suspender temporalmente su derecho a participar en las operaciones y actividades financiadas y/o gestionadas por el FIDA por un período inicial de seis (6) meses, que podrá prorrogarse por otros seis (6) meses.</w:t>
      </w:r>
    </w:p>
    <w:p w14:paraId="2E5CDFB2" w14:textId="77777777" w:rsidR="00BA5BAE" w:rsidRPr="00F414E2" w:rsidRDefault="00667128" w:rsidP="006F5F1D">
      <w:pPr>
        <w:numPr>
          <w:ilvl w:val="0"/>
          <w:numId w:val="13"/>
        </w:numPr>
        <w:spacing w:before="120" w:after="120"/>
        <w:rPr>
          <w:rFonts w:cs="Arial"/>
          <w:lang w:val="es-ES"/>
        </w:rPr>
      </w:pPr>
      <w:r w:rsidRPr="00F414E2">
        <w:rPr>
          <w:rFonts w:cs="Arial"/>
          <w:lang w:val="es-ES"/>
        </w:rPr>
        <w:t>El personal del FIDA podrá ser suspendido temporalmente de sus funciones con arreglo al marco de recursos humanos aplicable.</w:t>
      </w:r>
    </w:p>
    <w:p w14:paraId="3BFE7DD1" w14:textId="77777777" w:rsidR="00BA5BAE" w:rsidRPr="00F414E2" w:rsidRDefault="00667128">
      <w:pPr>
        <w:spacing w:before="120" w:after="120"/>
        <w:ind w:left="284"/>
        <w:rPr>
          <w:rFonts w:cs="Arial"/>
          <w:b/>
          <w:bCs/>
        </w:rPr>
      </w:pPr>
      <w:proofErr w:type="spellStart"/>
      <w:r w:rsidRPr="00F414E2">
        <w:rPr>
          <w:rFonts w:cs="Arial"/>
          <w:b/>
          <w:bCs/>
          <w:lang w:val="es-ES"/>
        </w:rPr>
        <w:t>ii</w:t>
      </w:r>
      <w:proofErr w:type="spellEnd"/>
      <w:r w:rsidRPr="00F414E2">
        <w:rPr>
          <w:rFonts w:cs="Arial"/>
          <w:b/>
          <w:bCs/>
          <w:lang w:val="es-ES"/>
        </w:rPr>
        <w:t>) Sanciones</w:t>
      </w:r>
    </w:p>
    <w:p w14:paraId="2D2D7FB6" w14:textId="77777777" w:rsidR="00BA5BAE" w:rsidRPr="00F414E2" w:rsidRDefault="00667128" w:rsidP="006F5F1D">
      <w:pPr>
        <w:numPr>
          <w:ilvl w:val="0"/>
          <w:numId w:val="13"/>
        </w:numPr>
        <w:spacing w:before="120" w:after="120"/>
        <w:rPr>
          <w:rFonts w:cs="Arial"/>
          <w:lang w:val="es-ES"/>
        </w:rPr>
      </w:pPr>
      <w:r w:rsidRPr="00F414E2">
        <w:rPr>
          <w:rFonts w:cs="Arial"/>
          <w:lang w:val="es-ES"/>
        </w:rPr>
        <w:t xml:space="preserve">Si el Fondo determina que los empleados del FIDA que no son de </w:t>
      </w:r>
      <w:proofErr w:type="gramStart"/>
      <w:r w:rsidRPr="00F414E2">
        <w:rPr>
          <w:rFonts w:cs="Arial"/>
          <w:lang w:val="es-ES"/>
        </w:rPr>
        <w:t>plantilla ,</w:t>
      </w:r>
      <w:proofErr w:type="gramEnd"/>
      <w:r w:rsidRPr="00F414E2">
        <w:rPr>
          <w:rFonts w:cs="Arial"/>
          <w:lang w:val="es-ES"/>
        </w:rPr>
        <w:t xml:space="preserve"> los receptores no gubernamentales, los proveedores o las terceras partes han incurrido en prácticas prohibidas, el Fondo podrá imponer sanciones administrativas a dichas personas o entidades.</w:t>
      </w:r>
    </w:p>
    <w:p w14:paraId="45893937" w14:textId="77777777" w:rsidR="00BA5BAE" w:rsidRPr="00F414E2" w:rsidRDefault="00667128" w:rsidP="006F5F1D">
      <w:pPr>
        <w:numPr>
          <w:ilvl w:val="0"/>
          <w:numId w:val="13"/>
        </w:numPr>
        <w:spacing w:before="120" w:after="120"/>
        <w:rPr>
          <w:rFonts w:cs="Arial"/>
          <w:lang w:val="es-ES"/>
        </w:rPr>
      </w:pPr>
      <w:r w:rsidRPr="00F414E2">
        <w:rPr>
          <w:rFonts w:cs="Arial"/>
          <w:lang w:val="es-ES"/>
        </w:rPr>
        <w:t xml:space="preserve">Las sanciones se imponen sobre la base de: i) las conclusiones y pruebas presentadas por la AUO, incluidas las pruebas atenuantes y exculpatorias, y </w:t>
      </w:r>
      <w:proofErr w:type="spellStart"/>
      <w:r w:rsidRPr="00F414E2">
        <w:rPr>
          <w:rFonts w:cs="Arial"/>
          <w:lang w:val="es-ES"/>
        </w:rPr>
        <w:t>ii</w:t>
      </w:r>
      <w:proofErr w:type="spellEnd"/>
      <w:r w:rsidRPr="00F414E2">
        <w:rPr>
          <w:rFonts w:cs="Arial"/>
          <w:lang w:val="es-ES"/>
        </w:rPr>
        <w:t>) todas las pruebas o los argumentos presentados por el sujeto sometido a investigación en respuesta a las conclusiones presentadas por la AUO.</w:t>
      </w:r>
    </w:p>
    <w:p w14:paraId="3C64D37D" w14:textId="77777777" w:rsidR="00BA5BAE" w:rsidRPr="00F414E2" w:rsidRDefault="00667128" w:rsidP="006F5F1D">
      <w:pPr>
        <w:numPr>
          <w:ilvl w:val="0"/>
          <w:numId w:val="13"/>
        </w:numPr>
        <w:spacing w:before="120" w:after="120"/>
        <w:rPr>
          <w:rFonts w:cs="Arial"/>
          <w:lang w:val="es-ES"/>
        </w:rPr>
      </w:pPr>
      <w:r w:rsidRPr="00F414E2">
        <w:rPr>
          <w:rFonts w:cs="Arial"/>
          <w:lang w:val="es-ES"/>
        </w:rPr>
        <w:t>El Fondo podrá aplicar cualquiera de las sanciones siguientes o una combinación de las mismas:</w:t>
      </w:r>
    </w:p>
    <w:p w14:paraId="03123A74" w14:textId="77777777" w:rsidR="00BA5BAE" w:rsidRPr="00F414E2" w:rsidRDefault="00667128" w:rsidP="006F5F1D">
      <w:pPr>
        <w:numPr>
          <w:ilvl w:val="0"/>
          <w:numId w:val="21"/>
        </w:numPr>
        <w:spacing w:before="120" w:after="120"/>
        <w:ind w:left="1134" w:hanging="425"/>
        <w:rPr>
          <w:rFonts w:cs="Arial"/>
          <w:lang w:val="es-ES"/>
        </w:rPr>
      </w:pPr>
      <w:r w:rsidRPr="00F414E2">
        <w:rPr>
          <w:rFonts w:cs="Arial"/>
          <w:lang w:val="es-ES"/>
        </w:rPr>
        <w:t xml:space="preserve">la “inhabilitación”, es decir, la declaración de que una persona o entidad es inelegible, en forma indefinida o por un período determinado, para: i) adjudicarse un contrato financiado por el FIDA; </w:t>
      </w:r>
      <w:proofErr w:type="spellStart"/>
      <w:r w:rsidRPr="00F414E2">
        <w:rPr>
          <w:rFonts w:cs="Arial"/>
          <w:lang w:val="es-ES"/>
        </w:rPr>
        <w:t>ii</w:t>
      </w:r>
      <w:proofErr w:type="spellEnd"/>
      <w:r w:rsidRPr="00F414E2">
        <w:rPr>
          <w:rFonts w:cs="Arial"/>
          <w:lang w:val="es-ES"/>
        </w:rPr>
        <w:t xml:space="preserve">) beneficiarse, ya sea financieramente o de otra manera, de cualquier contrato financiado por el FIDA, incluso para ser contratado como subcontratista, y </w:t>
      </w:r>
      <w:proofErr w:type="spellStart"/>
      <w:r w:rsidRPr="00F414E2">
        <w:rPr>
          <w:rFonts w:cs="Arial"/>
          <w:lang w:val="es-ES"/>
        </w:rPr>
        <w:t>iii</w:t>
      </w:r>
      <w:proofErr w:type="spellEnd"/>
      <w:r w:rsidRPr="00F414E2">
        <w:rPr>
          <w:rFonts w:cs="Arial"/>
          <w:lang w:val="es-ES"/>
        </w:rPr>
        <w:t>) participar de cualquier otra forma en la preparación o ejecución de cualquier operación o actividad financiada y/o gestionada por el FIDA;</w:t>
      </w:r>
    </w:p>
    <w:p w14:paraId="6D593806" w14:textId="77777777" w:rsidR="00BA5BAE" w:rsidRPr="00F414E2" w:rsidRDefault="00667128" w:rsidP="006F5F1D">
      <w:pPr>
        <w:numPr>
          <w:ilvl w:val="0"/>
          <w:numId w:val="21"/>
        </w:numPr>
        <w:spacing w:before="120" w:after="120"/>
        <w:ind w:left="1134" w:hanging="425"/>
        <w:rPr>
          <w:rFonts w:cs="Arial"/>
          <w:lang w:val="es-ES"/>
        </w:rPr>
      </w:pPr>
      <w:r w:rsidRPr="00F414E2">
        <w:rPr>
          <w:rFonts w:cs="Arial"/>
          <w:lang w:val="es-ES"/>
        </w:rPr>
        <w:t>la “inhabilitación con levantamiento condicionado”, que se define como una inhabilitación que se levanta cuando se cumplen las condiciones establecidas en la resolución de sanción;</w:t>
      </w:r>
    </w:p>
    <w:p w14:paraId="12C72DC1" w14:textId="77777777" w:rsidR="00BA5BAE" w:rsidRPr="00F414E2" w:rsidRDefault="00667128" w:rsidP="006F5F1D">
      <w:pPr>
        <w:numPr>
          <w:ilvl w:val="0"/>
          <w:numId w:val="21"/>
        </w:numPr>
        <w:spacing w:before="120" w:after="120"/>
        <w:ind w:left="1134" w:hanging="425"/>
        <w:rPr>
          <w:rFonts w:cs="Arial"/>
          <w:lang w:val="es-ES"/>
        </w:rPr>
      </w:pPr>
      <w:r w:rsidRPr="00F414E2">
        <w:rPr>
          <w:rFonts w:cs="Arial"/>
          <w:lang w:val="es-ES"/>
        </w:rPr>
        <w:t>la “no inhabilitación condicionada”, es decir, cuando se exige a una persona o entidad que cumpla ciertas medidas correctivas, preventivas o de otra índole como condición para evitar la inhabilitación en el entendimiento de que el incumplimiento de dichas medidas en el plazo establecido para ello dará lugar a una inhabilitación automática con arreglo a lo dispuesto en la decisión sancionadora;</w:t>
      </w:r>
    </w:p>
    <w:p w14:paraId="7E32FAFC" w14:textId="77777777" w:rsidR="00BA5BAE" w:rsidRPr="00F414E2" w:rsidRDefault="00667128" w:rsidP="006F5F1D">
      <w:pPr>
        <w:numPr>
          <w:ilvl w:val="0"/>
          <w:numId w:val="21"/>
        </w:numPr>
        <w:spacing w:before="120" w:after="120"/>
        <w:ind w:left="1134" w:hanging="425"/>
        <w:rPr>
          <w:rFonts w:cs="Arial"/>
          <w:lang w:val="es-ES"/>
        </w:rPr>
      </w:pPr>
      <w:r w:rsidRPr="00F414E2">
        <w:rPr>
          <w:rFonts w:cs="Arial"/>
          <w:lang w:val="es-ES"/>
        </w:rPr>
        <w:t xml:space="preserve">la “restitución”, que se define como un pago a otra parte o al Fondo (con respecto a los recursos del Fondo) de un monto equivalente a la suma de los fondos desviados o al beneficio económico obtenido a raíz de haber participado en una práctica prohibida, y </w:t>
      </w:r>
      <w:proofErr w:type="spellStart"/>
      <w:r w:rsidRPr="00F414E2">
        <w:rPr>
          <w:rFonts w:cs="Arial"/>
          <w:lang w:val="es-ES"/>
        </w:rPr>
        <w:t>y</w:t>
      </w:r>
      <w:proofErr w:type="spellEnd"/>
    </w:p>
    <w:p w14:paraId="04D38665" w14:textId="77777777" w:rsidR="00BA5BAE" w:rsidRPr="00F414E2" w:rsidRDefault="00667128" w:rsidP="006F5F1D">
      <w:pPr>
        <w:numPr>
          <w:ilvl w:val="0"/>
          <w:numId w:val="21"/>
        </w:numPr>
        <w:spacing w:before="120" w:after="120"/>
        <w:ind w:left="1134" w:hanging="425"/>
        <w:rPr>
          <w:rFonts w:cs="Arial"/>
          <w:lang w:val="es-ES"/>
        </w:rPr>
      </w:pPr>
      <w:r w:rsidRPr="00F414E2">
        <w:rPr>
          <w:rFonts w:cs="Arial"/>
          <w:lang w:val="es-ES"/>
        </w:rPr>
        <w:lastRenderedPageBreak/>
        <w:t>la “carta de reprimenda”, es decir, una carta oficial de censura por las acciones de una persona o entidad en la que se informa a esa persona o entidad que cualquier violación futura dará lugar a sanciones más severas.</w:t>
      </w:r>
    </w:p>
    <w:p w14:paraId="41D77315" w14:textId="77777777" w:rsidR="00BA5BAE" w:rsidRPr="00F414E2" w:rsidRDefault="00667128" w:rsidP="006F5F1D">
      <w:pPr>
        <w:numPr>
          <w:ilvl w:val="0"/>
          <w:numId w:val="13"/>
        </w:numPr>
        <w:spacing w:before="120" w:after="120"/>
        <w:rPr>
          <w:rFonts w:cs="Arial"/>
          <w:lang w:val="es-ES"/>
        </w:rPr>
      </w:pPr>
      <w:r w:rsidRPr="00F414E2">
        <w:rPr>
          <w:rFonts w:cs="Arial"/>
          <w:lang w:val="es-ES"/>
        </w:rPr>
        <w:t xml:space="preserve">El Fondo podrá hacer extensiva la aplicación de una sanción a cualquier afiliado de una parte sancionada, incluso en el caso de que el afiliado no haya participado directamente en la práctica prohibida. Un “afiliado” se define como cualquier persona o entidad que: i) está directa o indirectamente controlada por la parte sancionada; </w:t>
      </w:r>
      <w:proofErr w:type="spellStart"/>
      <w:r w:rsidRPr="00F414E2">
        <w:rPr>
          <w:rFonts w:cs="Arial"/>
          <w:lang w:val="es-ES"/>
        </w:rPr>
        <w:t>ii</w:t>
      </w:r>
      <w:proofErr w:type="spellEnd"/>
      <w:r w:rsidRPr="00F414E2">
        <w:rPr>
          <w:rFonts w:cs="Arial"/>
          <w:lang w:val="es-ES"/>
        </w:rPr>
        <w:t xml:space="preserve">) es propiedad de la parte sancionada o está bajo su control, o </w:t>
      </w:r>
      <w:proofErr w:type="spellStart"/>
      <w:r w:rsidRPr="00F414E2">
        <w:rPr>
          <w:rFonts w:cs="Arial"/>
          <w:lang w:val="es-ES"/>
        </w:rPr>
        <w:t>iii</w:t>
      </w:r>
      <w:proofErr w:type="spellEnd"/>
      <w:r w:rsidRPr="00F414E2">
        <w:rPr>
          <w:rFonts w:cs="Arial"/>
          <w:lang w:val="es-ES"/>
        </w:rPr>
        <w:t>) ejerce las funciones de oficial, empleado o agente de la parte sancionada, en particular los propietarios de la parte sancionada y/o quienes ejercen control sobre la parte sancionada.</w:t>
      </w:r>
    </w:p>
    <w:p w14:paraId="0166D4C9" w14:textId="77777777" w:rsidR="00BA5BAE" w:rsidRPr="00F414E2" w:rsidRDefault="00667128" w:rsidP="006F5F1D">
      <w:pPr>
        <w:numPr>
          <w:ilvl w:val="0"/>
          <w:numId w:val="13"/>
        </w:numPr>
        <w:spacing w:before="120" w:after="120"/>
        <w:rPr>
          <w:rFonts w:cs="Arial"/>
          <w:lang w:val="es-ES"/>
        </w:rPr>
      </w:pPr>
      <w:r w:rsidRPr="00F414E2">
        <w:rPr>
          <w:rFonts w:cs="Arial"/>
          <w:lang w:val="es-ES"/>
        </w:rPr>
        <w:t xml:space="preserve">A los efectos de las operaciones y actividades financiadas y/o gestionadas por el FIDA, el Fondo podrá considerar inhabilitadas a las personas y entidades que hayan sido inhabilitadas por otra IFI cuando: i) dicha IFI sea signataria del Acuerdo de Reconocimiento Mutuo del Cumplimiento de las Decisiones de Inhabilitación, y </w:t>
      </w:r>
      <w:proofErr w:type="spellStart"/>
      <w:r w:rsidRPr="00F414E2">
        <w:rPr>
          <w:rFonts w:cs="Arial"/>
          <w:lang w:val="es-ES"/>
        </w:rPr>
        <w:t>ii</w:t>
      </w:r>
      <w:proofErr w:type="spellEnd"/>
      <w:r w:rsidRPr="00F414E2">
        <w:rPr>
          <w:rFonts w:cs="Arial"/>
          <w:lang w:val="es-ES"/>
        </w:rPr>
        <w:t>) esa inhabilitación cumpla los requisitos para el reconocimiento mutuo en virtud de dicho acuerdo</w:t>
      </w:r>
      <w:r w:rsidRPr="00F414E2">
        <w:rPr>
          <w:rFonts w:cs="Arial"/>
          <w:vertAlign w:val="superscript"/>
          <w:lang w:val="es-ES"/>
        </w:rPr>
        <w:footnoteReference w:id="24"/>
      </w:r>
      <w:r w:rsidRPr="00F414E2">
        <w:rPr>
          <w:rFonts w:cs="Arial"/>
          <w:lang w:val="es-ES"/>
        </w:rPr>
        <w:t xml:space="preserve">. </w:t>
      </w:r>
    </w:p>
    <w:p w14:paraId="60FDC290" w14:textId="77777777" w:rsidR="00BA5BAE" w:rsidRPr="00F414E2" w:rsidRDefault="00667128">
      <w:pPr>
        <w:spacing w:before="120" w:after="120"/>
        <w:ind w:left="284"/>
        <w:rPr>
          <w:rFonts w:cs="Arial"/>
          <w:b/>
          <w:bCs/>
        </w:rPr>
      </w:pPr>
      <w:proofErr w:type="spellStart"/>
      <w:r w:rsidRPr="00F414E2">
        <w:rPr>
          <w:rFonts w:cs="Arial"/>
          <w:b/>
          <w:bCs/>
          <w:lang w:val="es-ES"/>
        </w:rPr>
        <w:t>iii</w:t>
      </w:r>
      <w:proofErr w:type="spellEnd"/>
      <w:r w:rsidRPr="00F414E2">
        <w:rPr>
          <w:rFonts w:cs="Arial"/>
          <w:b/>
          <w:bCs/>
          <w:lang w:val="es-ES"/>
        </w:rPr>
        <w:t>) Medidas disciplinarias</w:t>
      </w:r>
    </w:p>
    <w:p w14:paraId="021DFA37" w14:textId="77777777" w:rsidR="00BA5BAE" w:rsidRPr="00F414E2" w:rsidRDefault="00667128" w:rsidP="006F5F1D">
      <w:pPr>
        <w:numPr>
          <w:ilvl w:val="0"/>
          <w:numId w:val="13"/>
        </w:numPr>
        <w:spacing w:before="120" w:after="120"/>
        <w:rPr>
          <w:rFonts w:cs="Arial"/>
          <w:lang w:val="es-ES"/>
        </w:rPr>
      </w:pPr>
      <w:r w:rsidRPr="00F414E2">
        <w:rPr>
          <w:rFonts w:cs="Arial"/>
          <w:lang w:val="es-ES"/>
        </w:rPr>
        <w:t xml:space="preserve"> Si el Fondo considera que el personal del FIDA ha incurrido en prácticas prohibidas, podrá aplicar medidas disciplinarias y exigir la restitución u otra indemnización de conformidad con el marco de recursos humanos aplicable.</w:t>
      </w:r>
    </w:p>
    <w:p w14:paraId="5314BE23" w14:textId="77777777" w:rsidR="00BA5BAE" w:rsidRPr="00F414E2" w:rsidRDefault="00667128">
      <w:pPr>
        <w:spacing w:before="360" w:after="120"/>
        <w:rPr>
          <w:rFonts w:cs="Arial"/>
          <w:b/>
          <w:lang w:val="es-ES"/>
        </w:rPr>
      </w:pPr>
      <w:r w:rsidRPr="00F414E2">
        <w:rPr>
          <w:rFonts w:cs="Arial"/>
          <w:b/>
          <w:bCs/>
          <w:lang w:val="es-ES"/>
        </w:rPr>
        <w:t>G.</w:t>
      </w:r>
      <w:r w:rsidRPr="00F414E2">
        <w:rPr>
          <w:rFonts w:cs="Arial"/>
          <w:lang w:val="es-ES"/>
        </w:rPr>
        <w:t xml:space="preserve"> </w:t>
      </w:r>
      <w:r w:rsidRPr="00F414E2">
        <w:rPr>
          <w:rFonts w:cs="Arial"/>
          <w:b/>
          <w:bCs/>
          <w:lang w:val="es-ES"/>
        </w:rPr>
        <w:t>Remisiones e intercambio de información</w:t>
      </w:r>
    </w:p>
    <w:p w14:paraId="5DCF1A5C" w14:textId="77777777" w:rsidR="00BA5BAE" w:rsidRPr="00F414E2" w:rsidRDefault="00667128" w:rsidP="006F5F1D">
      <w:pPr>
        <w:numPr>
          <w:ilvl w:val="0"/>
          <w:numId w:val="13"/>
        </w:numPr>
        <w:spacing w:before="120" w:after="120"/>
        <w:rPr>
          <w:rFonts w:cs="Arial"/>
          <w:lang w:val="es-ES"/>
        </w:rPr>
      </w:pPr>
      <w:r w:rsidRPr="00F414E2">
        <w:rPr>
          <w:rFonts w:cs="Arial"/>
          <w:lang w:val="es-ES"/>
        </w:rPr>
        <w:t>El Fondo podrá remitir en cualquier momento información o pruebas sobre un proceso, en curso o finalizado, de investigación, de sanción o disciplinario a las autoridades locales de un Estado Miembro. Para determinar si dicha remisión es apropiada, el FIDA tiene en cuenta los intereses del Fondo, los Estados Miembros afectados, las personas o entidades objeto de investigación y todas las demás personas, como los testigos, que estén involucrados en el caso.</w:t>
      </w:r>
    </w:p>
    <w:p w14:paraId="6D331D80" w14:textId="77777777" w:rsidR="00BA5BAE" w:rsidRPr="00F414E2" w:rsidRDefault="00667128" w:rsidP="006F5F1D">
      <w:pPr>
        <w:numPr>
          <w:ilvl w:val="0"/>
          <w:numId w:val="13"/>
        </w:numPr>
        <w:spacing w:before="120" w:after="120"/>
        <w:rPr>
          <w:rFonts w:cs="Arial"/>
          <w:lang w:val="es-ES"/>
        </w:rPr>
      </w:pPr>
      <w:r w:rsidRPr="00F414E2">
        <w:rPr>
          <w:rFonts w:cs="Arial"/>
          <w:lang w:val="es-ES"/>
        </w:rPr>
        <w:t>Si el Fondo obtiene información o pruebas de posibles irregularidades en relación con las operaciones y/o actividades de otra organización multilateral, podrá poner dicha información o pruebas a disposición de esa organización a los efectos de sus propios procesos de investigación, de sanción o disciplinarios.</w:t>
      </w:r>
    </w:p>
    <w:p w14:paraId="5CFFAEC9" w14:textId="77777777" w:rsidR="00BA5BAE" w:rsidRPr="00F414E2" w:rsidRDefault="00667128" w:rsidP="006F5F1D">
      <w:pPr>
        <w:numPr>
          <w:ilvl w:val="0"/>
          <w:numId w:val="13"/>
        </w:numPr>
        <w:spacing w:before="120" w:after="120"/>
        <w:rPr>
          <w:rFonts w:cs="Arial"/>
          <w:lang w:val="es-ES"/>
        </w:rPr>
      </w:pPr>
      <w:r w:rsidRPr="00F414E2">
        <w:rPr>
          <w:rFonts w:cs="Arial"/>
          <w:lang w:val="es-ES"/>
        </w:rPr>
        <w:t>A fin de facilitar y reglamentar el intercambio confidencial de información y pruebas con las autoridades locales y las organizaciones multilaterales, el Fondo procura concertar acuerdos con los que establecer las normas para dicho intercambio.</w:t>
      </w:r>
    </w:p>
    <w:p w14:paraId="57E13573" w14:textId="77777777" w:rsidR="00BA5BAE" w:rsidRPr="00F414E2" w:rsidRDefault="00667128">
      <w:pPr>
        <w:spacing w:before="360" w:after="120"/>
        <w:rPr>
          <w:rFonts w:cs="Arial"/>
          <w:b/>
          <w:lang w:val="es-ES"/>
        </w:rPr>
      </w:pPr>
      <w:r w:rsidRPr="00F414E2">
        <w:rPr>
          <w:rFonts w:cs="Arial"/>
          <w:b/>
          <w:bCs/>
          <w:lang w:val="es-ES"/>
        </w:rPr>
        <w:t>H.</w:t>
      </w:r>
      <w:r w:rsidRPr="00F414E2">
        <w:rPr>
          <w:rFonts w:cs="Arial"/>
          <w:lang w:val="es-ES"/>
        </w:rPr>
        <w:t xml:space="preserve"> </w:t>
      </w:r>
      <w:r w:rsidRPr="00F414E2">
        <w:rPr>
          <w:rFonts w:cs="Arial"/>
          <w:b/>
          <w:bCs/>
          <w:lang w:val="es-ES"/>
        </w:rPr>
        <w:t>Respuestas operacionales ante prácticas prohibidas</w:t>
      </w:r>
    </w:p>
    <w:p w14:paraId="75CC7436" w14:textId="77777777" w:rsidR="00BA5BAE" w:rsidRPr="00F414E2" w:rsidRDefault="00667128">
      <w:pPr>
        <w:spacing w:before="120" w:after="120"/>
        <w:ind w:left="284"/>
        <w:rPr>
          <w:rFonts w:cs="Arial"/>
          <w:b/>
          <w:bCs/>
          <w:lang w:val="es-ES"/>
        </w:rPr>
      </w:pPr>
      <w:r w:rsidRPr="00F414E2">
        <w:rPr>
          <w:rFonts w:cs="Arial"/>
          <w:b/>
          <w:bCs/>
          <w:lang w:val="es-ES"/>
        </w:rPr>
        <w:t>i) Rechazo a la adjudicación de un contrato</w:t>
      </w:r>
    </w:p>
    <w:p w14:paraId="3F9329FD" w14:textId="77777777" w:rsidR="00BA5BAE" w:rsidRPr="00F414E2" w:rsidRDefault="00667128" w:rsidP="006F5F1D">
      <w:pPr>
        <w:numPr>
          <w:ilvl w:val="0"/>
          <w:numId w:val="13"/>
        </w:numPr>
        <w:spacing w:before="120" w:after="120"/>
        <w:rPr>
          <w:rFonts w:cs="Arial"/>
          <w:lang w:val="es-ES"/>
        </w:rPr>
      </w:pPr>
      <w:r w:rsidRPr="00F414E2">
        <w:rPr>
          <w:rFonts w:cs="Arial"/>
          <w:lang w:val="es-ES"/>
        </w:rPr>
        <w:t xml:space="preserve">El Fondo podrá negarse a dar su visto bueno a la adjudicación de un contrato a un tercero si determina que dicha parte, o cualquiera de los miembros de su personal, </w:t>
      </w:r>
      <w:r w:rsidRPr="00F414E2">
        <w:rPr>
          <w:rFonts w:cs="Arial"/>
          <w:lang w:val="es-ES"/>
        </w:rPr>
        <w:lastRenderedPageBreak/>
        <w:t xml:space="preserve">agentes, </w:t>
      </w:r>
      <w:proofErr w:type="spellStart"/>
      <w:r w:rsidRPr="00F414E2">
        <w:rPr>
          <w:rFonts w:cs="Arial"/>
          <w:lang w:val="es-ES"/>
        </w:rPr>
        <w:t>subconsultores</w:t>
      </w:r>
      <w:proofErr w:type="spellEnd"/>
      <w:r w:rsidRPr="00F414E2">
        <w:rPr>
          <w:rFonts w:cs="Arial"/>
          <w:lang w:val="es-ES"/>
        </w:rPr>
        <w:t>, subcontratistas, proveedores de servicios, proveedores y/o sus empleados, incurrieron en una práctica prohibida al competir por el contrato en cuestión.</w:t>
      </w:r>
    </w:p>
    <w:p w14:paraId="0BBE97D2" w14:textId="77777777" w:rsidR="00BA5BAE" w:rsidRPr="00F414E2" w:rsidRDefault="00667128">
      <w:pPr>
        <w:spacing w:before="120" w:after="120"/>
        <w:ind w:left="284"/>
        <w:rPr>
          <w:rFonts w:cs="Arial"/>
          <w:b/>
          <w:lang w:val="es-ES"/>
        </w:rPr>
      </w:pPr>
      <w:proofErr w:type="spellStart"/>
      <w:r w:rsidRPr="00F414E2">
        <w:rPr>
          <w:rFonts w:cs="Arial"/>
          <w:b/>
          <w:bCs/>
          <w:lang w:val="es-ES"/>
        </w:rPr>
        <w:t>ii</w:t>
      </w:r>
      <w:proofErr w:type="spellEnd"/>
      <w:r w:rsidRPr="00F414E2">
        <w:rPr>
          <w:rFonts w:cs="Arial"/>
          <w:b/>
          <w:bCs/>
          <w:lang w:val="es-ES"/>
        </w:rPr>
        <w:t>) Declaración de adquisición o contratación viciada y/o de inadmisibilidad de los gastos</w:t>
      </w:r>
    </w:p>
    <w:p w14:paraId="29D2FCA7" w14:textId="77777777" w:rsidR="00BA5BAE" w:rsidRPr="00F414E2" w:rsidRDefault="00667128" w:rsidP="006F5F1D">
      <w:pPr>
        <w:numPr>
          <w:ilvl w:val="0"/>
          <w:numId w:val="13"/>
        </w:numPr>
        <w:spacing w:before="120" w:after="120"/>
        <w:rPr>
          <w:rFonts w:cs="Arial"/>
          <w:lang w:val="es-ES"/>
        </w:rPr>
      </w:pPr>
      <w:r w:rsidRPr="00F414E2">
        <w:rPr>
          <w:rFonts w:cs="Arial"/>
          <w:lang w:val="es-ES"/>
        </w:rPr>
        <w:t>El Fondo podrá declarar en cualquier momento que una adquisición o contratación está viciada y/o que cualquiera de los gastos relacionados con un proceso de adquisición o contratación es inadmisible si determina que un tercero o un representante del receptor ha incurrido en una práctica prohibida en relación con el proceso de adquisición o contratación en cuestión y que el receptor no ha adoptado medidas oportunas y apropiadas, satisfactorias para el Fondo, para abordar esas prácticas cuando se produjeron.</w:t>
      </w:r>
    </w:p>
    <w:p w14:paraId="1E335056" w14:textId="77777777" w:rsidR="00BA5BAE" w:rsidRPr="00F414E2" w:rsidRDefault="00667128">
      <w:pPr>
        <w:spacing w:before="120" w:after="120"/>
        <w:ind w:left="284"/>
        <w:rPr>
          <w:rFonts w:cs="Arial"/>
          <w:b/>
          <w:bCs/>
          <w:lang w:val="es-ES"/>
        </w:rPr>
      </w:pPr>
      <w:proofErr w:type="spellStart"/>
      <w:r w:rsidRPr="00F414E2">
        <w:rPr>
          <w:rFonts w:cs="Arial"/>
          <w:b/>
          <w:bCs/>
          <w:lang w:val="es-ES"/>
        </w:rPr>
        <w:t>iii</w:t>
      </w:r>
      <w:proofErr w:type="spellEnd"/>
      <w:r w:rsidRPr="00F414E2">
        <w:rPr>
          <w:rFonts w:cs="Arial"/>
          <w:b/>
          <w:bCs/>
          <w:lang w:val="es-ES"/>
        </w:rPr>
        <w:t>) Suspensión o cancelación del préstamo o la donación</w:t>
      </w:r>
    </w:p>
    <w:p w14:paraId="319DB987" w14:textId="77777777" w:rsidR="00BA5BAE" w:rsidRPr="00F414E2" w:rsidRDefault="00667128" w:rsidP="006F5F1D">
      <w:pPr>
        <w:numPr>
          <w:ilvl w:val="0"/>
          <w:numId w:val="13"/>
        </w:numPr>
        <w:spacing w:before="120" w:after="120"/>
        <w:rPr>
          <w:rFonts w:cs="Arial"/>
          <w:lang w:val="es-ES"/>
        </w:rPr>
      </w:pPr>
      <w:r w:rsidRPr="00F414E2">
        <w:rPr>
          <w:rFonts w:cs="Arial"/>
          <w:lang w:val="es-ES"/>
        </w:rPr>
        <w:t>Si el Fondo determina que un receptor no ha adoptado medidas oportunas y apropiadas, satisfactorias para el Fondo, para abordar las prácticas prohibidas cuando se produjeron, podrá suspender o cancelar, en su totalidad o en parte, el préstamo o la donación afectado por tales prácticas.</w:t>
      </w:r>
    </w:p>
    <w:p w14:paraId="0AE3320F" w14:textId="69FB54C2" w:rsidR="00BA5BAE" w:rsidRPr="007730C0" w:rsidRDefault="00BA5BAE">
      <w:pPr>
        <w:pStyle w:val="SectionXHeading"/>
        <w:spacing w:before="120" w:after="0"/>
        <w:jc w:val="left"/>
        <w:rPr>
          <w:rFonts w:ascii="Arial" w:hAnsi="Arial" w:cs="Arial"/>
          <w:sz w:val="32"/>
          <w:szCs w:val="32"/>
          <w:lang w:val="es-ES"/>
        </w:rPr>
      </w:pPr>
    </w:p>
    <w:sectPr w:rsidR="00BA5BAE" w:rsidRPr="007730C0">
      <w:footerReference w:type="default" r:id="rId64"/>
      <w:pgSz w:w="11900" w:h="16820" w:code="9"/>
      <w:pgMar w:top="2347" w:right="964" w:bottom="1440" w:left="101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3E3EEB" w14:textId="77777777" w:rsidR="00CF7B3B" w:rsidRDefault="00CF7B3B">
      <w:r>
        <w:separator/>
      </w:r>
    </w:p>
  </w:endnote>
  <w:endnote w:type="continuationSeparator" w:id="0">
    <w:p w14:paraId="7DED9266" w14:textId="77777777" w:rsidR="00CF7B3B" w:rsidRDefault="00CF7B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charset w:val="00"/>
    <w:family w:val="auto"/>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Mangal">
    <w:panose1 w:val="00000400000000000000"/>
    <w:charset w:val="00"/>
    <w:family w:val="roman"/>
    <w:pitch w:val="variable"/>
    <w:sig w:usb0="00008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rPr>
      <w:id w:val="-18627815"/>
      <w:docPartObj>
        <w:docPartGallery w:val="Page Numbers (Bottom of Page)"/>
        <w:docPartUnique/>
      </w:docPartObj>
    </w:sdtPr>
    <w:sdtEndPr>
      <w:rPr>
        <w:rStyle w:val="Nmerodepgina"/>
      </w:rPr>
    </w:sdtEndPr>
    <w:sdtContent>
      <w:p w14:paraId="6F48ACCC" w14:textId="77777777" w:rsidR="00D17027" w:rsidRDefault="00D17027">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5219F5E2" w14:textId="77777777" w:rsidR="00D17027" w:rsidRDefault="00D17027">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2E133" w14:textId="77777777" w:rsidR="00D17027" w:rsidRDefault="00D17027">
    <w:pPr>
      <w:pStyle w:val="Piedepgina"/>
      <w:tabs>
        <w:tab w:val="clear" w:pos="8640"/>
        <w:tab w:val="left" w:pos="395"/>
        <w:tab w:val="left" w:pos="1646"/>
        <w:tab w:val="left" w:pos="5856"/>
        <w:tab w:val="left" w:pos="6240"/>
      </w:tabs>
      <w:rPr>
        <w:rFonts w:cs="Arial"/>
        <w:b/>
        <w:bCs/>
        <w:color w:val="595959" w:themeColor="text1" w:themeTint="A6"/>
        <w:sz w:val="20"/>
        <w:szCs w:val="20"/>
        <w:lang w:val="en-GB"/>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C9530" w14:textId="77777777" w:rsidR="00D17027" w:rsidRDefault="00D17027">
    <w:pPr>
      <w:pStyle w:val="Piedepgina"/>
      <w:tabs>
        <w:tab w:val="left" w:pos="395"/>
        <w:tab w:val="left" w:pos="1646"/>
      </w:tabs>
      <w:ind w:right="360"/>
      <w:rPr>
        <w:rFonts w:cs="Arial"/>
        <w:i/>
        <w:iCs/>
        <w:color w:val="FF0000"/>
        <w:sz w:val="20"/>
        <w:szCs w:val="20"/>
        <w:lang w:val="en-GB"/>
      </w:rPr>
    </w:pPr>
  </w:p>
  <w:p w14:paraId="7B144F91" w14:textId="77777777" w:rsidR="00D17027" w:rsidRDefault="00D17027">
    <w:pPr>
      <w:pStyle w:val="Piedepgina"/>
      <w:tabs>
        <w:tab w:val="left" w:pos="395"/>
        <w:tab w:val="left" w:pos="1646"/>
      </w:tabs>
      <w:ind w:right="360"/>
      <w:rPr>
        <w:rFonts w:cs="Arial"/>
        <w:i/>
        <w:iCs/>
        <w:color w:val="FF0000"/>
        <w:sz w:val="20"/>
        <w:szCs w:val="20"/>
        <w:lang w:val="en-GB"/>
      </w:rPr>
    </w:pPr>
  </w:p>
  <w:p w14:paraId="553D54B4" w14:textId="77777777" w:rsidR="00D17027" w:rsidRDefault="00D17027">
    <w:pPr>
      <w:pStyle w:val="Piedepgina"/>
      <w:tabs>
        <w:tab w:val="left" w:pos="395"/>
        <w:tab w:val="left" w:pos="1646"/>
      </w:tabs>
      <w:ind w:right="360"/>
      <w:rPr>
        <w:rFonts w:cs="Arial"/>
        <w:i/>
        <w:iCs/>
        <w:color w:val="FF0000"/>
        <w:sz w:val="20"/>
        <w:szCs w:val="20"/>
        <w:lang w:val="en-GB"/>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DC7C8" w14:textId="32A8A2A4" w:rsidR="00D17027" w:rsidRPr="00C94C9F" w:rsidRDefault="00D17027">
    <w:pPr>
      <w:pStyle w:val="Piedepgina"/>
      <w:tabs>
        <w:tab w:val="clear" w:pos="8640"/>
        <w:tab w:val="right" w:pos="9923"/>
      </w:tabs>
      <w:rPr>
        <w:rFonts w:asciiTheme="minorBidi" w:hAnsiTheme="minorBidi" w:cstheme="minorBidi"/>
        <w:sz w:val="20"/>
        <w:szCs w:val="20"/>
        <w:lang w:val="es-ES"/>
      </w:rPr>
    </w:pPr>
    <w:r w:rsidRPr="00C94C9F">
      <w:rPr>
        <w:rFonts w:cs="Arial"/>
        <w:color w:val="595959" w:themeColor="text1" w:themeTint="A6"/>
        <w:sz w:val="20"/>
        <w:szCs w:val="20"/>
        <w:lang w:val="es-ES"/>
      </w:rPr>
      <w:tab/>
    </w:r>
    <w:r w:rsidRPr="00C94C9F">
      <w:rPr>
        <w:rFonts w:cs="Arial"/>
        <w:color w:val="595959" w:themeColor="text1" w:themeTint="A6"/>
        <w:sz w:val="20"/>
        <w:szCs w:val="20"/>
        <w:lang w:val="es-ES"/>
      </w:rPr>
      <w:tab/>
    </w:r>
    <w:sdt>
      <w:sdtPr>
        <w:id w:val="1060753356"/>
        <w:docPartObj>
          <w:docPartGallery w:val="Page Numbers (Bottom of Page)"/>
          <w:docPartUnique/>
        </w:docPartObj>
      </w:sdtPr>
      <w:sdtEndPr>
        <w:rPr>
          <w:rFonts w:asciiTheme="minorBidi" w:hAnsiTheme="minorBidi" w:cstheme="minorBidi"/>
          <w:noProof/>
          <w:sz w:val="20"/>
          <w:szCs w:val="20"/>
        </w:rPr>
      </w:sdtEndPr>
      <w:sdtContent>
        <w:r>
          <w:rPr>
            <w:rFonts w:asciiTheme="minorBidi" w:hAnsiTheme="minorBidi" w:cstheme="minorBidi"/>
            <w:sz w:val="20"/>
            <w:szCs w:val="20"/>
          </w:rPr>
          <w:fldChar w:fldCharType="begin"/>
        </w:r>
        <w:r w:rsidRPr="00C94C9F">
          <w:rPr>
            <w:rFonts w:asciiTheme="minorBidi" w:hAnsiTheme="minorBidi" w:cstheme="minorBidi"/>
            <w:sz w:val="20"/>
            <w:szCs w:val="20"/>
            <w:lang w:val="es-ES"/>
          </w:rPr>
          <w:instrText xml:space="preserve"> PAGE   \* MERGEFORMAT </w:instrText>
        </w:r>
        <w:r>
          <w:rPr>
            <w:rFonts w:asciiTheme="minorBidi" w:hAnsiTheme="minorBidi" w:cstheme="minorBidi"/>
            <w:sz w:val="20"/>
            <w:szCs w:val="20"/>
          </w:rPr>
          <w:fldChar w:fldCharType="separate"/>
        </w:r>
        <w:r w:rsidRPr="00C94C9F">
          <w:rPr>
            <w:rFonts w:asciiTheme="minorBidi" w:hAnsiTheme="minorBidi" w:cstheme="minorBidi"/>
            <w:noProof/>
            <w:sz w:val="20"/>
            <w:szCs w:val="20"/>
            <w:lang w:val="es-ES"/>
          </w:rPr>
          <w:t>11</w:t>
        </w:r>
        <w:r>
          <w:rPr>
            <w:rFonts w:asciiTheme="minorBidi" w:hAnsiTheme="minorBidi" w:cstheme="minorBidi"/>
            <w:noProof/>
            <w:sz w:val="20"/>
            <w:szCs w:val="20"/>
          </w:rPr>
          <w:fldChar w:fldCharType="end"/>
        </w:r>
      </w:sdtContent>
    </w:sdt>
  </w:p>
  <w:p w14:paraId="08A6199A" w14:textId="3FEE43B7" w:rsidR="00D17027" w:rsidRPr="00C94C9F" w:rsidRDefault="00D17027">
    <w:pPr>
      <w:pStyle w:val="Piedepgina"/>
      <w:tabs>
        <w:tab w:val="clear" w:pos="8640"/>
        <w:tab w:val="left" w:pos="395"/>
        <w:tab w:val="left" w:pos="1646"/>
        <w:tab w:val="left" w:pos="5856"/>
        <w:tab w:val="left" w:pos="6240"/>
      </w:tabs>
      <w:rPr>
        <w:rFonts w:cs="Arial"/>
        <w:b/>
        <w:bCs/>
        <w:color w:val="595959" w:themeColor="text1" w:themeTint="A6"/>
        <w:sz w:val="20"/>
        <w:szCs w:val="20"/>
        <w:lang w:val="es-ES"/>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BF646" w14:textId="5DAC4F43" w:rsidR="00D17027" w:rsidRPr="00C94C9F" w:rsidRDefault="00D17027" w:rsidP="000E52FF">
    <w:pPr>
      <w:pStyle w:val="Piedepgina"/>
      <w:tabs>
        <w:tab w:val="clear" w:pos="8640"/>
        <w:tab w:val="right" w:pos="9928"/>
      </w:tabs>
      <w:jc w:val="right"/>
      <w:rPr>
        <w:rFonts w:asciiTheme="minorBidi" w:hAnsiTheme="minorBidi" w:cstheme="minorBidi"/>
        <w:sz w:val="20"/>
        <w:szCs w:val="20"/>
        <w:lang w:val="es-ES"/>
      </w:rPr>
    </w:pPr>
    <w:r w:rsidRPr="00C94C9F">
      <w:rPr>
        <w:rFonts w:cs="Arial"/>
        <w:color w:val="595959" w:themeColor="text1" w:themeTint="A6"/>
        <w:sz w:val="20"/>
        <w:szCs w:val="20"/>
        <w:lang w:val="es-ES"/>
      </w:rPr>
      <w:tab/>
    </w:r>
    <w:sdt>
      <w:sdtPr>
        <w:id w:val="-928424098"/>
        <w:docPartObj>
          <w:docPartGallery w:val="Page Numbers (Bottom of Page)"/>
          <w:docPartUnique/>
        </w:docPartObj>
      </w:sdtPr>
      <w:sdtEndPr>
        <w:rPr>
          <w:rFonts w:asciiTheme="minorBidi" w:hAnsiTheme="minorBidi" w:cstheme="minorBidi"/>
          <w:noProof/>
          <w:sz w:val="20"/>
          <w:szCs w:val="20"/>
        </w:rPr>
      </w:sdtEndPr>
      <w:sdtContent>
        <w:r>
          <w:rPr>
            <w:rFonts w:asciiTheme="minorBidi" w:hAnsiTheme="minorBidi" w:cstheme="minorBidi"/>
            <w:sz w:val="20"/>
            <w:szCs w:val="20"/>
          </w:rPr>
          <w:fldChar w:fldCharType="begin"/>
        </w:r>
        <w:r w:rsidRPr="00C94C9F">
          <w:rPr>
            <w:rFonts w:asciiTheme="minorBidi" w:hAnsiTheme="minorBidi" w:cstheme="minorBidi"/>
            <w:sz w:val="20"/>
            <w:szCs w:val="20"/>
            <w:lang w:val="es-ES"/>
          </w:rPr>
          <w:instrText xml:space="preserve"> PAGE   \* MERGEFORMAT </w:instrText>
        </w:r>
        <w:r>
          <w:rPr>
            <w:rFonts w:asciiTheme="minorBidi" w:hAnsiTheme="minorBidi" w:cstheme="minorBidi"/>
            <w:sz w:val="20"/>
            <w:szCs w:val="20"/>
          </w:rPr>
          <w:fldChar w:fldCharType="separate"/>
        </w:r>
        <w:r w:rsidRPr="00C94C9F">
          <w:rPr>
            <w:rFonts w:asciiTheme="minorBidi" w:hAnsiTheme="minorBidi" w:cstheme="minorBidi"/>
            <w:noProof/>
            <w:sz w:val="20"/>
            <w:szCs w:val="20"/>
            <w:lang w:val="es-ES"/>
          </w:rPr>
          <w:t>5</w:t>
        </w:r>
        <w:r>
          <w:rPr>
            <w:rFonts w:asciiTheme="minorBidi" w:hAnsiTheme="minorBidi" w:cstheme="minorBidi"/>
            <w:noProof/>
            <w:sz w:val="20"/>
            <w:szCs w:val="20"/>
          </w:rPr>
          <w:fldChar w:fldCharType="end"/>
        </w:r>
      </w:sdtContent>
    </w:sdt>
  </w:p>
  <w:p w14:paraId="60A3BC89" w14:textId="4749EDFD" w:rsidR="00D17027" w:rsidRPr="00A46B7E" w:rsidRDefault="00D17027">
    <w:pPr>
      <w:pStyle w:val="Piedepgina"/>
      <w:tabs>
        <w:tab w:val="clear" w:pos="8640"/>
        <w:tab w:val="left" w:pos="395"/>
        <w:tab w:val="left" w:pos="1646"/>
        <w:tab w:val="left" w:pos="5856"/>
        <w:tab w:val="left" w:pos="6240"/>
      </w:tabs>
      <w:rPr>
        <w:rFonts w:cs="Arial"/>
        <w:b/>
        <w:bCs/>
        <w:color w:val="595959" w:themeColor="text1" w:themeTint="A6"/>
        <w:sz w:val="20"/>
        <w:szCs w:val="20"/>
        <w:lang w:val="es-ES"/>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1937402904"/>
      <w:docPartObj>
        <w:docPartGallery w:val="Page Numbers (Bottom of Page)"/>
        <w:docPartUnique/>
      </w:docPartObj>
    </w:sdtPr>
    <w:sdtEndPr>
      <w:rPr>
        <w:noProof/>
      </w:rPr>
    </w:sdtEndPr>
    <w:sdtContent>
      <w:p w14:paraId="29FBA9E6" w14:textId="4AF8C197" w:rsidR="00D17027" w:rsidRPr="009F1DED" w:rsidRDefault="00D17027" w:rsidP="00D13BB2">
        <w:pPr>
          <w:pStyle w:val="Piedepgina"/>
          <w:tabs>
            <w:tab w:val="clear" w:pos="8640"/>
            <w:tab w:val="right" w:pos="9923"/>
          </w:tabs>
          <w:jc w:val="right"/>
          <w:rPr>
            <w:rFonts w:asciiTheme="minorBidi" w:hAnsiTheme="minorBidi" w:cstheme="minorBidi"/>
            <w:sz w:val="20"/>
            <w:szCs w:val="20"/>
            <w:lang w:val="es-ES"/>
          </w:rPr>
        </w:pPr>
        <w:r w:rsidRPr="009F1DED">
          <w:rPr>
            <w:rFonts w:cs="Arial"/>
            <w:color w:val="595959" w:themeColor="text1" w:themeTint="A6"/>
            <w:sz w:val="20"/>
            <w:szCs w:val="20"/>
            <w:lang w:val="es-ES"/>
          </w:rPr>
          <w:tab/>
        </w:r>
        <w:sdt>
          <w:sdtPr>
            <w:rPr>
              <w:sz w:val="20"/>
              <w:szCs w:val="20"/>
            </w:rPr>
            <w:id w:val="945581443"/>
            <w:docPartObj>
              <w:docPartGallery w:val="Page Numbers (Bottom of Page)"/>
              <w:docPartUnique/>
            </w:docPartObj>
          </w:sdtPr>
          <w:sdtEndPr>
            <w:rPr>
              <w:rFonts w:asciiTheme="minorBidi" w:hAnsiTheme="minorBidi" w:cstheme="minorBidi"/>
              <w:noProof/>
            </w:rPr>
          </w:sdtEndPr>
          <w:sdtContent/>
        </w:sdt>
        <w:r w:rsidRPr="00A46B7E">
          <w:rPr>
            <w:rFonts w:asciiTheme="minorBidi" w:hAnsiTheme="minorBidi" w:cstheme="minorBidi"/>
            <w:sz w:val="20"/>
            <w:szCs w:val="20"/>
          </w:rPr>
          <w:fldChar w:fldCharType="begin"/>
        </w:r>
        <w:r w:rsidRPr="009F1DED">
          <w:rPr>
            <w:rFonts w:asciiTheme="minorBidi" w:hAnsiTheme="minorBidi" w:cstheme="minorBidi"/>
            <w:sz w:val="20"/>
            <w:szCs w:val="20"/>
            <w:lang w:val="es-ES"/>
          </w:rPr>
          <w:instrText xml:space="preserve"> PAGE   \* MERGEFORMAT </w:instrText>
        </w:r>
        <w:r w:rsidRPr="00A46B7E">
          <w:rPr>
            <w:rFonts w:asciiTheme="minorBidi" w:hAnsiTheme="minorBidi" w:cstheme="minorBidi"/>
            <w:sz w:val="20"/>
            <w:szCs w:val="20"/>
          </w:rPr>
          <w:fldChar w:fldCharType="separate"/>
        </w:r>
        <w:r w:rsidRPr="009F1DED">
          <w:rPr>
            <w:rFonts w:asciiTheme="minorBidi" w:hAnsiTheme="minorBidi" w:cstheme="minorBidi"/>
            <w:noProof/>
            <w:sz w:val="20"/>
            <w:szCs w:val="20"/>
            <w:lang w:val="es-ES"/>
          </w:rPr>
          <w:t>20</w:t>
        </w:r>
        <w:r w:rsidRPr="00A46B7E">
          <w:rPr>
            <w:rFonts w:asciiTheme="minorBidi" w:hAnsiTheme="minorBidi" w:cstheme="minorBidi"/>
            <w:noProof/>
            <w:sz w:val="20"/>
            <w:szCs w:val="20"/>
          </w:rPr>
          <w:fldChar w:fldCharType="end"/>
        </w:r>
      </w:p>
      <w:p w14:paraId="36B1ABAF" w14:textId="0E952B93" w:rsidR="00D17027" w:rsidRPr="00A46B7E" w:rsidRDefault="00CF7B3B" w:rsidP="00A46B7E">
        <w:pPr>
          <w:pStyle w:val="Piedepgina"/>
          <w:tabs>
            <w:tab w:val="clear" w:pos="8640"/>
            <w:tab w:val="left" w:pos="395"/>
            <w:tab w:val="left" w:pos="1646"/>
            <w:tab w:val="left" w:pos="5856"/>
            <w:tab w:val="left" w:pos="6240"/>
          </w:tabs>
          <w:rPr>
            <w:rFonts w:cs="Arial"/>
            <w:b/>
            <w:bCs/>
            <w:color w:val="595959" w:themeColor="text1" w:themeTint="A6"/>
            <w:sz w:val="20"/>
            <w:szCs w:val="20"/>
            <w:lang w:val="es-ES"/>
          </w:rPr>
        </w:pP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107938"/>
      <w:docPartObj>
        <w:docPartGallery w:val="Page Numbers (Bottom of Page)"/>
        <w:docPartUnique/>
      </w:docPartObj>
    </w:sdtPr>
    <w:sdtEndPr>
      <w:rPr>
        <w:noProof/>
      </w:rPr>
    </w:sdtEndPr>
    <w:sdtContent>
      <w:p w14:paraId="7F98BAA2" w14:textId="77777777" w:rsidR="00D17027" w:rsidRPr="00C94C9F" w:rsidRDefault="00D17027">
        <w:pPr>
          <w:pStyle w:val="Piedepgina"/>
          <w:tabs>
            <w:tab w:val="clear" w:pos="8640"/>
            <w:tab w:val="right" w:pos="9923"/>
          </w:tabs>
          <w:rPr>
            <w:rFonts w:asciiTheme="minorBidi" w:hAnsiTheme="minorBidi" w:cstheme="minorBidi"/>
            <w:sz w:val="20"/>
            <w:szCs w:val="20"/>
            <w:lang w:val="es-ES"/>
          </w:rPr>
        </w:pPr>
        <w:r>
          <w:rPr>
            <w:lang w:val="es-ES"/>
          </w:rPr>
          <w:t>Sección III - Propuesta técnica - Formularios normalizados</w:t>
        </w:r>
        <w:r>
          <w:rPr>
            <w:lang w:val="es-ES"/>
          </w:rPr>
          <w:tab/>
        </w:r>
        <w:r>
          <w:rPr>
            <w:lang w:val="es-ES"/>
          </w:rPr>
          <w:tab/>
        </w:r>
        <w:sdt>
          <w:sdtPr>
            <w:id w:val="281937150"/>
            <w:docPartObj>
              <w:docPartGallery w:val="Page Numbers (Bottom of Page)"/>
              <w:docPartUnique/>
            </w:docPartObj>
          </w:sdtPr>
          <w:sdtEndPr>
            <w:rPr>
              <w:rFonts w:asciiTheme="minorBidi" w:hAnsiTheme="minorBidi" w:cstheme="minorBidi"/>
              <w:noProof/>
              <w:sz w:val="20"/>
              <w:szCs w:val="20"/>
            </w:rPr>
          </w:sdtEndPr>
          <w:sdtContent>
            <w:r w:rsidRPr="00C94C9F">
              <w:rPr>
                <w:rFonts w:asciiTheme="minorBidi" w:hAnsiTheme="minorBidi" w:cstheme="minorBidi"/>
                <w:sz w:val="20"/>
                <w:szCs w:val="20"/>
                <w:lang w:val="es-ES"/>
              </w:rPr>
              <w:t>11</w:t>
            </w:r>
          </w:sdtContent>
        </w:sdt>
      </w:p>
      <w:p w14:paraId="213CE32C" w14:textId="77777777" w:rsidR="00D17027" w:rsidRPr="00C94C9F" w:rsidRDefault="00D17027">
        <w:pPr>
          <w:pStyle w:val="Piedepgina"/>
          <w:tabs>
            <w:tab w:val="clear" w:pos="8640"/>
            <w:tab w:val="left" w:pos="395"/>
            <w:tab w:val="left" w:pos="1646"/>
            <w:tab w:val="left" w:pos="5856"/>
            <w:tab w:val="left" w:pos="6240"/>
          </w:tabs>
          <w:rPr>
            <w:rFonts w:cs="Arial"/>
            <w:b/>
            <w:bCs/>
            <w:color w:val="595959" w:themeColor="text1" w:themeTint="A6"/>
            <w:sz w:val="20"/>
            <w:szCs w:val="20"/>
            <w:lang w:val="es-ES"/>
          </w:rPr>
        </w:pPr>
        <w:r>
          <w:rPr>
            <w:i/>
            <w:iCs/>
            <w:lang w:val="es-ES"/>
          </w:rPr>
          <w:t xml:space="preserve">[Título de la adquisición o contratación] </w:t>
        </w:r>
        <w:r>
          <w:rPr>
            <w:lang w:val="es-ES"/>
          </w:rPr>
          <w:t xml:space="preserve">- Número de referencia: </w:t>
        </w:r>
        <w:r>
          <w:rPr>
            <w:i/>
            <w:iCs/>
            <w:lang w:val="es-ES"/>
          </w:rPr>
          <w:t>[Ingrese el número de referencia]</w:t>
        </w:r>
        <w:r>
          <w:rPr>
            <w:lang w:val="es-ES"/>
          </w:rPr>
          <w:t xml:space="preserve">  </w:t>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rFonts w:cs="Arial"/>
        <w:szCs w:val="20"/>
      </w:rPr>
      <w:id w:val="783776031"/>
      <w:docPartObj>
        <w:docPartGallery w:val="Page Numbers (Bottom of Page)"/>
        <w:docPartUnique/>
      </w:docPartObj>
    </w:sdtPr>
    <w:sdtEndPr>
      <w:rPr>
        <w:rStyle w:val="Nmerodepgina"/>
      </w:rPr>
    </w:sdtEndPr>
    <w:sdtContent>
      <w:p w14:paraId="3C805859" w14:textId="77777777" w:rsidR="00D17027" w:rsidRPr="00C94C9F" w:rsidRDefault="00D17027">
        <w:pPr>
          <w:pStyle w:val="Piedepgina"/>
          <w:framePr w:wrap="none" w:vAnchor="text" w:hAnchor="margin" w:xAlign="right" w:y="1"/>
          <w:rPr>
            <w:rStyle w:val="Nmerodepgina"/>
            <w:rFonts w:cs="Arial"/>
            <w:szCs w:val="20"/>
            <w:lang w:val="es-ES"/>
          </w:rPr>
        </w:pPr>
        <w:r>
          <w:rPr>
            <w:rStyle w:val="Nmerodepgina"/>
            <w:rFonts w:cs="Arial"/>
            <w:szCs w:val="20"/>
          </w:rPr>
          <w:fldChar w:fldCharType="begin"/>
        </w:r>
        <w:r w:rsidRPr="00C94C9F">
          <w:rPr>
            <w:rStyle w:val="Nmerodepgina"/>
            <w:rFonts w:cs="Arial"/>
            <w:szCs w:val="20"/>
            <w:lang w:val="es-ES"/>
          </w:rPr>
          <w:instrText xml:space="preserve"> PAGE </w:instrText>
        </w:r>
        <w:r>
          <w:rPr>
            <w:rStyle w:val="Nmerodepgina"/>
            <w:rFonts w:cs="Arial"/>
            <w:szCs w:val="20"/>
          </w:rPr>
          <w:fldChar w:fldCharType="separate"/>
        </w:r>
        <w:r w:rsidRPr="00C94C9F">
          <w:rPr>
            <w:rStyle w:val="Nmerodepgina"/>
            <w:rFonts w:cs="Arial"/>
            <w:noProof/>
            <w:szCs w:val="20"/>
            <w:lang w:val="es-ES"/>
          </w:rPr>
          <w:t>21</w:t>
        </w:r>
        <w:r>
          <w:rPr>
            <w:rStyle w:val="Nmerodepgina"/>
            <w:rFonts w:cs="Arial"/>
            <w:szCs w:val="20"/>
          </w:rPr>
          <w:fldChar w:fldCharType="end"/>
        </w:r>
      </w:p>
    </w:sdtContent>
  </w:sdt>
  <w:p w14:paraId="22CA2613" w14:textId="677E545B" w:rsidR="00D17027" w:rsidRPr="00283C41" w:rsidRDefault="00D17027">
    <w:pPr>
      <w:pStyle w:val="Piedepgina"/>
      <w:tabs>
        <w:tab w:val="clear" w:pos="8640"/>
        <w:tab w:val="left" w:pos="395"/>
        <w:tab w:val="left" w:pos="1646"/>
        <w:tab w:val="right" w:pos="8647"/>
        <w:tab w:val="right" w:pos="14742"/>
      </w:tabs>
      <w:ind w:right="360"/>
      <w:rPr>
        <w:rFonts w:cs="Arial"/>
        <w:i/>
        <w:iCs/>
        <w:color w:val="595959"/>
        <w:sz w:val="20"/>
        <w:szCs w:val="20"/>
        <w:lang w:val="es-ES"/>
      </w:rPr>
    </w:pPr>
    <w:r w:rsidRPr="00283C41">
      <w:rPr>
        <w:color w:val="595959"/>
        <w:sz w:val="20"/>
        <w:szCs w:val="20"/>
        <w:lang w:val="es-ES"/>
      </w:rPr>
      <w:tab/>
    </w:r>
    <w:r w:rsidRPr="00283C41">
      <w:rPr>
        <w:color w:val="595959"/>
        <w:sz w:val="20"/>
        <w:szCs w:val="20"/>
        <w:lang w:val="es-ES"/>
      </w:rPr>
      <w:tab/>
    </w:r>
  </w:p>
  <w:p w14:paraId="40237547" w14:textId="4CBDF8A8" w:rsidR="00D17027" w:rsidRPr="00C94C9F" w:rsidRDefault="00D17027">
    <w:pPr>
      <w:pStyle w:val="Piedepgina"/>
      <w:tabs>
        <w:tab w:val="left" w:pos="395"/>
        <w:tab w:val="left" w:pos="1646"/>
      </w:tabs>
      <w:rPr>
        <w:rFonts w:cs="Arial"/>
        <w:b/>
        <w:bCs/>
        <w:color w:val="595959" w:themeColor="text1" w:themeTint="A6"/>
        <w:sz w:val="20"/>
        <w:szCs w:val="20"/>
        <w:lang w:val="es-ES"/>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5420735"/>
      <w:docPartObj>
        <w:docPartGallery w:val="Page Numbers (Bottom of Page)"/>
        <w:docPartUnique/>
      </w:docPartObj>
    </w:sdtPr>
    <w:sdtEndPr>
      <w:rPr>
        <w:noProof/>
      </w:rPr>
    </w:sdtEndPr>
    <w:sdtContent>
      <w:p w14:paraId="16BC245D" w14:textId="77777777" w:rsidR="00D17027" w:rsidRPr="00C94C9F" w:rsidRDefault="00D17027">
        <w:pPr>
          <w:pStyle w:val="Piedepgina"/>
          <w:tabs>
            <w:tab w:val="clear" w:pos="8640"/>
            <w:tab w:val="right" w:pos="14601"/>
          </w:tabs>
          <w:rPr>
            <w:rFonts w:asciiTheme="minorBidi" w:hAnsiTheme="minorBidi" w:cstheme="minorBidi"/>
            <w:sz w:val="20"/>
            <w:szCs w:val="20"/>
            <w:lang w:val="es-ES"/>
          </w:rPr>
        </w:pPr>
        <w:r>
          <w:rPr>
            <w:lang w:val="es-ES"/>
          </w:rPr>
          <w:t xml:space="preserve">Sección III - Propuesta técnica - Formularios normalizados </w:t>
        </w:r>
        <w:r>
          <w:rPr>
            <w:lang w:val="es-ES"/>
          </w:rPr>
          <w:tab/>
        </w:r>
        <w:sdt>
          <w:sdtPr>
            <w:id w:val="1002936212"/>
            <w:docPartObj>
              <w:docPartGallery w:val="Page Numbers (Bottom of Page)"/>
              <w:docPartUnique/>
            </w:docPartObj>
          </w:sdtPr>
          <w:sdtEndPr>
            <w:rPr>
              <w:rFonts w:asciiTheme="minorBidi" w:hAnsiTheme="minorBidi" w:cstheme="minorBidi"/>
              <w:noProof/>
              <w:sz w:val="20"/>
              <w:szCs w:val="20"/>
            </w:rPr>
          </w:sdtEndPr>
          <w:sdtContent>
            <w:r w:rsidRPr="00C94C9F">
              <w:rPr>
                <w:rFonts w:asciiTheme="minorBidi" w:hAnsiTheme="minorBidi" w:cstheme="minorBidi"/>
                <w:sz w:val="20"/>
                <w:szCs w:val="20"/>
                <w:lang w:val="es-ES"/>
              </w:rPr>
              <w:t>18</w:t>
            </w:r>
          </w:sdtContent>
        </w:sdt>
      </w:p>
      <w:p w14:paraId="4ACBB038" w14:textId="77777777" w:rsidR="00D17027" w:rsidRPr="00C94C9F" w:rsidRDefault="00D17027">
        <w:pPr>
          <w:pStyle w:val="Piedepgina"/>
          <w:tabs>
            <w:tab w:val="clear" w:pos="8640"/>
            <w:tab w:val="left" w:pos="395"/>
            <w:tab w:val="left" w:pos="1646"/>
            <w:tab w:val="left" w:pos="5856"/>
            <w:tab w:val="left" w:pos="6240"/>
          </w:tabs>
          <w:rPr>
            <w:rFonts w:cs="Arial"/>
            <w:b/>
            <w:bCs/>
            <w:color w:val="595959" w:themeColor="text1" w:themeTint="A6"/>
            <w:sz w:val="20"/>
            <w:szCs w:val="20"/>
            <w:lang w:val="es-ES"/>
          </w:rPr>
        </w:pPr>
        <w:r>
          <w:rPr>
            <w:i/>
            <w:iCs/>
            <w:lang w:val="es-ES"/>
          </w:rPr>
          <w:t xml:space="preserve">[Título de la adquisición o contratación] </w:t>
        </w:r>
        <w:r>
          <w:rPr>
            <w:lang w:val="es-ES"/>
          </w:rPr>
          <w:t xml:space="preserve">- Número de referencia: </w:t>
        </w:r>
        <w:r>
          <w:rPr>
            <w:i/>
            <w:iCs/>
            <w:lang w:val="es-ES"/>
          </w:rPr>
          <w:t>[Ingrese el número de referencia]</w:t>
        </w:r>
      </w:p>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3393267"/>
      <w:docPartObj>
        <w:docPartGallery w:val="Page Numbers (Bottom of Page)"/>
        <w:docPartUnique/>
      </w:docPartObj>
    </w:sdtPr>
    <w:sdtEndPr>
      <w:rPr>
        <w:noProof/>
      </w:rPr>
    </w:sdtEndPr>
    <w:sdtContent>
      <w:p w14:paraId="0A31E3B7" w14:textId="5CB79C7D" w:rsidR="00D17027" w:rsidRPr="00283C41" w:rsidRDefault="00D17027" w:rsidP="00300BBD">
        <w:pPr>
          <w:pStyle w:val="Piedepgina"/>
          <w:tabs>
            <w:tab w:val="clear" w:pos="8640"/>
            <w:tab w:val="right" w:pos="9923"/>
          </w:tabs>
          <w:jc w:val="right"/>
          <w:rPr>
            <w:rFonts w:asciiTheme="minorBidi" w:hAnsiTheme="minorBidi" w:cstheme="minorBidi"/>
            <w:sz w:val="20"/>
            <w:szCs w:val="20"/>
            <w:lang w:val="es-ES"/>
          </w:rPr>
        </w:pPr>
        <w:r w:rsidRPr="00283C41">
          <w:rPr>
            <w:rFonts w:cs="Arial"/>
            <w:color w:val="595959" w:themeColor="text1" w:themeTint="A6"/>
            <w:sz w:val="20"/>
            <w:szCs w:val="20"/>
            <w:lang w:val="es-ES"/>
          </w:rPr>
          <w:tab/>
        </w:r>
        <w:sdt>
          <w:sdtPr>
            <w:id w:val="1892844222"/>
            <w:docPartObj>
              <w:docPartGallery w:val="Page Numbers (Bottom of Page)"/>
              <w:docPartUnique/>
            </w:docPartObj>
          </w:sdtPr>
          <w:sdtEndPr>
            <w:rPr>
              <w:rFonts w:asciiTheme="minorBidi" w:hAnsiTheme="minorBidi" w:cstheme="minorBidi"/>
              <w:noProof/>
              <w:sz w:val="20"/>
              <w:szCs w:val="20"/>
            </w:rPr>
          </w:sdtEndPr>
          <w:sdtContent/>
        </w:sdt>
        <w:r>
          <w:rPr>
            <w:rFonts w:asciiTheme="minorBidi" w:hAnsiTheme="minorBidi" w:cstheme="minorBidi"/>
            <w:sz w:val="20"/>
            <w:szCs w:val="20"/>
          </w:rPr>
          <w:fldChar w:fldCharType="begin"/>
        </w:r>
        <w:r w:rsidRPr="00283C41">
          <w:rPr>
            <w:rFonts w:asciiTheme="minorBidi" w:hAnsiTheme="minorBidi" w:cstheme="minorBidi"/>
            <w:sz w:val="20"/>
            <w:szCs w:val="20"/>
            <w:lang w:val="es-ES"/>
          </w:rPr>
          <w:instrText xml:space="preserve"> PAGE   \* MERGEFORMAT </w:instrText>
        </w:r>
        <w:r>
          <w:rPr>
            <w:rFonts w:asciiTheme="minorBidi" w:hAnsiTheme="minorBidi" w:cstheme="minorBidi"/>
            <w:sz w:val="20"/>
            <w:szCs w:val="20"/>
          </w:rPr>
          <w:fldChar w:fldCharType="separate"/>
        </w:r>
        <w:r w:rsidRPr="00283C41">
          <w:rPr>
            <w:rFonts w:asciiTheme="minorBidi" w:hAnsiTheme="minorBidi" w:cstheme="minorBidi"/>
            <w:noProof/>
            <w:sz w:val="20"/>
            <w:szCs w:val="20"/>
            <w:lang w:val="es-ES"/>
          </w:rPr>
          <w:t>23</w:t>
        </w:r>
        <w:r>
          <w:rPr>
            <w:rFonts w:asciiTheme="minorBidi" w:hAnsiTheme="minorBidi" w:cstheme="minorBidi"/>
            <w:noProof/>
            <w:sz w:val="20"/>
            <w:szCs w:val="20"/>
          </w:rPr>
          <w:fldChar w:fldCharType="end"/>
        </w:r>
      </w:p>
      <w:p w14:paraId="36F98B45" w14:textId="35FB7CC8" w:rsidR="00D17027" w:rsidRPr="00C94C9F" w:rsidRDefault="00D17027">
        <w:pPr>
          <w:pStyle w:val="Piedepgina"/>
          <w:tabs>
            <w:tab w:val="clear" w:pos="8640"/>
            <w:tab w:val="left" w:pos="395"/>
            <w:tab w:val="left" w:pos="1646"/>
            <w:tab w:val="left" w:pos="5856"/>
            <w:tab w:val="left" w:pos="6240"/>
          </w:tabs>
          <w:rPr>
            <w:rFonts w:cs="Arial"/>
            <w:b/>
            <w:bCs/>
            <w:color w:val="595959" w:themeColor="text1" w:themeTint="A6"/>
            <w:sz w:val="20"/>
            <w:szCs w:val="20"/>
            <w:lang w:val="es-ES"/>
          </w:rPr>
        </w:pPr>
        <w:r>
          <w:rPr>
            <w:lang w:val="es-ES"/>
          </w:rPr>
          <w:t xml:space="preserve"> </w:t>
        </w:r>
      </w:p>
    </w:sdtContent>
  </w:sdt>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0528104"/>
      <w:docPartObj>
        <w:docPartGallery w:val="Page Numbers (Bottom of Page)"/>
        <w:docPartUnique/>
      </w:docPartObj>
    </w:sdtPr>
    <w:sdtEndPr>
      <w:rPr>
        <w:noProof/>
      </w:rPr>
    </w:sdtEndPr>
    <w:sdtContent>
      <w:p w14:paraId="5BF1CA7F" w14:textId="55621FD3" w:rsidR="00D17027" w:rsidRPr="00283C41" w:rsidRDefault="00D17027" w:rsidP="00300BBD">
        <w:pPr>
          <w:pStyle w:val="Piedepgina"/>
          <w:tabs>
            <w:tab w:val="clear" w:pos="8640"/>
            <w:tab w:val="right" w:pos="14660"/>
          </w:tabs>
          <w:jc w:val="right"/>
          <w:rPr>
            <w:rFonts w:asciiTheme="minorBidi" w:hAnsiTheme="minorBidi" w:cstheme="minorBidi"/>
            <w:sz w:val="20"/>
            <w:szCs w:val="20"/>
            <w:lang w:val="es-ES"/>
          </w:rPr>
        </w:pPr>
        <w:r w:rsidRPr="00283C41">
          <w:rPr>
            <w:rFonts w:cs="Arial"/>
            <w:color w:val="595959" w:themeColor="text1" w:themeTint="A6"/>
            <w:sz w:val="20"/>
            <w:szCs w:val="20"/>
            <w:lang w:val="es-ES"/>
          </w:rPr>
          <w:tab/>
        </w:r>
        <w:r>
          <w:rPr>
            <w:rFonts w:asciiTheme="minorBidi" w:hAnsiTheme="minorBidi" w:cstheme="minorBidi"/>
            <w:sz w:val="20"/>
            <w:szCs w:val="20"/>
          </w:rPr>
          <w:fldChar w:fldCharType="begin"/>
        </w:r>
        <w:r w:rsidRPr="00283C41">
          <w:rPr>
            <w:rFonts w:asciiTheme="minorBidi" w:hAnsiTheme="minorBidi" w:cstheme="minorBidi"/>
            <w:sz w:val="20"/>
            <w:szCs w:val="20"/>
            <w:lang w:val="es-ES"/>
          </w:rPr>
          <w:instrText xml:space="preserve"> PAGE   \* MERGEFORMAT </w:instrText>
        </w:r>
        <w:r>
          <w:rPr>
            <w:rFonts w:asciiTheme="minorBidi" w:hAnsiTheme="minorBidi" w:cstheme="minorBidi"/>
            <w:sz w:val="20"/>
            <w:szCs w:val="20"/>
          </w:rPr>
          <w:fldChar w:fldCharType="separate"/>
        </w:r>
        <w:r w:rsidRPr="00283C41">
          <w:rPr>
            <w:rFonts w:asciiTheme="minorBidi" w:hAnsiTheme="minorBidi" w:cstheme="minorBidi"/>
            <w:noProof/>
            <w:sz w:val="20"/>
            <w:szCs w:val="20"/>
            <w:lang w:val="es-ES"/>
          </w:rPr>
          <w:t>25</w:t>
        </w:r>
        <w:r>
          <w:rPr>
            <w:rFonts w:asciiTheme="minorBidi" w:hAnsiTheme="minorBidi" w:cstheme="minorBidi"/>
            <w:noProof/>
            <w:sz w:val="20"/>
            <w:szCs w:val="20"/>
          </w:rPr>
          <w:fldChar w:fldCharType="end"/>
        </w:r>
      </w:p>
      <w:p w14:paraId="65F2640B" w14:textId="1599CC35" w:rsidR="00D17027" w:rsidRPr="00C94C9F" w:rsidRDefault="00CF7B3B" w:rsidP="00300BBD">
        <w:pPr>
          <w:pStyle w:val="Piedepgina"/>
          <w:tabs>
            <w:tab w:val="clear" w:pos="8640"/>
            <w:tab w:val="left" w:pos="395"/>
            <w:tab w:val="left" w:pos="1646"/>
            <w:tab w:val="left" w:pos="5856"/>
            <w:tab w:val="left" w:pos="6240"/>
          </w:tabs>
          <w:jc w:val="right"/>
          <w:rPr>
            <w:rFonts w:cs="Arial"/>
            <w:b/>
            <w:bCs/>
            <w:color w:val="595959" w:themeColor="text1" w:themeTint="A6"/>
            <w:sz w:val="20"/>
            <w:szCs w:val="20"/>
            <w:lang w:val="es-ES"/>
          </w:rPr>
        </w:pPr>
      </w:p>
    </w:sdtContent>
  </w:sdt>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8864547"/>
      <w:docPartObj>
        <w:docPartGallery w:val="Page Numbers (Bottom of Page)"/>
        <w:docPartUnique/>
      </w:docPartObj>
    </w:sdtPr>
    <w:sdtEndPr>
      <w:rPr>
        <w:noProof/>
      </w:rPr>
    </w:sdtEndPr>
    <w:sdtContent>
      <w:p w14:paraId="347A875E" w14:textId="5086089A" w:rsidR="00D17027" w:rsidRPr="00283C41" w:rsidRDefault="00D17027" w:rsidP="00300BBD">
        <w:pPr>
          <w:pStyle w:val="Piedepgina"/>
          <w:tabs>
            <w:tab w:val="clear" w:pos="8640"/>
            <w:tab w:val="right" w:pos="14660"/>
          </w:tabs>
          <w:jc w:val="right"/>
          <w:rPr>
            <w:rFonts w:asciiTheme="minorBidi" w:hAnsiTheme="minorBidi" w:cstheme="minorBidi"/>
            <w:sz w:val="20"/>
            <w:szCs w:val="20"/>
            <w:lang w:val="es-ES"/>
          </w:rPr>
        </w:pPr>
        <w:r>
          <w:rPr>
            <w:rFonts w:asciiTheme="minorBidi" w:hAnsiTheme="minorBidi" w:cstheme="minorBidi"/>
            <w:sz w:val="20"/>
            <w:szCs w:val="20"/>
          </w:rPr>
          <w:fldChar w:fldCharType="begin"/>
        </w:r>
        <w:r w:rsidRPr="00283C41">
          <w:rPr>
            <w:rFonts w:asciiTheme="minorBidi" w:hAnsiTheme="minorBidi" w:cstheme="minorBidi"/>
            <w:sz w:val="20"/>
            <w:szCs w:val="20"/>
            <w:lang w:val="es-ES"/>
          </w:rPr>
          <w:instrText xml:space="preserve"> PAGE   \* MERGEFORMAT </w:instrText>
        </w:r>
        <w:r>
          <w:rPr>
            <w:rFonts w:asciiTheme="minorBidi" w:hAnsiTheme="minorBidi" w:cstheme="minorBidi"/>
            <w:sz w:val="20"/>
            <w:szCs w:val="20"/>
          </w:rPr>
          <w:fldChar w:fldCharType="separate"/>
        </w:r>
        <w:r w:rsidRPr="00283C41">
          <w:rPr>
            <w:rFonts w:asciiTheme="minorBidi" w:hAnsiTheme="minorBidi" w:cstheme="minorBidi"/>
            <w:noProof/>
            <w:sz w:val="20"/>
            <w:szCs w:val="20"/>
            <w:lang w:val="es-ES"/>
          </w:rPr>
          <w:t>26</w:t>
        </w:r>
        <w:r>
          <w:rPr>
            <w:rFonts w:asciiTheme="minorBidi" w:hAnsiTheme="minorBidi" w:cstheme="minorBidi"/>
            <w:noProof/>
            <w:sz w:val="20"/>
            <w:szCs w:val="20"/>
          </w:rPr>
          <w:fldChar w:fldCharType="end"/>
        </w:r>
      </w:p>
      <w:p w14:paraId="5BA7F644" w14:textId="6BFF5F7C" w:rsidR="00D17027" w:rsidRPr="00C94C9F" w:rsidRDefault="00CF7B3B" w:rsidP="00300BBD">
        <w:pPr>
          <w:pStyle w:val="Piedepgina"/>
          <w:tabs>
            <w:tab w:val="clear" w:pos="8640"/>
            <w:tab w:val="left" w:pos="395"/>
            <w:tab w:val="left" w:pos="1646"/>
            <w:tab w:val="left" w:pos="5856"/>
            <w:tab w:val="left" w:pos="6240"/>
          </w:tabs>
          <w:jc w:val="right"/>
          <w:rPr>
            <w:rFonts w:cs="Arial"/>
            <w:b/>
            <w:bCs/>
            <w:color w:val="595959" w:themeColor="text1" w:themeTint="A6"/>
            <w:sz w:val="20"/>
            <w:szCs w:val="20"/>
            <w:lang w:val="es-ES"/>
          </w:rPr>
        </w:pPr>
      </w:p>
    </w:sdtContent>
  </w:sdt>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23" w:name="_Hlk164456426" w:displacedByCustomXml="next"/>
  <w:sdt>
    <w:sdtPr>
      <w:id w:val="-1087687207"/>
      <w:docPartObj>
        <w:docPartGallery w:val="Page Numbers (Bottom of Page)"/>
        <w:docPartUnique/>
      </w:docPartObj>
    </w:sdtPr>
    <w:sdtEndPr>
      <w:rPr>
        <w:noProof/>
      </w:rPr>
    </w:sdtEndPr>
    <w:sdtContent>
      <w:bookmarkEnd w:id="23" w:displacedByCustomXml="prev"/>
      <w:p w14:paraId="7EFF0200" w14:textId="63503E63" w:rsidR="00D17027" w:rsidRPr="00283C41" w:rsidRDefault="00D17027" w:rsidP="00300BBD">
        <w:pPr>
          <w:pStyle w:val="Piedepgina"/>
          <w:tabs>
            <w:tab w:val="clear" w:pos="8640"/>
            <w:tab w:val="right" w:pos="9921"/>
          </w:tabs>
          <w:jc w:val="right"/>
          <w:rPr>
            <w:rFonts w:ascii="Calibri Light" w:hAnsi="Calibri Light" w:cs="Calibri Light"/>
            <w:color w:val="A6A6A6"/>
            <w:sz w:val="20"/>
            <w:szCs w:val="20"/>
            <w:lang w:val="es-ES"/>
          </w:rPr>
        </w:pPr>
        <w:r w:rsidRPr="00283C41">
          <w:rPr>
            <w:rFonts w:cs="Arial"/>
            <w:color w:val="595959" w:themeColor="text1" w:themeTint="A6"/>
            <w:sz w:val="20"/>
            <w:szCs w:val="20"/>
            <w:lang w:val="es-ES"/>
          </w:rPr>
          <w:tab/>
        </w:r>
        <w:r>
          <w:rPr>
            <w:rFonts w:asciiTheme="minorBidi" w:hAnsiTheme="minorBidi" w:cstheme="minorBidi"/>
            <w:sz w:val="20"/>
            <w:szCs w:val="20"/>
          </w:rPr>
          <w:fldChar w:fldCharType="begin"/>
        </w:r>
        <w:r w:rsidRPr="00283C41">
          <w:rPr>
            <w:rFonts w:asciiTheme="minorBidi" w:hAnsiTheme="minorBidi" w:cstheme="minorBidi"/>
            <w:sz w:val="20"/>
            <w:szCs w:val="20"/>
            <w:lang w:val="es-ES"/>
          </w:rPr>
          <w:instrText xml:space="preserve"> PAGE   \* MERGEFORMAT </w:instrText>
        </w:r>
        <w:r>
          <w:rPr>
            <w:rFonts w:asciiTheme="minorBidi" w:hAnsiTheme="minorBidi" w:cstheme="minorBidi"/>
            <w:sz w:val="20"/>
            <w:szCs w:val="20"/>
          </w:rPr>
          <w:fldChar w:fldCharType="separate"/>
        </w:r>
        <w:r w:rsidRPr="00283C41">
          <w:rPr>
            <w:rFonts w:asciiTheme="minorBidi" w:hAnsiTheme="minorBidi" w:cstheme="minorBidi"/>
            <w:noProof/>
            <w:sz w:val="20"/>
            <w:szCs w:val="20"/>
            <w:lang w:val="es-ES"/>
          </w:rPr>
          <w:t>27</w:t>
        </w:r>
        <w:r>
          <w:rPr>
            <w:rFonts w:asciiTheme="minorBidi" w:hAnsiTheme="minorBidi" w:cstheme="minorBidi"/>
            <w:noProof/>
            <w:sz w:val="20"/>
            <w:szCs w:val="20"/>
          </w:rPr>
          <w:fldChar w:fldCharType="end"/>
        </w:r>
      </w:p>
      <w:p w14:paraId="17FCA620" w14:textId="7F9FC717" w:rsidR="00D17027" w:rsidRPr="00C94C9F" w:rsidRDefault="00CF7B3B">
        <w:pPr>
          <w:pStyle w:val="Piedepgina"/>
          <w:rPr>
            <w:rFonts w:cs="Arial"/>
            <w:b/>
            <w:bCs/>
            <w:color w:val="595959" w:themeColor="text1" w:themeTint="A6"/>
            <w:sz w:val="20"/>
            <w:szCs w:val="20"/>
            <w:lang w:val="es-ES"/>
          </w:rPr>
        </w:pPr>
      </w:p>
    </w:sdtContent>
  </w:sdt>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3561744"/>
      <w:docPartObj>
        <w:docPartGallery w:val="Page Numbers (Bottom of Page)"/>
        <w:docPartUnique/>
      </w:docPartObj>
    </w:sdtPr>
    <w:sdtEndPr>
      <w:rPr>
        <w:noProof/>
      </w:rPr>
    </w:sdtEndPr>
    <w:sdtContent>
      <w:p w14:paraId="37FE1877" w14:textId="5829905E" w:rsidR="00D17027" w:rsidRPr="00283C41" w:rsidRDefault="00D17027" w:rsidP="002679A4">
        <w:pPr>
          <w:pStyle w:val="Piedepgina"/>
          <w:tabs>
            <w:tab w:val="clear" w:pos="8640"/>
            <w:tab w:val="right" w:pos="9921"/>
          </w:tabs>
          <w:jc w:val="right"/>
          <w:rPr>
            <w:rFonts w:ascii="Calibri Light" w:hAnsi="Calibri Light" w:cs="Calibri Light"/>
            <w:color w:val="A6A6A6"/>
            <w:sz w:val="20"/>
            <w:szCs w:val="20"/>
            <w:lang w:val="es-ES"/>
          </w:rPr>
        </w:pPr>
        <w:r w:rsidRPr="00283C41">
          <w:rPr>
            <w:rFonts w:cs="Arial"/>
            <w:color w:val="595959" w:themeColor="text1" w:themeTint="A6"/>
            <w:sz w:val="20"/>
            <w:szCs w:val="20"/>
            <w:lang w:val="es-ES"/>
          </w:rPr>
          <w:t xml:space="preserve"> </w:t>
        </w:r>
        <w:r w:rsidRPr="00283C41">
          <w:rPr>
            <w:rFonts w:cs="Arial"/>
            <w:color w:val="595959" w:themeColor="text1" w:themeTint="A6"/>
            <w:sz w:val="20"/>
            <w:szCs w:val="20"/>
            <w:lang w:val="es-ES"/>
          </w:rPr>
          <w:tab/>
        </w:r>
        <w:r>
          <w:rPr>
            <w:rFonts w:asciiTheme="minorBidi" w:hAnsiTheme="minorBidi" w:cstheme="minorBidi"/>
            <w:sz w:val="20"/>
            <w:szCs w:val="20"/>
          </w:rPr>
          <w:fldChar w:fldCharType="begin"/>
        </w:r>
        <w:r w:rsidRPr="00283C41">
          <w:rPr>
            <w:rFonts w:asciiTheme="minorBidi" w:hAnsiTheme="minorBidi" w:cstheme="minorBidi"/>
            <w:sz w:val="20"/>
            <w:szCs w:val="20"/>
            <w:lang w:val="es-ES"/>
          </w:rPr>
          <w:instrText xml:space="preserve"> PAGE   \* MERGEFORMAT </w:instrText>
        </w:r>
        <w:r>
          <w:rPr>
            <w:rFonts w:asciiTheme="minorBidi" w:hAnsiTheme="minorBidi" w:cstheme="minorBidi"/>
            <w:sz w:val="20"/>
            <w:szCs w:val="20"/>
          </w:rPr>
          <w:fldChar w:fldCharType="separate"/>
        </w:r>
        <w:r w:rsidRPr="00283C41">
          <w:rPr>
            <w:rFonts w:asciiTheme="minorBidi" w:hAnsiTheme="minorBidi" w:cstheme="minorBidi"/>
            <w:noProof/>
            <w:sz w:val="20"/>
            <w:szCs w:val="20"/>
            <w:lang w:val="es-ES"/>
          </w:rPr>
          <w:t>30</w:t>
        </w:r>
        <w:r>
          <w:rPr>
            <w:rFonts w:asciiTheme="minorBidi" w:hAnsiTheme="minorBidi" w:cstheme="minorBidi"/>
            <w:noProof/>
            <w:sz w:val="20"/>
            <w:szCs w:val="20"/>
          </w:rPr>
          <w:fldChar w:fldCharType="end"/>
        </w:r>
      </w:p>
      <w:p w14:paraId="29FD5397" w14:textId="549779A9" w:rsidR="00D17027" w:rsidRPr="00C94C9F" w:rsidRDefault="00CF7B3B" w:rsidP="002679A4">
        <w:pPr>
          <w:pStyle w:val="Piedepgina"/>
          <w:jc w:val="right"/>
          <w:rPr>
            <w:noProof/>
            <w:lang w:val="es-ES"/>
          </w:rPr>
        </w:pPr>
      </w:p>
    </w:sdtContent>
  </w:sdt>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40B42" w14:textId="77777777" w:rsidR="00D17027" w:rsidRPr="009158DE" w:rsidRDefault="00D17027" w:rsidP="0014601F">
    <w:pPr>
      <w:pStyle w:val="Piedepgina"/>
      <w:tabs>
        <w:tab w:val="left" w:pos="395"/>
        <w:tab w:val="left" w:pos="1646"/>
      </w:tabs>
      <w:rPr>
        <w:rFonts w:cs="Arial"/>
        <w:i/>
        <w:iCs/>
        <w:color w:val="FF0000"/>
        <w:sz w:val="20"/>
        <w:szCs w:val="20"/>
      </w:rPr>
    </w:pPr>
  </w:p>
  <w:sdt>
    <w:sdtPr>
      <w:rPr>
        <w:rStyle w:val="Nmerodepgina"/>
        <w:rFonts w:eastAsiaTheme="majorEastAsia" w:cs="Arial"/>
        <w:szCs w:val="20"/>
      </w:rPr>
      <w:id w:val="277765570"/>
      <w:docPartObj>
        <w:docPartGallery w:val="Page Numbers (Bottom of Page)"/>
        <w:docPartUnique/>
      </w:docPartObj>
    </w:sdtPr>
    <w:sdtEndPr>
      <w:rPr>
        <w:rStyle w:val="Nmerodepgina"/>
      </w:rPr>
    </w:sdtEndPr>
    <w:sdtContent>
      <w:p w14:paraId="6AC0B386" w14:textId="77777777" w:rsidR="00D17027" w:rsidRPr="002177BF" w:rsidRDefault="00D17027" w:rsidP="00D17027">
        <w:pPr>
          <w:pStyle w:val="Piedepgina"/>
          <w:framePr w:wrap="none" w:vAnchor="text" w:hAnchor="margin" w:xAlign="right" w:y="1"/>
          <w:rPr>
            <w:rStyle w:val="Nmerodepgina"/>
            <w:rFonts w:eastAsiaTheme="majorEastAsia" w:cs="Arial"/>
            <w:szCs w:val="20"/>
          </w:rPr>
        </w:pPr>
        <w:r w:rsidRPr="002177BF">
          <w:rPr>
            <w:rStyle w:val="Nmerodepgina"/>
            <w:rFonts w:eastAsiaTheme="majorEastAsia" w:cs="Arial"/>
            <w:szCs w:val="20"/>
          </w:rPr>
          <w:fldChar w:fldCharType="begin"/>
        </w:r>
        <w:r w:rsidRPr="002177BF">
          <w:rPr>
            <w:rStyle w:val="Nmerodepgina"/>
            <w:rFonts w:eastAsiaTheme="majorEastAsia" w:cs="Arial"/>
            <w:szCs w:val="20"/>
          </w:rPr>
          <w:instrText xml:space="preserve"> PAGE </w:instrText>
        </w:r>
        <w:r w:rsidRPr="002177BF">
          <w:rPr>
            <w:rStyle w:val="Nmerodepgina"/>
            <w:rFonts w:eastAsiaTheme="majorEastAsia" w:cs="Arial"/>
            <w:szCs w:val="20"/>
          </w:rPr>
          <w:fldChar w:fldCharType="separate"/>
        </w:r>
        <w:r>
          <w:rPr>
            <w:rStyle w:val="Nmerodepgina"/>
            <w:rFonts w:eastAsiaTheme="majorEastAsia" w:cs="Arial"/>
            <w:noProof/>
            <w:szCs w:val="20"/>
          </w:rPr>
          <w:t>15</w:t>
        </w:r>
        <w:r w:rsidRPr="002177BF">
          <w:rPr>
            <w:rStyle w:val="Nmerodepgina"/>
            <w:rFonts w:eastAsiaTheme="majorEastAsia" w:cs="Arial"/>
            <w:szCs w:val="20"/>
          </w:rPr>
          <w:fldChar w:fldCharType="end"/>
        </w:r>
      </w:p>
    </w:sdtContent>
  </w:sdt>
  <w:p w14:paraId="7DB3FFA1" w14:textId="77777777" w:rsidR="00D17027" w:rsidRPr="00EE08EC" w:rsidRDefault="00D17027" w:rsidP="00D17027">
    <w:pPr>
      <w:pStyle w:val="Piedepgina"/>
      <w:tabs>
        <w:tab w:val="clear" w:pos="8640"/>
        <w:tab w:val="left" w:pos="395"/>
        <w:tab w:val="left" w:pos="1646"/>
        <w:tab w:val="left" w:pos="5479"/>
      </w:tabs>
      <w:rPr>
        <w:rFonts w:cs="Arial"/>
        <w:b/>
        <w:bCs/>
        <w:color w:val="595959" w:themeColor="text1" w:themeTint="A6"/>
        <w:sz w:val="20"/>
        <w:szCs w:val="20"/>
      </w:rPr>
    </w:pPr>
    <w:r>
      <w:rPr>
        <w:rFonts w:ascii="Calibri Light" w:hAnsi="Calibri Light"/>
        <w:color w:val="A6A6A6"/>
        <w:sz w:val="20"/>
        <w:szCs w:val="20"/>
      </w:rPr>
      <w:tab/>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rPr>
      <w:id w:val="1122193470"/>
      <w:docPartObj>
        <w:docPartGallery w:val="Page Numbers (Bottom of Page)"/>
        <w:docPartUnique/>
      </w:docPartObj>
    </w:sdtPr>
    <w:sdtEndPr>
      <w:rPr>
        <w:rStyle w:val="Nmerodepgina"/>
      </w:rPr>
    </w:sdtEndPr>
    <w:sdtContent>
      <w:p w14:paraId="3C95D653" w14:textId="77777777" w:rsidR="00D17027" w:rsidRPr="00C94C9F" w:rsidRDefault="00D17027">
        <w:pPr>
          <w:pStyle w:val="Piedepgina"/>
          <w:framePr w:wrap="none" w:vAnchor="text" w:hAnchor="margin" w:xAlign="right" w:y="1"/>
          <w:rPr>
            <w:rStyle w:val="Nmerodepgina"/>
            <w:lang w:val="es-ES"/>
          </w:rPr>
        </w:pPr>
        <w:r>
          <w:rPr>
            <w:rStyle w:val="Nmerodepgina"/>
            <w:rFonts w:cs="Arial"/>
            <w:szCs w:val="20"/>
          </w:rPr>
          <w:fldChar w:fldCharType="begin"/>
        </w:r>
        <w:r w:rsidRPr="00C94C9F">
          <w:rPr>
            <w:rStyle w:val="Nmerodepgina"/>
            <w:rFonts w:cs="Arial"/>
            <w:szCs w:val="20"/>
            <w:lang w:val="es-ES"/>
          </w:rPr>
          <w:instrText xml:space="preserve"> PAGE </w:instrText>
        </w:r>
        <w:r>
          <w:rPr>
            <w:rStyle w:val="Nmerodepgina"/>
            <w:rFonts w:cs="Arial"/>
            <w:szCs w:val="20"/>
          </w:rPr>
          <w:fldChar w:fldCharType="separate"/>
        </w:r>
        <w:r w:rsidRPr="00C94C9F">
          <w:rPr>
            <w:rStyle w:val="Nmerodepgina"/>
            <w:rFonts w:cs="Arial"/>
            <w:noProof/>
            <w:szCs w:val="20"/>
            <w:lang w:val="es-ES"/>
          </w:rPr>
          <w:t>31</w:t>
        </w:r>
        <w:r>
          <w:rPr>
            <w:rStyle w:val="Nmerodepgina"/>
            <w:rFonts w:cs="Arial"/>
            <w:szCs w:val="20"/>
          </w:rPr>
          <w:fldChar w:fldCharType="end"/>
        </w:r>
      </w:p>
    </w:sdtContent>
  </w:sdt>
  <w:sdt>
    <w:sdtPr>
      <w:id w:val="1954754883"/>
      <w:docPartObj>
        <w:docPartGallery w:val="Page Numbers (Bottom of Page)"/>
        <w:docPartUnique/>
      </w:docPartObj>
    </w:sdtPr>
    <w:sdtEndPr>
      <w:rPr>
        <w:noProof/>
      </w:rPr>
    </w:sdtEndPr>
    <w:sdtContent>
      <w:p w14:paraId="5B4C0EE2" w14:textId="7D936BD7" w:rsidR="00D17027" w:rsidRPr="00C94C9F" w:rsidRDefault="00D17027">
        <w:pPr>
          <w:pStyle w:val="Piedepgina"/>
          <w:tabs>
            <w:tab w:val="clear" w:pos="8640"/>
            <w:tab w:val="right" w:pos="9921"/>
          </w:tabs>
          <w:ind w:right="360"/>
          <w:rPr>
            <w:rFonts w:asciiTheme="minorBidi" w:hAnsiTheme="minorBidi" w:cstheme="minorBidi"/>
            <w:sz w:val="20"/>
            <w:szCs w:val="20"/>
            <w:lang w:val="es-ES"/>
          </w:rPr>
        </w:pPr>
        <w:r>
          <w:rPr>
            <w:lang w:val="es-ES"/>
          </w:rPr>
          <w:t xml:space="preserve"> </w:t>
        </w:r>
        <w:r>
          <w:rPr>
            <w:lang w:val="es-ES"/>
          </w:rPr>
          <w:tab/>
        </w:r>
        <w:r>
          <w:rPr>
            <w:lang w:val="es-ES"/>
          </w:rPr>
          <w:tab/>
        </w:r>
      </w:p>
      <w:p w14:paraId="0FE3E10D" w14:textId="3B1A2726" w:rsidR="00D17027" w:rsidRPr="00C94C9F" w:rsidRDefault="00D17027">
        <w:pPr>
          <w:pStyle w:val="Piedepgina"/>
          <w:tabs>
            <w:tab w:val="clear" w:pos="8640"/>
            <w:tab w:val="left" w:pos="395"/>
            <w:tab w:val="left" w:pos="1646"/>
            <w:tab w:val="left" w:pos="5856"/>
            <w:tab w:val="left" w:pos="6240"/>
          </w:tabs>
          <w:rPr>
            <w:rFonts w:cs="Arial"/>
            <w:b/>
            <w:bCs/>
            <w:color w:val="595959" w:themeColor="text1" w:themeTint="A6"/>
            <w:sz w:val="20"/>
            <w:szCs w:val="20"/>
            <w:lang w:val="es-ES"/>
          </w:rPr>
        </w:pPr>
        <w:r>
          <w:rPr>
            <w:lang w:val="es-ES"/>
          </w:rPr>
          <w:t xml:space="preserve">  </w:t>
        </w:r>
      </w:p>
    </w:sdtContent>
  </w:sdt>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rPr>
      <w:id w:val="-1195296386"/>
      <w:docPartObj>
        <w:docPartGallery w:val="Page Numbers (Bottom of Page)"/>
        <w:docPartUnique/>
      </w:docPartObj>
    </w:sdtPr>
    <w:sdtEndPr>
      <w:rPr>
        <w:rStyle w:val="Nmerodepgina"/>
      </w:rPr>
    </w:sdtEndPr>
    <w:sdtContent>
      <w:p w14:paraId="744C1BE8" w14:textId="77777777" w:rsidR="00D17027" w:rsidRPr="00C94C9F" w:rsidRDefault="00D17027">
        <w:pPr>
          <w:pStyle w:val="Piedepgina"/>
          <w:framePr w:wrap="none" w:vAnchor="text" w:hAnchor="margin" w:xAlign="right" w:y="1"/>
          <w:rPr>
            <w:rStyle w:val="Nmerodepgina"/>
            <w:lang w:val="es-ES"/>
          </w:rPr>
        </w:pPr>
        <w:r>
          <w:rPr>
            <w:rStyle w:val="Nmerodepgina"/>
          </w:rPr>
          <w:fldChar w:fldCharType="begin"/>
        </w:r>
        <w:r w:rsidRPr="00C94C9F">
          <w:rPr>
            <w:rStyle w:val="Nmerodepgina"/>
            <w:lang w:val="es-ES"/>
          </w:rPr>
          <w:instrText xml:space="preserve"> PAGE </w:instrText>
        </w:r>
        <w:r>
          <w:rPr>
            <w:rStyle w:val="Nmerodepgina"/>
          </w:rPr>
          <w:fldChar w:fldCharType="separate"/>
        </w:r>
        <w:r w:rsidRPr="00C94C9F">
          <w:rPr>
            <w:rStyle w:val="Nmerodepgina"/>
            <w:noProof/>
            <w:lang w:val="es-ES"/>
          </w:rPr>
          <w:t>6</w:t>
        </w:r>
        <w:r>
          <w:rPr>
            <w:rStyle w:val="Nmerodepgina"/>
          </w:rPr>
          <w:fldChar w:fldCharType="end"/>
        </w:r>
      </w:p>
    </w:sdtContent>
  </w:sdt>
  <w:sdt>
    <w:sdtPr>
      <w:rPr>
        <w:rFonts w:cs="Arial"/>
        <w:sz w:val="20"/>
        <w:szCs w:val="20"/>
      </w:rPr>
      <w:id w:val="-260217936"/>
      <w:docPartObj>
        <w:docPartGallery w:val="Page Numbers (Bottom of Page)"/>
        <w:docPartUnique/>
      </w:docPartObj>
    </w:sdtPr>
    <w:sdtEndPr>
      <w:rPr>
        <w:noProof/>
        <w:sz w:val="24"/>
        <w:szCs w:val="24"/>
      </w:rPr>
    </w:sdtEndPr>
    <w:sdtContent>
      <w:p w14:paraId="26D7845A" w14:textId="01016776" w:rsidR="00D17027" w:rsidRPr="00283C41" w:rsidRDefault="00D17027">
        <w:pPr>
          <w:pStyle w:val="Piedepgina"/>
          <w:tabs>
            <w:tab w:val="clear" w:pos="8640"/>
            <w:tab w:val="right" w:pos="9921"/>
          </w:tabs>
          <w:ind w:right="360"/>
          <w:rPr>
            <w:rFonts w:cs="Arial"/>
            <w:sz w:val="20"/>
            <w:szCs w:val="20"/>
            <w:lang w:val="es-ES"/>
          </w:rPr>
        </w:pPr>
        <w:r w:rsidRPr="00283C41">
          <w:rPr>
            <w:sz w:val="20"/>
            <w:szCs w:val="20"/>
            <w:lang w:val="es-ES"/>
          </w:rPr>
          <w:tab/>
        </w:r>
        <w:r w:rsidRPr="00283C41">
          <w:rPr>
            <w:sz w:val="20"/>
            <w:szCs w:val="20"/>
            <w:lang w:val="es-ES"/>
          </w:rPr>
          <w:tab/>
        </w:r>
      </w:p>
      <w:p w14:paraId="34FD27EB" w14:textId="51A964AD" w:rsidR="00D17027" w:rsidRPr="00C94C9F" w:rsidRDefault="00D17027">
        <w:pPr>
          <w:pStyle w:val="Piedepgina"/>
          <w:tabs>
            <w:tab w:val="clear" w:pos="8640"/>
            <w:tab w:val="left" w:pos="395"/>
            <w:tab w:val="left" w:pos="1646"/>
            <w:tab w:val="left" w:pos="5856"/>
            <w:tab w:val="left" w:pos="6240"/>
          </w:tabs>
          <w:rPr>
            <w:rFonts w:cs="Arial"/>
            <w:b/>
            <w:bCs/>
            <w:color w:val="595959" w:themeColor="text1" w:themeTint="A6"/>
            <w:sz w:val="20"/>
            <w:szCs w:val="20"/>
            <w:lang w:val="es-ES"/>
          </w:rPr>
        </w:pPr>
        <w:r>
          <w:rPr>
            <w:lang w:val="es-ES"/>
          </w:rPr>
          <w:t xml:space="preserve">  </w:t>
        </w:r>
      </w:p>
    </w:sdtContent>
  </w:sdt>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rPr>
      <w:id w:val="1037692597"/>
      <w:docPartObj>
        <w:docPartGallery w:val="Page Numbers (Bottom of Page)"/>
        <w:docPartUnique/>
      </w:docPartObj>
    </w:sdtPr>
    <w:sdtEndPr>
      <w:rPr>
        <w:rStyle w:val="Nmerodepgina"/>
      </w:rPr>
    </w:sdtEndPr>
    <w:sdtContent>
      <w:p w14:paraId="36DF1DF4" w14:textId="77777777" w:rsidR="00D17027" w:rsidRPr="00C94C9F" w:rsidRDefault="00D17027">
        <w:pPr>
          <w:pStyle w:val="Piedepgina"/>
          <w:framePr w:wrap="none" w:vAnchor="text" w:hAnchor="margin" w:xAlign="right" w:y="1"/>
          <w:rPr>
            <w:rStyle w:val="Nmerodepgina"/>
            <w:lang w:val="es-ES"/>
          </w:rPr>
        </w:pPr>
        <w:r>
          <w:rPr>
            <w:rStyle w:val="Nmerodepgina"/>
          </w:rPr>
          <w:fldChar w:fldCharType="begin"/>
        </w:r>
        <w:r w:rsidRPr="00C94C9F">
          <w:rPr>
            <w:rStyle w:val="Nmerodepgina"/>
            <w:lang w:val="es-ES"/>
          </w:rPr>
          <w:instrText xml:space="preserve"> PAGE </w:instrText>
        </w:r>
        <w:r>
          <w:rPr>
            <w:rStyle w:val="Nmerodepgina"/>
          </w:rPr>
          <w:fldChar w:fldCharType="separate"/>
        </w:r>
        <w:r w:rsidRPr="00C94C9F">
          <w:rPr>
            <w:rStyle w:val="Nmerodepgina"/>
            <w:noProof/>
            <w:lang w:val="es-ES"/>
          </w:rPr>
          <w:t>15</w:t>
        </w:r>
        <w:r>
          <w:rPr>
            <w:rStyle w:val="Nmerodepgina"/>
          </w:rPr>
          <w:fldChar w:fldCharType="end"/>
        </w:r>
      </w:p>
    </w:sdtContent>
  </w:sdt>
  <w:sdt>
    <w:sdtPr>
      <w:rPr>
        <w:rFonts w:cs="Arial"/>
        <w:color w:val="595959"/>
        <w:sz w:val="20"/>
        <w:szCs w:val="20"/>
      </w:rPr>
      <w:id w:val="57980446"/>
      <w:docPartObj>
        <w:docPartGallery w:val="Page Numbers (Bottom of Page)"/>
        <w:docPartUnique/>
      </w:docPartObj>
    </w:sdtPr>
    <w:sdtEndPr>
      <w:rPr>
        <w:noProof/>
        <w:color w:val="auto"/>
        <w:sz w:val="24"/>
        <w:szCs w:val="24"/>
      </w:rPr>
    </w:sdtEndPr>
    <w:sdtContent>
      <w:p w14:paraId="288CFAAD" w14:textId="37527679" w:rsidR="00D17027" w:rsidRDefault="00D17027" w:rsidP="006F5F1D">
        <w:pPr>
          <w:pStyle w:val="Piedepgina"/>
          <w:tabs>
            <w:tab w:val="clear" w:pos="8640"/>
            <w:tab w:val="right" w:pos="9921"/>
          </w:tabs>
          <w:ind w:right="360"/>
        </w:pPr>
      </w:p>
      <w:p w14:paraId="43797AF1" w14:textId="5D57F431" w:rsidR="00D17027" w:rsidRPr="00C94C9F" w:rsidRDefault="00CF7B3B">
        <w:pPr>
          <w:pStyle w:val="Piedepgina"/>
          <w:tabs>
            <w:tab w:val="clear" w:pos="8640"/>
            <w:tab w:val="left" w:pos="395"/>
            <w:tab w:val="left" w:pos="1646"/>
            <w:tab w:val="left" w:pos="5856"/>
            <w:tab w:val="left" w:pos="6240"/>
          </w:tabs>
          <w:rPr>
            <w:rFonts w:cs="Arial"/>
            <w:b/>
            <w:bCs/>
            <w:color w:val="595959" w:themeColor="text1" w:themeTint="A6"/>
            <w:sz w:val="20"/>
            <w:szCs w:val="20"/>
            <w:lang w:val="es-ES"/>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1C7BC6" w14:textId="77777777" w:rsidR="00CF7B3B" w:rsidRDefault="00CF7B3B">
      <w:r>
        <w:separator/>
      </w:r>
    </w:p>
  </w:footnote>
  <w:footnote w:type="continuationSeparator" w:id="0">
    <w:p w14:paraId="579A2ED2" w14:textId="77777777" w:rsidR="00CF7B3B" w:rsidRDefault="00CF7B3B">
      <w:r>
        <w:continuationSeparator/>
      </w:r>
    </w:p>
  </w:footnote>
  <w:footnote w:id="1">
    <w:p w14:paraId="1560BD84" w14:textId="5FD98D47" w:rsidR="00D17027" w:rsidRPr="00C94C9F" w:rsidRDefault="00D17027">
      <w:pPr>
        <w:pStyle w:val="Textonotapie"/>
        <w:rPr>
          <w:rFonts w:cs="Arial"/>
          <w:lang w:val="es-ES"/>
        </w:rPr>
      </w:pPr>
      <w:r>
        <w:rPr>
          <w:rStyle w:val="Refdenotaalpie"/>
          <w:rFonts w:cs="Arial"/>
          <w:lang w:val="es-ES"/>
        </w:rPr>
        <w:footnoteRef/>
      </w:r>
      <w:r>
        <w:rPr>
          <w:lang w:val="es-ES"/>
        </w:rPr>
        <w:t xml:space="preserve"> La política puede consultarse en </w:t>
      </w:r>
      <w:hyperlink r:id="rId1" w:history="1">
        <w:r w:rsidRPr="004A45AA">
          <w:rPr>
            <w:rStyle w:val="Hipervnculo"/>
            <w:lang w:val="es-ES"/>
          </w:rPr>
          <w:t>https://www.ifad.org/es/document-detail/asset/40189695</w:t>
        </w:r>
      </w:hyperlink>
      <w:r>
        <w:rPr>
          <w:lang w:val="es-ES"/>
        </w:rPr>
        <w:t xml:space="preserve">. </w:t>
      </w:r>
    </w:p>
  </w:footnote>
  <w:footnote w:id="2">
    <w:p w14:paraId="3B532F38" w14:textId="569FB586" w:rsidR="00D17027" w:rsidRPr="00C94C9F" w:rsidRDefault="00D17027">
      <w:pPr>
        <w:pStyle w:val="Textonotapie"/>
        <w:rPr>
          <w:lang w:val="es-ES"/>
        </w:rPr>
      </w:pPr>
      <w:r>
        <w:rPr>
          <w:rStyle w:val="Refdenotaalpie"/>
          <w:rFonts w:cs="Arial"/>
          <w:lang w:val="es-ES"/>
        </w:rPr>
        <w:footnoteRef/>
      </w:r>
      <w:r>
        <w:rPr>
          <w:lang w:val="es-ES"/>
        </w:rPr>
        <w:t xml:space="preserve"> La política puede consultarse en </w:t>
      </w:r>
      <w:hyperlink r:id="rId2" w:history="1">
        <w:r w:rsidRPr="004A45AA">
          <w:rPr>
            <w:rStyle w:val="Hipervnculo"/>
            <w:lang w:val="es-ES"/>
          </w:rPr>
          <w:t>https://www.ifad.org/en/document-detail/asset/40738506</w:t>
        </w:r>
      </w:hyperlink>
      <w:r>
        <w:rPr>
          <w:lang w:val="es-ES"/>
        </w:rPr>
        <w:t xml:space="preserve">. </w:t>
      </w:r>
    </w:p>
  </w:footnote>
  <w:footnote w:id="3">
    <w:p w14:paraId="01474F04" w14:textId="103998FF" w:rsidR="00D17027" w:rsidRPr="00C94C9F" w:rsidRDefault="00D17027">
      <w:pPr>
        <w:pStyle w:val="Textonotapie"/>
        <w:rPr>
          <w:rFonts w:cs="Arial"/>
          <w:lang w:val="es-ES"/>
        </w:rPr>
      </w:pPr>
      <w:r>
        <w:rPr>
          <w:rStyle w:val="Refdenotaalpie"/>
          <w:rFonts w:cs="Arial"/>
          <w:lang w:val="es-ES"/>
        </w:rPr>
        <w:footnoteRef/>
      </w:r>
      <w:r>
        <w:rPr>
          <w:lang w:val="es-ES"/>
        </w:rPr>
        <w:t xml:space="preserve"> Esa política puede consultarse en </w:t>
      </w:r>
      <w:hyperlink r:id="rId3" w:history="1">
        <w:r w:rsidRPr="004A45AA">
          <w:rPr>
            <w:rStyle w:val="Hipervnculo"/>
            <w:lang w:val="es-ES"/>
          </w:rPr>
          <w:t>https://www.ifad.org/en/document-detail/asset/41942012</w:t>
        </w:r>
      </w:hyperlink>
      <w:r>
        <w:rPr>
          <w:lang w:val="es-ES"/>
        </w:rPr>
        <w:t xml:space="preserve">. </w:t>
      </w:r>
    </w:p>
  </w:footnote>
  <w:footnote w:id="4">
    <w:p w14:paraId="27AEED80" w14:textId="77777777" w:rsidR="00D17027" w:rsidRPr="00C94C9F" w:rsidRDefault="00D17027">
      <w:pPr>
        <w:pStyle w:val="Textonotapie"/>
        <w:rPr>
          <w:sz w:val="16"/>
          <w:szCs w:val="16"/>
          <w:lang w:val="es-ES"/>
        </w:rPr>
      </w:pPr>
      <w:r>
        <w:rPr>
          <w:rStyle w:val="Refdenotaalpie"/>
          <w:sz w:val="16"/>
          <w:szCs w:val="16"/>
          <w:lang w:val="es-ES"/>
        </w:rPr>
        <w:footnoteRef/>
      </w:r>
      <w:r>
        <w:rPr>
          <w:lang w:val="es-ES"/>
        </w:rPr>
        <w:t xml:space="preserve"> Acuerdo concertado entre el Grupo Banco Mundial, el Banco Interamericano de Desarrollo, el Banco Africano de Desarrollo, el Banco Asiático de Desarrollo y el Banco Europeo de Reconstrucción y Desarrollo. Para consultar información adicional sírvase visitar el enlace siguiente: http://crossdebarment.org/. </w:t>
      </w:r>
    </w:p>
  </w:footnote>
  <w:footnote w:id="5">
    <w:p w14:paraId="7CD9FEF2" w14:textId="77777777" w:rsidR="00D17027" w:rsidRPr="003A4224" w:rsidRDefault="00D17027">
      <w:pPr>
        <w:tabs>
          <w:tab w:val="left" w:pos="360"/>
        </w:tabs>
        <w:rPr>
          <w:rFonts w:asciiTheme="minorBidi" w:hAnsiTheme="minorBidi" w:cstheme="minorBidi"/>
          <w:sz w:val="20"/>
          <w:szCs w:val="20"/>
          <w:lang w:val="es-ES"/>
        </w:rPr>
      </w:pPr>
      <w:r w:rsidRPr="003A4224">
        <w:rPr>
          <w:rStyle w:val="Refdenotaalpie"/>
          <w:sz w:val="20"/>
          <w:szCs w:val="20"/>
          <w:lang w:val="es-ES"/>
        </w:rPr>
        <w:footnoteRef/>
      </w:r>
      <w:r w:rsidRPr="003A4224">
        <w:rPr>
          <w:sz w:val="20"/>
          <w:szCs w:val="20"/>
          <w:lang w:val="es-ES"/>
        </w:rPr>
        <w:t xml:space="preserve"> En el caso del personal profesional, la dedicación debería indicarse individualmente; en el caso del personal de apoyo debería indicarse por categoría (p. ej., dibujantes, personal administrativo, etc.).</w:t>
      </w:r>
    </w:p>
  </w:footnote>
  <w:footnote w:id="6">
    <w:p w14:paraId="52167F23" w14:textId="77777777" w:rsidR="00D17027" w:rsidRPr="003A4224" w:rsidRDefault="00D17027">
      <w:pPr>
        <w:tabs>
          <w:tab w:val="left" w:pos="360"/>
        </w:tabs>
        <w:rPr>
          <w:rFonts w:asciiTheme="minorBidi" w:hAnsiTheme="minorBidi" w:cstheme="minorBidi"/>
          <w:sz w:val="20"/>
          <w:szCs w:val="20"/>
          <w:lang w:val="es-ES"/>
        </w:rPr>
      </w:pPr>
      <w:r w:rsidRPr="003A4224">
        <w:rPr>
          <w:rStyle w:val="Refdenotaalpie"/>
          <w:sz w:val="20"/>
          <w:szCs w:val="20"/>
          <w:lang w:val="es-ES"/>
        </w:rPr>
        <w:footnoteRef/>
      </w:r>
      <w:r w:rsidRPr="003A4224">
        <w:rPr>
          <w:sz w:val="20"/>
          <w:szCs w:val="20"/>
          <w:lang w:val="es-ES"/>
        </w:rPr>
        <w:t xml:space="preserve"> Los días se cuentan desde el inicio del encargo. Para cada miembro del personal indique por separado la dedicación que corresponde al trabajo en la oficina central y al trabajo de campo.</w:t>
      </w:r>
    </w:p>
  </w:footnote>
  <w:footnote w:id="7">
    <w:p w14:paraId="441855A1" w14:textId="77777777" w:rsidR="00D17027" w:rsidRPr="003A4224" w:rsidRDefault="00D17027">
      <w:pPr>
        <w:tabs>
          <w:tab w:val="left" w:pos="360"/>
        </w:tabs>
        <w:rPr>
          <w:rFonts w:asciiTheme="minorBidi" w:hAnsiTheme="minorBidi" w:cstheme="minorBidi"/>
          <w:sz w:val="20"/>
          <w:szCs w:val="20"/>
          <w:lang w:val="es-ES"/>
        </w:rPr>
      </w:pPr>
      <w:r w:rsidRPr="003A4224">
        <w:rPr>
          <w:rStyle w:val="Refdenotaalpie"/>
          <w:sz w:val="20"/>
          <w:szCs w:val="20"/>
          <w:lang w:val="es-ES"/>
        </w:rPr>
        <w:footnoteRef/>
      </w:r>
      <w:r w:rsidRPr="003A4224">
        <w:rPr>
          <w:sz w:val="20"/>
          <w:szCs w:val="20"/>
          <w:lang w:val="es-ES"/>
        </w:rPr>
        <w:t xml:space="preserve"> “Trabajo de campo” se refiere al trabajo que no se realiza en la oficina central del consultor.</w:t>
      </w:r>
    </w:p>
  </w:footnote>
  <w:footnote w:id="8">
    <w:p w14:paraId="7499DB40" w14:textId="77777777" w:rsidR="00D17027" w:rsidRPr="003A4224" w:rsidRDefault="00D17027">
      <w:pPr>
        <w:pStyle w:val="Sangradetextonormal"/>
        <w:tabs>
          <w:tab w:val="left" w:pos="360"/>
        </w:tabs>
        <w:ind w:left="360" w:hanging="360"/>
        <w:rPr>
          <w:rFonts w:asciiTheme="minorBidi" w:hAnsiTheme="minorBidi" w:cstheme="minorBidi"/>
          <w:sz w:val="20"/>
          <w:szCs w:val="20"/>
          <w:lang w:val="es-ES"/>
        </w:rPr>
      </w:pPr>
      <w:r w:rsidRPr="003A4224">
        <w:rPr>
          <w:rStyle w:val="Refdenotaalpie"/>
          <w:sz w:val="20"/>
          <w:szCs w:val="20"/>
          <w:lang w:val="es-ES"/>
        </w:rPr>
        <w:footnoteRef/>
      </w:r>
      <w:r w:rsidRPr="003A4224">
        <w:rPr>
          <w:sz w:val="20"/>
          <w:szCs w:val="20"/>
          <w:lang w:val="es-ES"/>
        </w:rPr>
        <w:t xml:space="preserve"> La duración de las actividades se indicará en forma de gráfico de barras.</w:t>
      </w:r>
    </w:p>
  </w:footnote>
  <w:footnote w:id="9">
    <w:p w14:paraId="3D74D92E" w14:textId="77777777" w:rsidR="00C60F47" w:rsidRPr="00476B36" w:rsidRDefault="00C60F47" w:rsidP="00C60F47">
      <w:pPr>
        <w:pStyle w:val="Textonotapie"/>
        <w:rPr>
          <w:rFonts w:asciiTheme="minorHAnsi" w:hAnsiTheme="minorHAnsi"/>
          <w:sz w:val="16"/>
          <w:szCs w:val="16"/>
          <w:lang w:val="es-ES"/>
        </w:rPr>
      </w:pPr>
      <w:r>
        <w:rPr>
          <w:rStyle w:val="Refdenotaalpie"/>
          <w:rFonts w:asciiTheme="minorHAnsi" w:hAnsiTheme="minorHAnsi"/>
          <w:lang w:val="es-ES"/>
        </w:rPr>
        <w:footnoteRef/>
      </w:r>
      <w:r>
        <w:rPr>
          <w:lang w:val="es-ES"/>
        </w:rPr>
        <w:t xml:space="preserve"> El Acuerdo de Reconocimiento Mutuo de las Decisiones de Inhabilitación fue suscrito por el Grupo Banco Mundial, el Banco Interamericano de Desarrollo, el Banco Africano de Desarrollo, el Banco Asiático de Desarrollo y el Banco Europeo de Reconstrucción y Desarrollo. Para consultar información adicional sírvase visitar el enlace siguiente: http://crossdebarment.org/. </w:t>
      </w:r>
    </w:p>
  </w:footnote>
  <w:footnote w:id="10">
    <w:p w14:paraId="46BC7C52" w14:textId="77777777" w:rsidR="00C60F47" w:rsidRPr="00476B36" w:rsidRDefault="00C60F47" w:rsidP="00C60F47">
      <w:pPr>
        <w:pStyle w:val="Textonotapie"/>
        <w:rPr>
          <w:rFonts w:asciiTheme="minorHAnsi" w:hAnsiTheme="minorHAnsi"/>
          <w:sz w:val="16"/>
          <w:szCs w:val="16"/>
          <w:lang w:val="es-ES"/>
        </w:rPr>
      </w:pPr>
      <w:r>
        <w:rPr>
          <w:rStyle w:val="Refdenotaalpie"/>
          <w:rFonts w:asciiTheme="minorHAnsi" w:hAnsiTheme="minorHAnsi"/>
          <w:lang w:val="es-ES"/>
        </w:rPr>
        <w:footnoteRef/>
      </w:r>
      <w:r>
        <w:rPr>
          <w:lang w:val="es-ES"/>
        </w:rPr>
        <w:t xml:space="preserve"> El Acuerdo de Reconocimiento Mutuo de las Decisiones de Inhabilitación fue suscrito por el Grupo Banco Mundial, el Banco Interamericano de Desarrollo, el Banco Africano de Desarrollo, el Banco Asiático de Desarrollo y el Banco Europeo de Reconstrucción y Desarrollo. Para consultar información adicional sírvase visitar el enlace siguiente: http://crossdebarment.org/. </w:t>
      </w:r>
    </w:p>
  </w:footnote>
  <w:footnote w:id="11">
    <w:p w14:paraId="1F5A54E7" w14:textId="50C9586B" w:rsidR="00FD19AF" w:rsidRPr="008B2AC8" w:rsidRDefault="00FD19AF">
      <w:pPr>
        <w:pStyle w:val="Textonotapie"/>
        <w:rPr>
          <w:lang w:val="es-HN"/>
        </w:rPr>
      </w:pPr>
      <w:r>
        <w:rPr>
          <w:rStyle w:val="Refdenotaalpie"/>
        </w:rPr>
        <w:footnoteRef/>
      </w:r>
      <w:r>
        <w:t xml:space="preserve"> </w:t>
      </w:r>
      <w:r>
        <w:rPr>
          <w:lang w:val="es-HN"/>
        </w:rPr>
        <w:t>La propuesta financiera debe presentarse en moneda Lempira (HNL).</w:t>
      </w:r>
    </w:p>
  </w:footnote>
  <w:footnote w:id="12">
    <w:p w14:paraId="4D7D1751" w14:textId="77777777" w:rsidR="00D17027" w:rsidRPr="00C94C9F" w:rsidRDefault="00D17027">
      <w:pPr>
        <w:pStyle w:val="Textonotapie"/>
        <w:rPr>
          <w:lang w:val="es-ES"/>
        </w:rPr>
      </w:pPr>
      <w:r>
        <w:rPr>
          <w:rStyle w:val="Refdenotaalpie"/>
          <w:lang w:val="es-ES"/>
        </w:rPr>
        <w:footnoteRef/>
      </w:r>
      <w:r>
        <w:rPr>
          <w:lang w:val="es-ES"/>
        </w:rPr>
        <w:t xml:space="preserve"> Los montos deben coincidir con los indicados en el costo total de la propuesta financiera en el formulario FIN-2.</w:t>
      </w:r>
    </w:p>
  </w:footnote>
  <w:footnote w:id="13">
    <w:p w14:paraId="52F45C03" w14:textId="77777777" w:rsidR="00D17027" w:rsidRPr="00C94C9F" w:rsidRDefault="00D17027">
      <w:pPr>
        <w:pStyle w:val="Textonotapie"/>
        <w:rPr>
          <w:lang w:val="es-ES"/>
        </w:rPr>
      </w:pPr>
      <w:r>
        <w:rPr>
          <w:rStyle w:val="Refdenotaalpie"/>
          <w:lang w:val="es-ES"/>
        </w:rPr>
        <w:footnoteRef/>
      </w:r>
      <w:r>
        <w:rPr>
          <w:lang w:val="es-ES"/>
        </w:rPr>
        <w:t xml:space="preserve"> Si corresponde, reemplace este párrafo con el siguiente texto: “No hemos pagado ni debemos pagar comisiones o gratificaciones a los agentes vinculados a esta propuesta y la ejecución del contrato.”</w:t>
      </w:r>
    </w:p>
  </w:footnote>
  <w:footnote w:id="14">
    <w:p w14:paraId="25A63CAB" w14:textId="77777777" w:rsidR="00D17027" w:rsidRPr="00DE2BFC" w:rsidRDefault="00D17027" w:rsidP="00096406">
      <w:pPr>
        <w:tabs>
          <w:tab w:val="left" w:pos="737"/>
        </w:tabs>
        <w:spacing w:line="264" w:lineRule="auto"/>
        <w:ind w:left="567"/>
        <w:rPr>
          <w:lang w:val="es-SV"/>
        </w:rPr>
      </w:pPr>
      <w:r w:rsidRPr="0017475F">
        <w:rPr>
          <w:vertAlign w:val="superscript"/>
        </w:rPr>
        <w:footnoteRef/>
      </w:r>
      <w:r w:rsidRPr="00DE2BFC">
        <w:rPr>
          <w:rFonts w:cs="Arial"/>
          <w:sz w:val="16"/>
          <w:szCs w:val="16"/>
          <w:lang w:val="es-SV"/>
        </w:rPr>
        <w:t xml:space="preserve"> Aplicar las reglas de redondeo numérico para obtener un valor entero. </w:t>
      </w:r>
    </w:p>
  </w:footnote>
  <w:footnote w:id="15">
    <w:p w14:paraId="75722D75" w14:textId="77777777" w:rsidR="00D17027" w:rsidRPr="00DE2BFC" w:rsidRDefault="00D17027" w:rsidP="00096406">
      <w:pPr>
        <w:tabs>
          <w:tab w:val="left" w:pos="737"/>
        </w:tabs>
        <w:spacing w:line="264" w:lineRule="auto"/>
        <w:ind w:left="567"/>
        <w:rPr>
          <w:lang w:val="es-SV"/>
        </w:rPr>
      </w:pPr>
      <w:r w:rsidRPr="0017475F">
        <w:rPr>
          <w:vertAlign w:val="superscript"/>
        </w:rPr>
        <w:footnoteRef/>
      </w:r>
      <w:r w:rsidRPr="00DE2BFC">
        <w:rPr>
          <w:rFonts w:cs="Arial"/>
          <w:sz w:val="16"/>
          <w:szCs w:val="16"/>
          <w:lang w:val="es-SV"/>
        </w:rPr>
        <w:t xml:space="preserve"> Esta calificación debe coincidir con el que se registre en el CMT.</w:t>
      </w:r>
    </w:p>
  </w:footnote>
  <w:footnote w:id="16">
    <w:p w14:paraId="037AB3EA" w14:textId="7DC8A395" w:rsidR="00D17027" w:rsidRPr="00C94C9F" w:rsidRDefault="00D17027">
      <w:pPr>
        <w:pStyle w:val="Textonotapie"/>
        <w:rPr>
          <w:rFonts w:cs="Arial"/>
          <w:lang w:val="es-ES"/>
        </w:rPr>
      </w:pPr>
      <w:r>
        <w:rPr>
          <w:rStyle w:val="Refdenotaalpie"/>
          <w:lang w:val="es-ES"/>
        </w:rPr>
        <w:footnoteRef/>
      </w:r>
      <w:r>
        <w:rPr>
          <w:lang w:val="es-ES"/>
        </w:rPr>
        <w:t xml:space="preserve"> La política puede consultarse en </w:t>
      </w:r>
      <w:hyperlink r:id="rId4" w:history="1">
        <w:r w:rsidRPr="004A45AA">
          <w:rPr>
            <w:rStyle w:val="Hipervnculo"/>
            <w:lang w:val="es-ES"/>
          </w:rPr>
          <w:t>https://www.ifad.org/es/document-detail/asset/40189695</w:t>
        </w:r>
      </w:hyperlink>
      <w:r>
        <w:rPr>
          <w:lang w:val="es-ES"/>
        </w:rPr>
        <w:t xml:space="preserve">. </w:t>
      </w:r>
    </w:p>
  </w:footnote>
  <w:footnote w:id="17">
    <w:p w14:paraId="1554BCCD" w14:textId="77777777" w:rsidR="00D17027" w:rsidRPr="00C94C9F" w:rsidRDefault="00D17027">
      <w:pPr>
        <w:pStyle w:val="Textonotapie"/>
        <w:rPr>
          <w:lang w:val="es-ES"/>
        </w:rPr>
      </w:pPr>
      <w:r>
        <w:rPr>
          <w:rStyle w:val="Refdenotaalpie"/>
          <w:lang w:val="es-ES"/>
        </w:rPr>
        <w:footnoteRef/>
      </w:r>
      <w:r>
        <w:rPr>
          <w:lang w:val="es-ES"/>
        </w:rPr>
        <w:t xml:space="preserve"> La política puede consultarse en https://www.ifad.org/en/document-detail/asset/40738506.</w:t>
      </w:r>
    </w:p>
  </w:footnote>
  <w:footnote w:id="18">
    <w:p w14:paraId="6EDBBF10" w14:textId="77777777" w:rsidR="00D17027" w:rsidRPr="00C94C9F" w:rsidRDefault="00D17027">
      <w:pPr>
        <w:pStyle w:val="Textonotapie"/>
        <w:rPr>
          <w:lang w:val="es-ES"/>
        </w:rPr>
      </w:pPr>
      <w:r>
        <w:rPr>
          <w:rStyle w:val="Refdenotaalpie"/>
          <w:rFonts w:eastAsiaTheme="majorEastAsia"/>
          <w:lang w:val="es-ES"/>
        </w:rPr>
        <w:footnoteRef/>
      </w:r>
      <w:r>
        <w:rPr>
          <w:lang w:val="es-ES"/>
        </w:rPr>
        <w:t xml:space="preserve"> Las restricciones sobre el uso de estos documentos y programas informáticos en el futuro, si las hubiera, se indicarán al final del apartado 9.</w:t>
      </w:r>
    </w:p>
  </w:footnote>
  <w:footnote w:id="19">
    <w:p w14:paraId="7F3DCAA9" w14:textId="77777777" w:rsidR="00D17027" w:rsidRPr="00C94C9F" w:rsidRDefault="00D17027">
      <w:pPr>
        <w:pStyle w:val="Textonotapie"/>
        <w:jc w:val="both"/>
        <w:rPr>
          <w:rFonts w:asciiTheme="minorBidi" w:hAnsiTheme="minorBidi" w:cstheme="minorBidi"/>
          <w:lang w:val="es-ES"/>
        </w:rPr>
      </w:pPr>
      <w:r>
        <w:rPr>
          <w:rStyle w:val="Refdenotaalpie"/>
          <w:rFonts w:asciiTheme="minorBidi" w:eastAsiaTheme="majorEastAsia" w:hAnsiTheme="minorBidi" w:cstheme="minorBidi"/>
          <w:lang w:val="es-ES"/>
        </w:rPr>
        <w:footnoteRef/>
      </w:r>
      <w:r>
        <w:rPr>
          <w:lang w:val="es-ES"/>
        </w:rPr>
        <w:t xml:space="preserve"> En el caso de que el contrato se celebre con un consultor extranjero, podrá utilizarse la siguiente disposición en lugar del apartado 14: “Toda controversia, disputa o reclamación derivada del presente contrato o relacionada con él o con su incumplimiento, rescisión o invalidez se resolverá mediante arbitraje con arreglo al Reglamento de Arbitraje de la Comisión de las Naciones Unidas para el Derecho Mercantil Internacional en vigor a esta fecha.”</w:t>
      </w:r>
    </w:p>
  </w:footnote>
  <w:footnote w:id="20">
    <w:p w14:paraId="0094AD5C" w14:textId="10BED581" w:rsidR="00D17027" w:rsidRPr="00C94C9F" w:rsidRDefault="00D17027">
      <w:pPr>
        <w:pStyle w:val="Textonotapie"/>
        <w:rPr>
          <w:rFonts w:cs="Arial"/>
          <w:lang w:val="es-ES"/>
        </w:rPr>
      </w:pPr>
      <w:r>
        <w:rPr>
          <w:rStyle w:val="Refdenotaalpie"/>
          <w:lang w:val="es-ES"/>
        </w:rPr>
        <w:footnoteRef/>
      </w:r>
      <w:r>
        <w:rPr>
          <w:lang w:val="es-ES"/>
        </w:rPr>
        <w:t xml:space="preserve"> La política puede consultarse en </w:t>
      </w:r>
      <w:hyperlink r:id="rId5" w:history="1">
        <w:r w:rsidRPr="004A45AA">
          <w:rPr>
            <w:rStyle w:val="Hipervnculo"/>
            <w:lang w:val="es-ES"/>
          </w:rPr>
          <w:t>https://www.ifad.org/es/document-detail/asset/40189695</w:t>
        </w:r>
      </w:hyperlink>
      <w:r>
        <w:rPr>
          <w:lang w:val="es-ES"/>
        </w:rPr>
        <w:t xml:space="preserve">. </w:t>
      </w:r>
    </w:p>
  </w:footnote>
  <w:footnote w:id="21">
    <w:p w14:paraId="6254F1EE" w14:textId="77777777" w:rsidR="00C60F47" w:rsidRPr="000B48A4" w:rsidRDefault="00C60F47" w:rsidP="00C60F47">
      <w:pPr>
        <w:pStyle w:val="Textonotapie"/>
        <w:rPr>
          <w:rFonts w:asciiTheme="minorHAnsi" w:hAnsiTheme="minorHAnsi"/>
          <w:sz w:val="16"/>
          <w:szCs w:val="16"/>
          <w:lang w:val="es-ES"/>
        </w:rPr>
      </w:pPr>
      <w:r w:rsidRPr="000B48A4">
        <w:rPr>
          <w:rStyle w:val="Refdenotaalpie"/>
          <w:rFonts w:asciiTheme="minorHAnsi" w:hAnsiTheme="minorHAnsi"/>
          <w:sz w:val="16"/>
          <w:szCs w:val="16"/>
        </w:rPr>
        <w:footnoteRef/>
      </w:r>
      <w:r w:rsidRPr="000B48A4">
        <w:rPr>
          <w:rFonts w:asciiTheme="minorHAnsi" w:hAnsiTheme="minorHAnsi"/>
          <w:sz w:val="16"/>
          <w:szCs w:val="16"/>
          <w:lang w:val="es-ES"/>
        </w:rPr>
        <w:t xml:space="preserve"> Acuerdo concertado entre el Grupo Banco Mundial, el Banco Interamericano de Desarrollo, el Banco Africano de Desarrollo, el Banco Asiático de Desarrollo y el Banco Europeo de Reconstrucción y Desarrollo. Para consultar información adicional sírvase visitar el enlace siguiente: http://crossdebarment.org/. </w:t>
      </w:r>
    </w:p>
  </w:footnote>
  <w:footnote w:id="22">
    <w:p w14:paraId="6FD21199" w14:textId="77777777" w:rsidR="00C60F47" w:rsidRPr="00E94F0C" w:rsidRDefault="00C60F47" w:rsidP="00C60F47">
      <w:pPr>
        <w:pStyle w:val="Textonotapie"/>
        <w:rPr>
          <w:rFonts w:asciiTheme="minorBidi" w:hAnsiTheme="minorBidi" w:cstheme="minorBidi"/>
          <w:sz w:val="16"/>
          <w:szCs w:val="16"/>
          <w:lang w:val="es-ES"/>
        </w:rPr>
      </w:pPr>
      <w:r w:rsidRPr="00E94F0C">
        <w:rPr>
          <w:rStyle w:val="Refdenotaalpie"/>
          <w:rFonts w:asciiTheme="minorBidi" w:hAnsiTheme="minorBidi" w:cstheme="minorBidi"/>
          <w:sz w:val="16"/>
          <w:szCs w:val="16"/>
        </w:rPr>
        <w:footnoteRef/>
      </w:r>
      <w:r w:rsidRPr="00E94F0C">
        <w:rPr>
          <w:rFonts w:asciiTheme="minorBidi" w:hAnsiTheme="minorBidi" w:cstheme="minorBidi"/>
          <w:sz w:val="16"/>
          <w:szCs w:val="16"/>
          <w:lang w:val="es-ES"/>
        </w:rPr>
        <w:t xml:space="preserve"> Acuerdo concertado entre el Grupo Banco Mundial, el Banco Interamericano de Desarrollo, el Banco Africano de Desarrollo, el Banco Asiático de Desarrollo y el Banco Europeo de Reconstrucción y Desarrollo. Para consultar información adicional sírvase visitar el enlace siguiente: http://crossdebarment.org/. </w:t>
      </w:r>
    </w:p>
  </w:footnote>
  <w:footnote w:id="23">
    <w:p w14:paraId="2C9176E7" w14:textId="77777777" w:rsidR="00D17027" w:rsidRPr="00C94C9F" w:rsidRDefault="00D17027">
      <w:pPr>
        <w:pStyle w:val="Textonotapie"/>
        <w:rPr>
          <w:lang w:val="es-ES"/>
        </w:rPr>
      </w:pPr>
      <w:r>
        <w:rPr>
          <w:rStyle w:val="Refdenotaalpie"/>
          <w:lang w:val="es-ES"/>
        </w:rPr>
        <w:footnoteRef/>
      </w:r>
      <w:r>
        <w:rPr>
          <w:lang w:val="es-ES"/>
        </w:rPr>
        <w:t xml:space="preserve"> El Acuerdo de Reconocimiento Mutuo del Cumplimiento de las Decisiones de Inhabilitación, de fecha 9 de abril de 2010, fue suscrito por cinco IFI destacadas, a saber, el Banco Asiático de Desarrollo, el Banco Europeo de Reconstrucción y Desarrollo, el Banco Interamericano de Desarrollo, el Grupo del Banco Africano de Desarrollo y el Grupo del Banco Mundial.</w:t>
      </w:r>
    </w:p>
  </w:footnote>
  <w:footnote w:id="24">
    <w:p w14:paraId="638B4EA3" w14:textId="77777777" w:rsidR="00D17027" w:rsidRPr="00C94C9F" w:rsidRDefault="00D17027">
      <w:pPr>
        <w:pStyle w:val="Textonotapie"/>
        <w:rPr>
          <w:lang w:val="es-ES"/>
        </w:rPr>
      </w:pPr>
      <w:r>
        <w:rPr>
          <w:rStyle w:val="Refdenotaalpie"/>
          <w:lang w:val="es-ES"/>
        </w:rPr>
        <w:footnoteRef/>
      </w:r>
      <w:r>
        <w:rPr>
          <w:lang w:val="es-ES"/>
        </w:rPr>
        <w:t xml:space="preserve"> En el futuro, el Fondo podrá decidir reconocer también las inhabilitaciones impuestas por entidades que no sean signatarias del Acuerdo de Reconocimiento Mutuo del Cumplimiento de las Decisiones de Inhabilitación.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48440" w14:textId="77777777" w:rsidR="00D17027" w:rsidRDefault="00D17027">
    <w:pPr>
      <w:pStyle w:val="Encabezado"/>
      <w:pBdr>
        <w:bottom w:val="single" w:sz="4" w:space="1" w:color="auto"/>
      </w:pBdr>
    </w:pPr>
    <w:r>
      <w:rPr>
        <w:rStyle w:val="Nmerodepgina"/>
      </w:rPr>
      <w:fldChar w:fldCharType="begin"/>
    </w:r>
    <w:r>
      <w:rPr>
        <w:rStyle w:val="Nmerodepgina"/>
      </w:rPr>
      <w:instrText xml:space="preserve"> PAGE </w:instrText>
    </w:r>
    <w:r>
      <w:rPr>
        <w:rStyle w:val="Nmerodepgina"/>
      </w:rPr>
      <w:fldChar w:fldCharType="separate"/>
    </w:r>
    <w:r>
      <w:rPr>
        <w:rStyle w:val="Nmerodepgina"/>
        <w:noProof/>
      </w:rPr>
      <w:t>34</w:t>
    </w:r>
    <w:r>
      <w:rPr>
        <w:rStyle w:val="Nmerodepgina"/>
      </w:rPr>
      <w:fldChar w:fldCharType="end"/>
    </w:r>
    <w:r>
      <w:rPr>
        <w:rStyle w:val="Nmerodepgina"/>
      </w:rPr>
      <w:tab/>
    </w:r>
    <w:r>
      <w:t>Section III. Evaluation and Qualification Criteria</w:t>
    </w:r>
  </w:p>
  <w:p w14:paraId="73925174" w14:textId="77777777" w:rsidR="00D17027" w:rsidRDefault="00D1702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08795" w14:textId="77777777" w:rsidR="00D17027" w:rsidRDefault="00D17027">
    <w:pPr>
      <w:pStyle w:val="Encabezado"/>
      <w:pBdr>
        <w:bottom w:val="single" w:sz="4" w:space="0" w:color="auto"/>
      </w:pBdr>
      <w:jc w:val="center"/>
      <w:rPr>
        <w:rFonts w:ascii="Calibri Light" w:hAnsi="Calibri Light" w:cs="Calibri Light"/>
        <w:color w:val="000000" w:themeColor="text1"/>
      </w:rPr>
    </w:pPr>
    <w:r>
      <w:rPr>
        <w:rFonts w:ascii="Calibri Light" w:hAnsi="Calibri Light" w:cs="Calibri Light"/>
        <w:noProof/>
        <w:color w:val="000000" w:themeColor="text1"/>
        <w:lang w:val="en-GB" w:eastAsia="en-GB"/>
      </w:rPr>
      <mc:AlternateContent>
        <mc:Choice Requires="wps">
          <w:drawing>
            <wp:anchor distT="0" distB="0" distL="114300" distR="114300" simplePos="0" relativeHeight="251659264" behindDoc="0" locked="0" layoutInCell="1" allowOverlap="1" wp14:anchorId="228E568B" wp14:editId="499AC8F8">
              <wp:simplePos x="0" y="0"/>
              <wp:positionH relativeFrom="margin">
                <wp:align>center</wp:align>
              </wp:positionH>
              <wp:positionV relativeFrom="paragraph">
                <wp:posOffset>-635</wp:posOffset>
              </wp:positionV>
              <wp:extent cx="6866890" cy="358140"/>
              <wp:effectExtent l="0" t="0" r="3810" b="0"/>
              <wp:wrapNone/>
              <wp:docPr id="37" name="Rectangle 37"/>
              <wp:cNvGraphicFramePr/>
              <a:graphic xmlns:a="http://schemas.openxmlformats.org/drawingml/2006/main">
                <a:graphicData uri="http://schemas.microsoft.com/office/word/2010/wordprocessingShape">
                  <wps:wsp>
                    <wps:cNvSpPr/>
                    <wps:spPr>
                      <a:xfrm>
                        <a:off x="0" y="0"/>
                        <a:ext cx="6866890" cy="358140"/>
                      </a:xfrm>
                      <a:prstGeom prst="rect">
                        <a:avLst/>
                      </a:prstGeom>
                      <a:solidFill>
                        <a:srgbClr val="1F367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5D6B58D2" id="Rectangle 37" o:spid="_x0000_s1026" style="position:absolute;margin-left:0;margin-top:-.05pt;width:540.7pt;height:28.2pt;z-index:251659264;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" fillcolor="#1f3671" stroked="f" strokeweight="1pt">
              <w10:wrap anchorx="margin"/>
            </v:rect>
          </w:pict>
        </mc:Fallback>
      </mc:AlternateContent>
    </w:r>
    <w:r>
      <w:rPr>
        <w:rFonts w:ascii="Calibri Light" w:hAnsi="Calibri Light" w:cs="Calibri Light"/>
        <w:noProof/>
        <w:color w:val="000000" w:themeColor="text1"/>
        <w:lang w:val="en-GB" w:eastAsia="en-GB"/>
      </w:rPr>
      <mc:AlternateContent>
        <mc:Choice Requires="wps">
          <w:drawing>
            <wp:anchor distT="0" distB="0" distL="114300" distR="114300" simplePos="0" relativeHeight="251660288" behindDoc="0" locked="0" layoutInCell="1" allowOverlap="1" wp14:anchorId="521CADF4" wp14:editId="314A5E01">
              <wp:simplePos x="0" y="0"/>
              <wp:positionH relativeFrom="margin">
                <wp:align>center</wp:align>
              </wp:positionH>
              <wp:positionV relativeFrom="paragraph">
                <wp:posOffset>412115</wp:posOffset>
              </wp:positionV>
              <wp:extent cx="6866965" cy="179294"/>
              <wp:effectExtent l="0" t="0" r="0" b="0"/>
              <wp:wrapNone/>
              <wp:docPr id="38" name="Rectangle 38"/>
              <wp:cNvGraphicFramePr/>
              <a:graphic xmlns:a="http://schemas.openxmlformats.org/drawingml/2006/main">
                <a:graphicData uri="http://schemas.microsoft.com/office/word/2010/wordprocessingShape">
                  <wps:wsp>
                    <wps:cNvSpPr/>
                    <wps:spPr>
                      <a:xfrm>
                        <a:off x="0" y="0"/>
                        <a:ext cx="6866965" cy="179294"/>
                      </a:xfrm>
                      <a:prstGeom prst="rect">
                        <a:avLst/>
                      </a:prstGeom>
                      <a:solidFill>
                        <a:srgbClr val="00B0F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rect w14:anchorId="463055B9" id="Rectangle 38" o:spid="_x0000_s1026" style="position:absolute;margin-left:0;margin-top:32.45pt;width:540.7pt;height:14.1pt;z-index:251660288;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" fillcolor="#00b0f0" stroked="f" strokeweight="1pt">
              <w10:wrap anchorx="margin"/>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63BEC" w14:textId="77777777" w:rsidR="00D17027" w:rsidRDefault="00D17027">
    <w:pPr>
      <w:pStyle w:val="Encabezado"/>
      <w:pBdr>
        <w:bottom w:val="none" w:sz="0" w:space="0" w:color="auto"/>
      </w:pBdr>
      <w:ind w:right="-18"/>
    </w:pPr>
    <w:r>
      <w:rPr>
        <w:rStyle w:val="Nmerodepgina"/>
      </w:rPr>
      <w:tab/>
    </w:r>
  </w:p>
  <w:p w14:paraId="60C598EF" w14:textId="77777777" w:rsidR="00D17027" w:rsidRDefault="00D17027">
    <w:r>
      <w:rPr>
        <w:noProof/>
        <w:lang w:val="en-GB" w:eastAsia="en-GB"/>
      </w:rPr>
      <mc:AlternateContent>
        <mc:Choice Requires="wps">
          <w:drawing>
            <wp:anchor distT="0" distB="0" distL="114300" distR="114300" simplePos="0" relativeHeight="251670528" behindDoc="0" locked="0" layoutInCell="1" allowOverlap="1" wp14:anchorId="0D052994" wp14:editId="1A18C4BF">
              <wp:simplePos x="0" y="0"/>
              <wp:positionH relativeFrom="page">
                <wp:align>center</wp:align>
              </wp:positionH>
              <wp:positionV relativeFrom="page">
                <wp:posOffset>450215</wp:posOffset>
              </wp:positionV>
              <wp:extent cx="6868800" cy="360000"/>
              <wp:effectExtent l="0" t="0" r="8255" b="2540"/>
              <wp:wrapNone/>
              <wp:docPr id="11" name="Rectangle 11"/>
              <wp:cNvGraphicFramePr/>
              <a:graphic xmlns:a="http://schemas.openxmlformats.org/drawingml/2006/main">
                <a:graphicData uri="http://schemas.microsoft.com/office/word/2010/wordprocessingShape">
                  <wps:wsp>
                    <wps:cNvSpPr/>
                    <wps:spPr>
                      <a:xfrm>
                        <a:off x="0" y="0"/>
                        <a:ext cx="6868800" cy="360000"/>
                      </a:xfrm>
                      <a:prstGeom prst="rect">
                        <a:avLst/>
                      </a:prstGeom>
                      <a:solidFill>
                        <a:srgbClr val="1F367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4DC922B8" id="Rectangle 11" o:spid="_x0000_s1026" style="position:absolute;margin-left:0;margin-top:35.45pt;width:540.85pt;height:28.35pt;z-index:251670528;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" fillcolor="#1f3671" stroked="f" strokeweight="1pt">
              <w10:wrap anchorx="page" anchory="page"/>
            </v:rect>
          </w:pict>
        </mc:Fallback>
      </mc:AlternateContent>
    </w:r>
    <w:r>
      <w:rPr>
        <w:noProof/>
        <w:lang w:val="en-GB" w:eastAsia="en-GB"/>
      </w:rPr>
      <mc:AlternateContent>
        <mc:Choice Requires="wps">
          <w:drawing>
            <wp:anchor distT="0" distB="0" distL="114300" distR="114300" simplePos="0" relativeHeight="251671552" behindDoc="0" locked="0" layoutInCell="1" allowOverlap="1" wp14:anchorId="43408CC8" wp14:editId="1E65B3BE">
              <wp:simplePos x="0" y="0"/>
              <wp:positionH relativeFrom="page">
                <wp:align>center</wp:align>
              </wp:positionH>
              <wp:positionV relativeFrom="page">
                <wp:posOffset>860425</wp:posOffset>
              </wp:positionV>
              <wp:extent cx="6868800" cy="180000"/>
              <wp:effectExtent l="0" t="0" r="8255" b="0"/>
              <wp:wrapNone/>
              <wp:docPr id="12" name="Rectangle 12"/>
              <wp:cNvGraphicFramePr/>
              <a:graphic xmlns:a="http://schemas.openxmlformats.org/drawingml/2006/main">
                <a:graphicData uri="http://schemas.microsoft.com/office/word/2010/wordprocessingShape">
                  <wps:wsp>
                    <wps:cNvSpPr/>
                    <wps:spPr>
                      <a:xfrm>
                        <a:off x="0" y="0"/>
                        <a:ext cx="6868800" cy="180000"/>
                      </a:xfrm>
                      <a:prstGeom prst="rect">
                        <a:avLst/>
                      </a:prstGeom>
                      <a:solidFill>
                        <a:srgbClr val="00B0F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2A4B577B" id="Rectangle 12" o:spid="_x0000_s1026" style="position:absolute;margin-left:0;margin-top:67.75pt;width:540.85pt;height:14.15pt;z-index:251671552;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" fillcolor="#00b0f0" stroked="f" strokeweight="1pt">
              <w10:wrap anchorx="page" anchory="page"/>
            </v:rect>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5AF071" w14:textId="77777777" w:rsidR="00D17027" w:rsidRDefault="00D17027">
    <w:pPr>
      <w:pStyle w:val="Encabezado"/>
      <w:pBdr>
        <w:bottom w:val="none" w:sz="0" w:space="0" w:color="auto"/>
      </w:pBdr>
    </w:pPr>
    <w:r>
      <w:rPr>
        <w:rFonts w:ascii="Calibri Light" w:hAnsi="Calibri Light" w:cs="Calibri Light"/>
        <w:noProof/>
        <w:color w:val="000000" w:themeColor="text1"/>
        <w:lang w:val="en-GB" w:eastAsia="en-GB"/>
      </w:rPr>
      <mc:AlternateContent>
        <mc:Choice Requires="wps">
          <w:drawing>
            <wp:anchor distT="0" distB="0" distL="114300" distR="114300" simplePos="0" relativeHeight="251683840" behindDoc="0" locked="0" layoutInCell="1" allowOverlap="1" wp14:anchorId="3EAD46C2" wp14:editId="188045F0">
              <wp:simplePos x="0" y="0"/>
              <wp:positionH relativeFrom="page">
                <wp:align>center</wp:align>
              </wp:positionH>
              <wp:positionV relativeFrom="page">
                <wp:posOffset>860425</wp:posOffset>
              </wp:positionV>
              <wp:extent cx="6868800" cy="180000"/>
              <wp:effectExtent l="0" t="0" r="8255" b="0"/>
              <wp:wrapNone/>
              <wp:docPr id="22" name="Rectangle 22"/>
              <wp:cNvGraphicFramePr/>
              <a:graphic xmlns:a="http://schemas.openxmlformats.org/drawingml/2006/main">
                <a:graphicData uri="http://schemas.microsoft.com/office/word/2010/wordprocessingShape">
                  <wps:wsp>
                    <wps:cNvSpPr/>
                    <wps:spPr>
                      <a:xfrm>
                        <a:off x="0" y="0"/>
                        <a:ext cx="6868800" cy="180000"/>
                      </a:xfrm>
                      <a:prstGeom prst="rect">
                        <a:avLst/>
                      </a:prstGeom>
                      <a:solidFill>
                        <a:srgbClr val="00B0F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14EE5E84" id="Rectangle 22" o:spid="_x0000_s1026" style="position:absolute;margin-left:0;margin-top:67.75pt;width:540.85pt;height:14.15pt;z-index:251683840;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" fillcolor="#00b0f0" stroked="f" strokeweight="1pt">
              <w10:wrap anchorx="page" anchory="page"/>
            </v:rect>
          </w:pict>
        </mc:Fallback>
      </mc:AlternateContent>
    </w:r>
    <w:r>
      <w:rPr>
        <w:noProof/>
        <w:lang w:val="en-GB" w:eastAsia="en-GB"/>
      </w:rPr>
      <mc:AlternateContent>
        <mc:Choice Requires="wps">
          <w:drawing>
            <wp:anchor distT="0" distB="0" distL="114300" distR="114300" simplePos="0" relativeHeight="251681792" behindDoc="0" locked="0" layoutInCell="1" allowOverlap="1" wp14:anchorId="0C07CA47" wp14:editId="21E7C137">
              <wp:simplePos x="0" y="0"/>
              <wp:positionH relativeFrom="page">
                <wp:align>center</wp:align>
              </wp:positionH>
              <wp:positionV relativeFrom="page">
                <wp:posOffset>449580</wp:posOffset>
              </wp:positionV>
              <wp:extent cx="6868800" cy="360000"/>
              <wp:effectExtent l="0" t="0" r="8255" b="2540"/>
              <wp:wrapNone/>
              <wp:docPr id="21" name="Rectangle 21"/>
              <wp:cNvGraphicFramePr/>
              <a:graphic xmlns:a="http://schemas.openxmlformats.org/drawingml/2006/main">
                <a:graphicData uri="http://schemas.microsoft.com/office/word/2010/wordprocessingShape">
                  <wps:wsp>
                    <wps:cNvSpPr/>
                    <wps:spPr>
                      <a:xfrm>
                        <a:off x="0" y="0"/>
                        <a:ext cx="6868800" cy="360000"/>
                      </a:xfrm>
                      <a:prstGeom prst="rect">
                        <a:avLst/>
                      </a:prstGeom>
                      <a:solidFill>
                        <a:srgbClr val="1F367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2BABFE3" id="Rectangle 21" o:spid="_x0000_s1026" style="position:absolute;margin-left:0;margin-top:35.4pt;width:540.85pt;height:28.35pt;z-index:251681792;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" fillcolor="#1f3671" stroked="f" strokeweight="1pt">
              <w10:wrap anchorx="page" anchory="page"/>
            </v:rect>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DA51B" w14:textId="77777777" w:rsidR="00D17027" w:rsidRDefault="00D17027">
    <w:pPr>
      <w:pStyle w:val="Encabezado"/>
      <w:pBdr>
        <w:bottom w:val="none" w:sz="0" w:space="0" w:color="auto"/>
      </w:pBdr>
    </w:pPr>
    <w:r>
      <w:rPr>
        <w:rFonts w:ascii="Calibri Light" w:hAnsi="Calibri Light" w:cs="Calibri Light"/>
        <w:noProof/>
        <w:color w:val="000000" w:themeColor="text1"/>
        <w:lang w:val="en-GB" w:eastAsia="en-GB"/>
      </w:rPr>
      <mc:AlternateContent>
        <mc:Choice Requires="wps">
          <w:drawing>
            <wp:anchor distT="0" distB="0" distL="114300" distR="114300" simplePos="0" relativeHeight="251679744" behindDoc="0" locked="0" layoutInCell="1" allowOverlap="1" wp14:anchorId="52EC1007" wp14:editId="452FCD76">
              <wp:simplePos x="0" y="0"/>
              <wp:positionH relativeFrom="page">
                <wp:align>center</wp:align>
              </wp:positionH>
              <wp:positionV relativeFrom="page">
                <wp:posOffset>860425</wp:posOffset>
              </wp:positionV>
              <wp:extent cx="6868800" cy="180000"/>
              <wp:effectExtent l="0" t="0" r="8255" b="0"/>
              <wp:wrapNone/>
              <wp:docPr id="20" name="Rectangle 20"/>
              <wp:cNvGraphicFramePr/>
              <a:graphic xmlns:a="http://schemas.openxmlformats.org/drawingml/2006/main">
                <a:graphicData uri="http://schemas.microsoft.com/office/word/2010/wordprocessingShape">
                  <wps:wsp>
                    <wps:cNvSpPr/>
                    <wps:spPr>
                      <a:xfrm>
                        <a:off x="0" y="0"/>
                        <a:ext cx="6868800" cy="180000"/>
                      </a:xfrm>
                      <a:prstGeom prst="rect">
                        <a:avLst/>
                      </a:prstGeom>
                      <a:solidFill>
                        <a:srgbClr val="92D05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59C8AD7C" id="Rectangle 20" o:spid="_x0000_s1026" style="position:absolute;margin-left:0;margin-top:67.75pt;width:540.85pt;height:14.15pt;z-index:251679744;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" fillcolor="#92d050" stroked="f" strokeweight="1pt">
              <w10:wrap anchorx="page" anchory="page"/>
            </v:rect>
          </w:pict>
        </mc:Fallback>
      </mc:AlternateContent>
    </w:r>
    <w:r>
      <w:rPr>
        <w:noProof/>
        <w:lang w:val="en-GB" w:eastAsia="en-GB"/>
      </w:rPr>
      <mc:AlternateContent>
        <mc:Choice Requires="wps">
          <w:drawing>
            <wp:anchor distT="0" distB="0" distL="114300" distR="114300" simplePos="0" relativeHeight="251677696" behindDoc="0" locked="0" layoutInCell="1" allowOverlap="1" wp14:anchorId="55E9F771" wp14:editId="0BC68026">
              <wp:simplePos x="0" y="0"/>
              <wp:positionH relativeFrom="page">
                <wp:align>center</wp:align>
              </wp:positionH>
              <wp:positionV relativeFrom="page">
                <wp:posOffset>449580</wp:posOffset>
              </wp:positionV>
              <wp:extent cx="6868800" cy="360000"/>
              <wp:effectExtent l="0" t="0" r="8255" b="2540"/>
              <wp:wrapNone/>
              <wp:docPr id="19" name="Rectangle 19"/>
              <wp:cNvGraphicFramePr/>
              <a:graphic xmlns:a="http://schemas.openxmlformats.org/drawingml/2006/main">
                <a:graphicData uri="http://schemas.microsoft.com/office/word/2010/wordprocessingShape">
                  <wps:wsp>
                    <wps:cNvSpPr/>
                    <wps:spPr>
                      <a:xfrm>
                        <a:off x="0" y="0"/>
                        <a:ext cx="6868800" cy="360000"/>
                      </a:xfrm>
                      <a:prstGeom prst="rect">
                        <a:avLst/>
                      </a:prstGeom>
                      <a:solidFill>
                        <a:srgbClr val="1F367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6AB469E8" id="Rectangle 19" o:spid="_x0000_s1026" style="position:absolute;margin-left:0;margin-top:35.4pt;width:540.85pt;height:28.35pt;z-index:251677696;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" fillcolor="#1f3671" stroked="f" strokeweight="1pt">
              <w10:wrap anchorx="page" anchory="page"/>
            </v:rect>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3E5D9" w14:textId="77777777" w:rsidR="00D17027" w:rsidRDefault="00D17027">
    <w:pPr>
      <w:pStyle w:val="Encabezado"/>
      <w:pBdr>
        <w:bottom w:val="none" w:sz="0" w:space="0" w:color="auto"/>
      </w:pBdr>
    </w:pPr>
    <w:r>
      <w:rPr>
        <w:rFonts w:ascii="Calibri Light" w:hAnsi="Calibri Light" w:cs="Calibri Light"/>
        <w:noProof/>
        <w:color w:val="000000" w:themeColor="text1"/>
        <w:lang w:val="en-GB" w:eastAsia="en-GB"/>
      </w:rPr>
      <mc:AlternateContent>
        <mc:Choice Requires="wps">
          <w:drawing>
            <wp:anchor distT="0" distB="0" distL="114300" distR="114300" simplePos="0" relativeHeight="251713536" behindDoc="0" locked="0" layoutInCell="1" allowOverlap="1" wp14:anchorId="592ED9F7" wp14:editId="756CC05A">
              <wp:simplePos x="0" y="0"/>
              <wp:positionH relativeFrom="page">
                <wp:align>center</wp:align>
              </wp:positionH>
              <wp:positionV relativeFrom="page">
                <wp:posOffset>860425</wp:posOffset>
              </wp:positionV>
              <wp:extent cx="9838800" cy="180000"/>
              <wp:effectExtent l="0" t="0" r="0" b="0"/>
              <wp:wrapNone/>
              <wp:docPr id="2" name="Rectangle 2"/>
              <wp:cNvGraphicFramePr/>
              <a:graphic xmlns:a="http://schemas.openxmlformats.org/drawingml/2006/main">
                <a:graphicData uri="http://schemas.microsoft.com/office/word/2010/wordprocessingShape">
                  <wps:wsp>
                    <wps:cNvSpPr/>
                    <wps:spPr>
                      <a:xfrm>
                        <a:off x="0" y="0"/>
                        <a:ext cx="9838800" cy="180000"/>
                      </a:xfrm>
                      <a:prstGeom prst="rect">
                        <a:avLst/>
                      </a:prstGeom>
                      <a:solidFill>
                        <a:srgbClr val="00B0F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1F6D837D" id="Rectangle 2" o:spid="_x0000_s1026" style="position:absolute;margin-left:0;margin-top:67.75pt;width:774.7pt;height:14.15pt;z-index:251713536;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" fillcolor="#00b0f0" stroked="f" strokeweight="1pt">
              <w10:wrap anchorx="page" anchory="page"/>
            </v:rect>
          </w:pict>
        </mc:Fallback>
      </mc:AlternateContent>
    </w:r>
    <w:r>
      <w:rPr>
        <w:noProof/>
        <w:lang w:val="en-GB" w:eastAsia="en-GB"/>
      </w:rPr>
      <mc:AlternateContent>
        <mc:Choice Requires="wps">
          <w:drawing>
            <wp:anchor distT="0" distB="0" distL="114300" distR="114300" simplePos="0" relativeHeight="251712512" behindDoc="0" locked="0" layoutInCell="1" allowOverlap="1" wp14:anchorId="681C44EA" wp14:editId="1F8CA78A">
              <wp:simplePos x="0" y="0"/>
              <wp:positionH relativeFrom="page">
                <wp:align>center</wp:align>
              </wp:positionH>
              <wp:positionV relativeFrom="page">
                <wp:posOffset>449580</wp:posOffset>
              </wp:positionV>
              <wp:extent cx="9838800" cy="360000"/>
              <wp:effectExtent l="0" t="0" r="0" b="2540"/>
              <wp:wrapNone/>
              <wp:docPr id="3" name="Rectangle 3"/>
              <wp:cNvGraphicFramePr/>
              <a:graphic xmlns:a="http://schemas.openxmlformats.org/drawingml/2006/main">
                <a:graphicData uri="http://schemas.microsoft.com/office/word/2010/wordprocessingShape">
                  <wps:wsp>
                    <wps:cNvSpPr/>
                    <wps:spPr>
                      <a:xfrm>
                        <a:off x="0" y="0"/>
                        <a:ext cx="9838800" cy="360000"/>
                      </a:xfrm>
                      <a:prstGeom prst="rect">
                        <a:avLst/>
                      </a:prstGeom>
                      <a:solidFill>
                        <a:srgbClr val="1F367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1BEC7080" id="Rectangle 3" o:spid="_x0000_s1026" style="position:absolute;margin-left:0;margin-top:35.4pt;width:774.7pt;height:28.35pt;z-index:251712512;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" fillcolor="#1f3671" stroked="f" strokeweight="1pt">
              <w10:wrap anchorx="page" anchory="page"/>
            </v:rect>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D9EC8" w14:textId="77777777" w:rsidR="00D17027" w:rsidRDefault="00D17027">
    <w:pPr>
      <w:pStyle w:val="Encabezado"/>
      <w:pBdr>
        <w:bottom w:val="none" w:sz="0" w:space="0" w:color="auto"/>
      </w:pBdr>
      <w:ind w:right="-18"/>
    </w:pPr>
    <w:r>
      <w:rPr>
        <w:rFonts w:ascii="Calibri Light" w:hAnsi="Calibri Light" w:cs="Calibri Light"/>
        <w:noProof/>
        <w:color w:val="000000" w:themeColor="text1"/>
        <w:lang w:val="en-GB" w:eastAsia="en-GB"/>
      </w:rPr>
      <mc:AlternateContent>
        <mc:Choice Requires="wps">
          <w:drawing>
            <wp:anchor distT="0" distB="0" distL="114300" distR="114300" simplePos="0" relativeHeight="251673600" behindDoc="0" locked="0" layoutInCell="1" allowOverlap="1" wp14:anchorId="72042D80" wp14:editId="25527592">
              <wp:simplePos x="0" y="0"/>
              <wp:positionH relativeFrom="page">
                <wp:align>center</wp:align>
              </wp:positionH>
              <wp:positionV relativeFrom="page">
                <wp:posOffset>586740</wp:posOffset>
              </wp:positionV>
              <wp:extent cx="9842400" cy="180000"/>
              <wp:effectExtent l="0" t="0" r="6985" b="0"/>
              <wp:wrapNone/>
              <wp:docPr id="13" name="Rectangle 13"/>
              <wp:cNvGraphicFramePr/>
              <a:graphic xmlns:a="http://schemas.openxmlformats.org/drawingml/2006/main">
                <a:graphicData uri="http://schemas.microsoft.com/office/word/2010/wordprocessingShape">
                  <wps:wsp>
                    <wps:cNvSpPr/>
                    <wps:spPr>
                      <a:xfrm>
                        <a:off x="0" y="0"/>
                        <a:ext cx="9842400" cy="180000"/>
                      </a:xfrm>
                      <a:prstGeom prst="rect">
                        <a:avLst/>
                      </a:prstGeom>
                      <a:solidFill>
                        <a:srgbClr val="92D05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225D88D9" id="Rectangle 13" o:spid="_x0000_s1026" style="position:absolute;margin-left:0;margin-top:46.2pt;width:775pt;height:14.15pt;z-index:251673600;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" fillcolor="#92d050" stroked="f" strokeweight="1pt">
              <w10:wrap anchorx="page" anchory="page"/>
            </v:rect>
          </w:pict>
        </mc:Fallback>
      </mc:AlternateContent>
    </w:r>
    <w:r>
      <w:rPr>
        <w:rFonts w:cs="Arial"/>
        <w:noProof/>
        <w:lang w:val="en-GB" w:eastAsia="en-GB"/>
      </w:rPr>
      <mc:AlternateContent>
        <mc:Choice Requires="wps">
          <w:drawing>
            <wp:anchor distT="0" distB="0" distL="114300" distR="114300" simplePos="0" relativeHeight="251663360" behindDoc="0" locked="0" layoutInCell="1" allowOverlap="1" wp14:anchorId="6775356F" wp14:editId="168FC389">
              <wp:simplePos x="0" y="0"/>
              <wp:positionH relativeFrom="page">
                <wp:align>center</wp:align>
              </wp:positionH>
              <wp:positionV relativeFrom="page">
                <wp:posOffset>172720</wp:posOffset>
              </wp:positionV>
              <wp:extent cx="9842400" cy="360000"/>
              <wp:effectExtent l="0" t="0" r="6985" b="2540"/>
              <wp:wrapNone/>
              <wp:docPr id="6" name="Rectangle 6"/>
              <wp:cNvGraphicFramePr/>
              <a:graphic xmlns:a="http://schemas.openxmlformats.org/drawingml/2006/main">
                <a:graphicData uri="http://schemas.microsoft.com/office/word/2010/wordprocessingShape">
                  <wps:wsp>
                    <wps:cNvSpPr/>
                    <wps:spPr>
                      <a:xfrm>
                        <a:off x="0" y="0"/>
                        <a:ext cx="9842400" cy="360000"/>
                      </a:xfrm>
                      <a:prstGeom prst="rect">
                        <a:avLst/>
                      </a:prstGeom>
                      <a:solidFill>
                        <a:srgbClr val="1F367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23BAEC2F" id="Rectangle 6" o:spid="_x0000_s1026" style="position:absolute;margin-left:0;margin-top:13.6pt;width:775pt;height:28.35pt;z-index:251663360;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" fillcolor="#1f3671" stroked="f" strokeweight="1pt">
              <w10:wrap anchorx="page" anchory="page"/>
            </v:rect>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605C3" w14:textId="77777777" w:rsidR="00D17027" w:rsidRDefault="00D17027">
    <w:pPr>
      <w:pStyle w:val="Encabezado"/>
      <w:pBdr>
        <w:bottom w:val="none" w:sz="0" w:space="0" w:color="auto"/>
      </w:pBdr>
    </w:pPr>
    <w:r>
      <w:rPr>
        <w:rFonts w:ascii="Calibri Light" w:hAnsi="Calibri Light" w:cs="Calibri Light"/>
        <w:noProof/>
        <w:color w:val="000000" w:themeColor="text1"/>
        <w:lang w:val="en-GB" w:eastAsia="en-GB"/>
      </w:rPr>
      <mc:AlternateContent>
        <mc:Choice Requires="wps">
          <w:drawing>
            <wp:anchor distT="0" distB="0" distL="114300" distR="114300" simplePos="0" relativeHeight="251710464" behindDoc="0" locked="0" layoutInCell="1" allowOverlap="1" wp14:anchorId="244D1AF0" wp14:editId="3D0F3D8F">
              <wp:simplePos x="0" y="0"/>
              <wp:positionH relativeFrom="page">
                <wp:align>center</wp:align>
              </wp:positionH>
              <wp:positionV relativeFrom="page">
                <wp:posOffset>860425</wp:posOffset>
              </wp:positionV>
              <wp:extent cx="6868800" cy="180000"/>
              <wp:effectExtent l="0" t="0" r="8255" b="0"/>
              <wp:wrapNone/>
              <wp:docPr id="8" name="Rectangle 8"/>
              <wp:cNvGraphicFramePr/>
              <a:graphic xmlns:a="http://schemas.openxmlformats.org/drawingml/2006/main">
                <a:graphicData uri="http://schemas.microsoft.com/office/word/2010/wordprocessingShape">
                  <wps:wsp>
                    <wps:cNvSpPr/>
                    <wps:spPr>
                      <a:xfrm>
                        <a:off x="0" y="0"/>
                        <a:ext cx="6868800" cy="180000"/>
                      </a:xfrm>
                      <a:prstGeom prst="rect">
                        <a:avLst/>
                      </a:prstGeom>
                      <a:solidFill>
                        <a:srgbClr val="00B0F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08F11E59" id="Rectangle 8" o:spid="_x0000_s1026" style="position:absolute;margin-left:0;margin-top:67.75pt;width:540.85pt;height:14.15pt;z-index:251710464;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" fillcolor="#00b0f0" stroked="f" strokeweight="1pt">
              <w10:wrap anchorx="page" anchory="page"/>
            </v:rect>
          </w:pict>
        </mc:Fallback>
      </mc:AlternateContent>
    </w:r>
    <w:r>
      <w:rPr>
        <w:noProof/>
        <w:lang w:val="en-GB" w:eastAsia="en-GB"/>
      </w:rPr>
      <mc:AlternateContent>
        <mc:Choice Requires="wps">
          <w:drawing>
            <wp:anchor distT="0" distB="0" distL="114300" distR="114300" simplePos="0" relativeHeight="251709440" behindDoc="0" locked="0" layoutInCell="1" allowOverlap="1" wp14:anchorId="0CB95EA9" wp14:editId="3E71265A">
              <wp:simplePos x="0" y="0"/>
              <wp:positionH relativeFrom="page">
                <wp:align>center</wp:align>
              </wp:positionH>
              <wp:positionV relativeFrom="page">
                <wp:posOffset>449580</wp:posOffset>
              </wp:positionV>
              <wp:extent cx="6868800" cy="360000"/>
              <wp:effectExtent l="0" t="0" r="8255" b="2540"/>
              <wp:wrapNone/>
              <wp:docPr id="15" name="Rectangle 15"/>
              <wp:cNvGraphicFramePr/>
              <a:graphic xmlns:a="http://schemas.openxmlformats.org/drawingml/2006/main">
                <a:graphicData uri="http://schemas.microsoft.com/office/word/2010/wordprocessingShape">
                  <wps:wsp>
                    <wps:cNvSpPr/>
                    <wps:spPr>
                      <a:xfrm>
                        <a:off x="0" y="0"/>
                        <a:ext cx="6868800" cy="360000"/>
                      </a:xfrm>
                      <a:prstGeom prst="rect">
                        <a:avLst/>
                      </a:prstGeom>
                      <a:solidFill>
                        <a:srgbClr val="1F367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0E0A7DCA" id="Rectangle 15" o:spid="_x0000_s1026" style="position:absolute;margin-left:0;margin-top:35.4pt;width:540.85pt;height:28.35pt;z-index:251709440;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" fillcolor="#1f3671" stroked="f" strokeweight="1pt">
              <w10:wrap anchorx="page" anchory="page"/>
            </v:rect>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45768" w14:textId="77777777" w:rsidR="00D17027" w:rsidRDefault="00D17027">
    <w:pPr>
      <w:pStyle w:val="Encabezado"/>
      <w:pBdr>
        <w:bottom w:val="none" w:sz="0" w:space="0" w:color="auto"/>
      </w:pBdr>
    </w:pPr>
    <w:r>
      <w:rPr>
        <w:rFonts w:ascii="Calibri Light" w:hAnsi="Calibri Light" w:cs="Calibri Light"/>
        <w:noProof/>
        <w:color w:val="000000" w:themeColor="text1"/>
        <w:lang w:val="en-GB" w:eastAsia="en-GB"/>
      </w:rPr>
      <mc:AlternateContent>
        <mc:Choice Requires="wps">
          <w:drawing>
            <wp:anchor distT="0" distB="0" distL="114300" distR="114300" simplePos="0" relativeHeight="251707392" behindDoc="0" locked="0" layoutInCell="1" allowOverlap="1" wp14:anchorId="4CE78698" wp14:editId="69234C95">
              <wp:simplePos x="0" y="0"/>
              <wp:positionH relativeFrom="page">
                <wp:align>center</wp:align>
              </wp:positionH>
              <wp:positionV relativeFrom="page">
                <wp:posOffset>860425</wp:posOffset>
              </wp:positionV>
              <wp:extent cx="6868800" cy="180000"/>
              <wp:effectExtent l="0" t="0" r="8255" b="0"/>
              <wp:wrapNone/>
              <wp:docPr id="34" name="Rectangle 34"/>
              <wp:cNvGraphicFramePr/>
              <a:graphic xmlns:a="http://schemas.openxmlformats.org/drawingml/2006/main">
                <a:graphicData uri="http://schemas.microsoft.com/office/word/2010/wordprocessingShape">
                  <wps:wsp>
                    <wps:cNvSpPr/>
                    <wps:spPr>
                      <a:xfrm>
                        <a:off x="0" y="0"/>
                        <a:ext cx="6868800" cy="180000"/>
                      </a:xfrm>
                      <a:prstGeom prst="rect">
                        <a:avLst/>
                      </a:prstGeom>
                      <a:solidFill>
                        <a:srgbClr val="00B0F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4C6BD9A" id="Rectangle 34" o:spid="_x0000_s1026" style="position:absolute;margin-left:0;margin-top:67.75pt;width:540.85pt;height:14.15pt;z-index:251707392;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" fillcolor="#00b0f0" stroked="f" strokeweight="1pt">
              <w10:wrap anchorx="page" anchory="page"/>
            </v:rect>
          </w:pict>
        </mc:Fallback>
      </mc:AlternateContent>
    </w:r>
    <w:r>
      <w:rPr>
        <w:noProof/>
        <w:lang w:val="en-GB" w:eastAsia="en-GB"/>
      </w:rPr>
      <mc:AlternateContent>
        <mc:Choice Requires="wps">
          <w:drawing>
            <wp:anchor distT="0" distB="0" distL="114300" distR="114300" simplePos="0" relativeHeight="251706368" behindDoc="0" locked="0" layoutInCell="1" allowOverlap="1" wp14:anchorId="0A3DE864" wp14:editId="04090C43">
              <wp:simplePos x="0" y="0"/>
              <wp:positionH relativeFrom="page">
                <wp:align>center</wp:align>
              </wp:positionH>
              <wp:positionV relativeFrom="page">
                <wp:posOffset>450215</wp:posOffset>
              </wp:positionV>
              <wp:extent cx="6868800" cy="360000"/>
              <wp:effectExtent l="0" t="0" r="8255" b="2540"/>
              <wp:wrapNone/>
              <wp:docPr id="35" name="Rectangle 35"/>
              <wp:cNvGraphicFramePr/>
              <a:graphic xmlns:a="http://schemas.openxmlformats.org/drawingml/2006/main">
                <a:graphicData uri="http://schemas.microsoft.com/office/word/2010/wordprocessingShape">
                  <wps:wsp>
                    <wps:cNvSpPr/>
                    <wps:spPr>
                      <a:xfrm>
                        <a:off x="0" y="0"/>
                        <a:ext cx="6868800" cy="360000"/>
                      </a:xfrm>
                      <a:prstGeom prst="rect">
                        <a:avLst/>
                      </a:prstGeom>
                      <a:solidFill>
                        <a:srgbClr val="1F367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5AD7163" id="Rectangle 35" o:spid="_x0000_s1026" style="position:absolute;margin-left:0;margin-top:35.45pt;width:540.85pt;height:28.35pt;z-index:251706368;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" fillcolor="#1f3671" stroked="f" strokeweight="1pt">
              <w10:wrap anchorx="page" anchory="page"/>
            </v:rect>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328E0" w14:textId="77777777" w:rsidR="00D17027" w:rsidRDefault="00D17027">
    <w:pPr>
      <w:pStyle w:val="Encabezado"/>
      <w:pBdr>
        <w:bottom w:val="none" w:sz="0" w:space="0" w:color="auto"/>
      </w:pBdr>
    </w:pPr>
    <w:r>
      <w:rPr>
        <w:rFonts w:ascii="Calibri Light" w:hAnsi="Calibri Light" w:cs="Calibri Light"/>
        <w:noProof/>
        <w:color w:val="000000" w:themeColor="text1"/>
        <w:lang w:val="en-GB" w:eastAsia="en-GB"/>
      </w:rPr>
      <mc:AlternateContent>
        <mc:Choice Requires="wps">
          <w:drawing>
            <wp:anchor distT="0" distB="0" distL="114300" distR="114300" simplePos="0" relativeHeight="251702272" behindDoc="0" locked="0" layoutInCell="1" allowOverlap="1" wp14:anchorId="6A282833" wp14:editId="219B1FC5">
              <wp:simplePos x="0" y="0"/>
              <wp:positionH relativeFrom="page">
                <wp:align>center</wp:align>
              </wp:positionH>
              <wp:positionV relativeFrom="page">
                <wp:posOffset>860425</wp:posOffset>
              </wp:positionV>
              <wp:extent cx="6868800" cy="180000"/>
              <wp:effectExtent l="0" t="0" r="8255" b="0"/>
              <wp:wrapNone/>
              <wp:docPr id="31" name="Rectangle 31"/>
              <wp:cNvGraphicFramePr/>
              <a:graphic xmlns:a="http://schemas.openxmlformats.org/drawingml/2006/main">
                <a:graphicData uri="http://schemas.microsoft.com/office/word/2010/wordprocessingShape">
                  <wps:wsp>
                    <wps:cNvSpPr/>
                    <wps:spPr>
                      <a:xfrm>
                        <a:off x="0" y="0"/>
                        <a:ext cx="6868800" cy="180000"/>
                      </a:xfrm>
                      <a:prstGeom prst="rect">
                        <a:avLst/>
                      </a:prstGeom>
                      <a:solidFill>
                        <a:srgbClr val="00B0F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5EC3866A" id="Rectangle 31" o:spid="_x0000_s1026" style="position:absolute;margin-left:0;margin-top:67.75pt;width:540.85pt;height:14.15pt;z-index:251702272;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" fillcolor="#00b0f0" stroked="f" strokeweight="1pt">
              <w10:wrap anchorx="page" anchory="page"/>
            </v:rect>
          </w:pict>
        </mc:Fallback>
      </mc:AlternateContent>
    </w:r>
    <w:r>
      <w:rPr>
        <w:noProof/>
        <w:lang w:val="en-GB" w:eastAsia="en-GB"/>
      </w:rPr>
      <mc:AlternateContent>
        <mc:Choice Requires="wps">
          <w:drawing>
            <wp:anchor distT="0" distB="0" distL="114300" distR="114300" simplePos="0" relativeHeight="251701248" behindDoc="0" locked="0" layoutInCell="1" allowOverlap="1" wp14:anchorId="571E89FA" wp14:editId="49A02B9D">
              <wp:simplePos x="0" y="0"/>
              <wp:positionH relativeFrom="page">
                <wp:align>center</wp:align>
              </wp:positionH>
              <wp:positionV relativeFrom="page">
                <wp:posOffset>450215</wp:posOffset>
              </wp:positionV>
              <wp:extent cx="6868800" cy="360000"/>
              <wp:effectExtent l="0" t="0" r="8255" b="2540"/>
              <wp:wrapNone/>
              <wp:docPr id="32" name="Rectangle 32"/>
              <wp:cNvGraphicFramePr/>
              <a:graphic xmlns:a="http://schemas.openxmlformats.org/drawingml/2006/main">
                <a:graphicData uri="http://schemas.microsoft.com/office/word/2010/wordprocessingShape">
                  <wps:wsp>
                    <wps:cNvSpPr/>
                    <wps:spPr>
                      <a:xfrm>
                        <a:off x="0" y="0"/>
                        <a:ext cx="6868800" cy="360000"/>
                      </a:xfrm>
                      <a:prstGeom prst="rect">
                        <a:avLst/>
                      </a:prstGeom>
                      <a:solidFill>
                        <a:srgbClr val="1F367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2ADA8D91" id="Rectangle 32" o:spid="_x0000_s1026" style="position:absolute;margin-left:0;margin-top:35.45pt;width:540.85pt;height:28.35pt;z-index:251701248;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" fillcolor="#1f3671" stroked="f" strokeweight="1pt">
              <w10:wrap anchorx="page" anchory="page"/>
            </v:rect>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6CA54" w14:textId="77777777" w:rsidR="00D17027" w:rsidRPr="00325AC7" w:rsidRDefault="00D17027" w:rsidP="00D17027">
    <w:pPr>
      <w:pStyle w:val="Encabezado"/>
      <w:pBdr>
        <w:bottom w:val="none" w:sz="0" w:space="0" w:color="auto"/>
      </w:pBdr>
      <w:jc w:val="center"/>
      <w:rPr>
        <w:rFonts w:ascii="Calibri Light" w:hAnsi="Calibri Light" w:cs="Calibri Light"/>
        <w:color w:val="000000" w:themeColor="text1"/>
      </w:rPr>
    </w:pPr>
    <w:r>
      <w:rPr>
        <w:rFonts w:ascii="Calibri Light" w:hAnsi="Calibri Light"/>
        <w:noProof/>
        <w:color w:val="000000" w:themeColor="text1"/>
        <w:lang w:val="en-GB" w:eastAsia="en-GB"/>
      </w:rPr>
      <mc:AlternateContent>
        <mc:Choice Requires="wps">
          <w:drawing>
            <wp:anchor distT="0" distB="0" distL="114300" distR="114300" simplePos="0" relativeHeight="251715584" behindDoc="0" locked="0" layoutInCell="1" allowOverlap="1" wp14:anchorId="635B36F8" wp14:editId="3D58B6C3">
              <wp:simplePos x="0" y="0"/>
              <wp:positionH relativeFrom="page">
                <wp:align>center</wp:align>
              </wp:positionH>
              <wp:positionV relativeFrom="page">
                <wp:posOffset>172720</wp:posOffset>
              </wp:positionV>
              <wp:extent cx="9838800" cy="356400"/>
              <wp:effectExtent l="0" t="0" r="3810" b="0"/>
              <wp:wrapNone/>
              <wp:docPr id="7" name="Rectangle 37"/>
              <wp:cNvGraphicFramePr/>
              <a:graphic xmlns:a="http://schemas.openxmlformats.org/drawingml/2006/main">
                <a:graphicData uri="http://schemas.microsoft.com/office/word/2010/wordprocessingShape">
                  <wps:wsp>
                    <wps:cNvSpPr/>
                    <wps:spPr>
                      <a:xfrm>
                        <a:off x="0" y="0"/>
                        <a:ext cx="9838800" cy="356400"/>
                      </a:xfrm>
                      <a:prstGeom prst="rect">
                        <a:avLst/>
                      </a:prstGeom>
                      <a:solidFill>
                        <a:srgbClr val="1F3671"/>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16771278" id="Rectangle 37" o:spid="_x0000_s1026" style="position:absolute;margin-left:0;margin-top:13.6pt;width:774.7pt;height:28.05pt;z-index:251715584;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" fillcolor="#1f3671" stroked="f" strokeweight="1pt">
              <w10:wrap anchorx="page" anchory="page"/>
            </v:rect>
          </w:pict>
        </mc:Fallback>
      </mc:AlternateContent>
    </w:r>
    <w:r>
      <w:rPr>
        <w:rFonts w:ascii="Calibri Light" w:hAnsi="Calibri Light"/>
        <w:noProof/>
        <w:color w:val="000000" w:themeColor="text1"/>
        <w:lang w:val="en-GB" w:eastAsia="en-GB"/>
      </w:rPr>
      <mc:AlternateContent>
        <mc:Choice Requires="wps">
          <w:drawing>
            <wp:anchor distT="0" distB="0" distL="114300" distR="114300" simplePos="0" relativeHeight="251716608" behindDoc="0" locked="0" layoutInCell="1" allowOverlap="1" wp14:anchorId="0F683B8C" wp14:editId="2CC12222">
              <wp:simplePos x="0" y="0"/>
              <wp:positionH relativeFrom="page">
                <wp:align>center</wp:align>
              </wp:positionH>
              <wp:positionV relativeFrom="page">
                <wp:posOffset>586740</wp:posOffset>
              </wp:positionV>
              <wp:extent cx="9838800" cy="180000"/>
              <wp:effectExtent l="0" t="0" r="3810" b="0"/>
              <wp:wrapNone/>
              <wp:docPr id="362621739" name="Rectangle 38"/>
              <wp:cNvGraphicFramePr/>
              <a:graphic xmlns:a="http://schemas.openxmlformats.org/drawingml/2006/main">
                <a:graphicData uri="http://schemas.microsoft.com/office/word/2010/wordprocessingShape">
                  <wps:wsp>
                    <wps:cNvSpPr/>
                    <wps:spPr>
                      <a:xfrm>
                        <a:off x="0" y="0"/>
                        <a:ext cx="9838800" cy="180000"/>
                      </a:xfrm>
                      <a:prstGeom prst="rect">
                        <a:avLst/>
                      </a:prstGeom>
                      <a:solidFill>
                        <a:srgbClr val="00B0F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61E6D476" id="Rectangle 38" o:spid="_x0000_s1026" style="position:absolute;margin-left:0;margin-top:46.2pt;width:774.7pt;height:14.15pt;z-index:251716608;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" fillcolor="#00b0f0" stroked="f" strokeweight="1pt">
              <w10:wrap anchorx="page" anchory="page"/>
            </v:rect>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D3870" w14:textId="77777777" w:rsidR="00D17027" w:rsidRDefault="00D17027">
    <w:pPr>
      <w:pStyle w:val="Encabezado"/>
      <w:pBdr>
        <w:bottom w:val="none" w:sz="0" w:space="0" w:color="auto"/>
      </w:pBdr>
    </w:pPr>
    <w:r>
      <w:rPr>
        <w:rFonts w:ascii="Calibri Light" w:hAnsi="Calibri Light" w:cs="Calibri Light"/>
        <w:noProof/>
        <w:color w:val="000000" w:themeColor="text1"/>
        <w:lang w:val="en-GB" w:eastAsia="en-GB"/>
      </w:rPr>
      <mc:AlternateContent>
        <mc:Choice Requires="wps">
          <w:drawing>
            <wp:anchor distT="0" distB="0" distL="114300" distR="114300" simplePos="0" relativeHeight="251699200" behindDoc="0" locked="0" layoutInCell="1" allowOverlap="1" wp14:anchorId="20B6002D" wp14:editId="01318589">
              <wp:simplePos x="0" y="0"/>
              <wp:positionH relativeFrom="page">
                <wp:align>center</wp:align>
              </wp:positionH>
              <wp:positionV relativeFrom="page">
                <wp:posOffset>860425</wp:posOffset>
              </wp:positionV>
              <wp:extent cx="6868800" cy="180000"/>
              <wp:effectExtent l="0" t="0" r="8255" b="0"/>
              <wp:wrapNone/>
              <wp:docPr id="10" name="Rectangle 10"/>
              <wp:cNvGraphicFramePr/>
              <a:graphic xmlns:a="http://schemas.openxmlformats.org/drawingml/2006/main">
                <a:graphicData uri="http://schemas.microsoft.com/office/word/2010/wordprocessingShape">
                  <wps:wsp>
                    <wps:cNvSpPr/>
                    <wps:spPr>
                      <a:xfrm>
                        <a:off x="0" y="0"/>
                        <a:ext cx="6868800" cy="180000"/>
                      </a:xfrm>
                      <a:prstGeom prst="rect">
                        <a:avLst/>
                      </a:prstGeom>
                      <a:solidFill>
                        <a:srgbClr val="00B0F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69F2270D" id="Rectangle 10" o:spid="_x0000_s1026" style="position:absolute;margin-left:0;margin-top:67.75pt;width:540.85pt;height:14.15pt;z-index:251699200;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" fillcolor="#00b0f0" stroked="f" strokeweight="1pt">
              <w10:wrap anchorx="page" anchory="page"/>
            </v:rect>
          </w:pict>
        </mc:Fallback>
      </mc:AlternateContent>
    </w:r>
    <w:r>
      <w:rPr>
        <w:noProof/>
        <w:lang w:val="en-GB" w:eastAsia="en-GB"/>
      </w:rPr>
      <mc:AlternateContent>
        <mc:Choice Requires="wps">
          <w:drawing>
            <wp:anchor distT="0" distB="0" distL="114300" distR="114300" simplePos="0" relativeHeight="251698176" behindDoc="0" locked="0" layoutInCell="1" allowOverlap="1" wp14:anchorId="63DC7B4F" wp14:editId="1C737BCA">
              <wp:simplePos x="0" y="0"/>
              <wp:positionH relativeFrom="page">
                <wp:align>center</wp:align>
              </wp:positionH>
              <wp:positionV relativeFrom="page">
                <wp:posOffset>450215</wp:posOffset>
              </wp:positionV>
              <wp:extent cx="6868800" cy="360000"/>
              <wp:effectExtent l="0" t="0" r="8255" b="2540"/>
              <wp:wrapNone/>
              <wp:docPr id="27" name="Rectangle 27"/>
              <wp:cNvGraphicFramePr/>
              <a:graphic xmlns:a="http://schemas.openxmlformats.org/drawingml/2006/main">
                <a:graphicData uri="http://schemas.microsoft.com/office/word/2010/wordprocessingShape">
                  <wps:wsp>
                    <wps:cNvSpPr/>
                    <wps:spPr>
                      <a:xfrm>
                        <a:off x="0" y="0"/>
                        <a:ext cx="6868800" cy="360000"/>
                      </a:xfrm>
                      <a:prstGeom prst="rect">
                        <a:avLst/>
                      </a:prstGeom>
                      <a:solidFill>
                        <a:srgbClr val="1F367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132F548B" id="Rectangle 27" o:spid="_x0000_s1026" style="position:absolute;margin-left:0;margin-top:35.45pt;width:540.85pt;height:28.35pt;z-index:251698176;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" fillcolor="#1f3671" stroked="f" strokeweight="1pt">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pt;height:11pt" o:bullet="t">
        <v:imagedata r:id="rId1" o:title="mso6AD8"/>
      </v:shape>
    </w:pict>
  </w:numPicBullet>
  <w:abstractNum w:abstractNumId="0" w15:restartNumberingAfterBreak="0">
    <w:nsid w:val="FFFFFF83"/>
    <w:multiLevelType w:val="singleLevel"/>
    <w:tmpl w:val="E2AC6E8C"/>
    <w:lvl w:ilvl="0">
      <w:start w:val="1"/>
      <w:numFmt w:val="bullet"/>
      <w:pStyle w:val="Listaconvietas2"/>
      <w:lvlText w:val=""/>
      <w:lvlJc w:val="left"/>
      <w:pPr>
        <w:tabs>
          <w:tab w:val="num" w:pos="720"/>
        </w:tabs>
        <w:ind w:left="720" w:hanging="360"/>
      </w:pPr>
      <w:rPr>
        <w:rFonts w:ascii="Symbol" w:hAnsi="Symbol" w:hint="default"/>
      </w:rPr>
    </w:lvl>
  </w:abstractNum>
  <w:abstractNum w:abstractNumId="1" w15:restartNumberingAfterBreak="0">
    <w:nsid w:val="0244270D"/>
    <w:multiLevelType w:val="multilevel"/>
    <w:tmpl w:val="F7DEB17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956DAD"/>
    <w:multiLevelType w:val="singleLevel"/>
    <w:tmpl w:val="4544B116"/>
    <w:lvl w:ilvl="0">
      <w:start w:val="1"/>
      <w:numFmt w:val="lowerLetter"/>
      <w:lvlText w:val="%1)"/>
      <w:lvlJc w:val="left"/>
      <w:pPr>
        <w:tabs>
          <w:tab w:val="num" w:pos="360"/>
        </w:tabs>
        <w:ind w:left="357" w:hanging="357"/>
      </w:pPr>
    </w:lvl>
  </w:abstractNum>
  <w:abstractNum w:abstractNumId="3" w15:restartNumberingAfterBreak="0">
    <w:nsid w:val="07433446"/>
    <w:multiLevelType w:val="hybridMultilevel"/>
    <w:tmpl w:val="31C6BE06"/>
    <w:lvl w:ilvl="0" w:tplc="480A000D">
      <w:start w:val="1"/>
      <w:numFmt w:val="bullet"/>
      <w:lvlText w:val=""/>
      <w:lvlJc w:val="left"/>
      <w:pPr>
        <w:ind w:left="720" w:hanging="360"/>
      </w:pPr>
      <w:rPr>
        <w:rFonts w:ascii="Wingdings" w:hAnsi="Wingdings" w:hint="default"/>
      </w:rPr>
    </w:lvl>
    <w:lvl w:ilvl="1" w:tplc="480A0003" w:tentative="1">
      <w:start w:val="1"/>
      <w:numFmt w:val="bullet"/>
      <w:lvlText w:val="o"/>
      <w:lvlJc w:val="left"/>
      <w:pPr>
        <w:ind w:left="1440" w:hanging="360"/>
      </w:pPr>
      <w:rPr>
        <w:rFonts w:ascii="Courier New" w:hAnsi="Courier New" w:cs="Courier New" w:hint="default"/>
      </w:rPr>
    </w:lvl>
    <w:lvl w:ilvl="2" w:tplc="480A0005" w:tentative="1">
      <w:start w:val="1"/>
      <w:numFmt w:val="bullet"/>
      <w:lvlText w:val=""/>
      <w:lvlJc w:val="left"/>
      <w:pPr>
        <w:ind w:left="2160" w:hanging="360"/>
      </w:pPr>
      <w:rPr>
        <w:rFonts w:ascii="Wingdings" w:hAnsi="Wingdings" w:hint="default"/>
      </w:rPr>
    </w:lvl>
    <w:lvl w:ilvl="3" w:tplc="480A0001" w:tentative="1">
      <w:start w:val="1"/>
      <w:numFmt w:val="bullet"/>
      <w:lvlText w:val=""/>
      <w:lvlJc w:val="left"/>
      <w:pPr>
        <w:ind w:left="2880" w:hanging="360"/>
      </w:pPr>
      <w:rPr>
        <w:rFonts w:ascii="Symbol" w:hAnsi="Symbol" w:hint="default"/>
      </w:rPr>
    </w:lvl>
    <w:lvl w:ilvl="4" w:tplc="480A0003" w:tentative="1">
      <w:start w:val="1"/>
      <w:numFmt w:val="bullet"/>
      <w:lvlText w:val="o"/>
      <w:lvlJc w:val="left"/>
      <w:pPr>
        <w:ind w:left="3600" w:hanging="360"/>
      </w:pPr>
      <w:rPr>
        <w:rFonts w:ascii="Courier New" w:hAnsi="Courier New" w:cs="Courier New" w:hint="default"/>
      </w:rPr>
    </w:lvl>
    <w:lvl w:ilvl="5" w:tplc="480A0005" w:tentative="1">
      <w:start w:val="1"/>
      <w:numFmt w:val="bullet"/>
      <w:lvlText w:val=""/>
      <w:lvlJc w:val="left"/>
      <w:pPr>
        <w:ind w:left="4320" w:hanging="360"/>
      </w:pPr>
      <w:rPr>
        <w:rFonts w:ascii="Wingdings" w:hAnsi="Wingdings" w:hint="default"/>
      </w:rPr>
    </w:lvl>
    <w:lvl w:ilvl="6" w:tplc="480A0001" w:tentative="1">
      <w:start w:val="1"/>
      <w:numFmt w:val="bullet"/>
      <w:lvlText w:val=""/>
      <w:lvlJc w:val="left"/>
      <w:pPr>
        <w:ind w:left="5040" w:hanging="360"/>
      </w:pPr>
      <w:rPr>
        <w:rFonts w:ascii="Symbol" w:hAnsi="Symbol" w:hint="default"/>
      </w:rPr>
    </w:lvl>
    <w:lvl w:ilvl="7" w:tplc="480A0003" w:tentative="1">
      <w:start w:val="1"/>
      <w:numFmt w:val="bullet"/>
      <w:lvlText w:val="o"/>
      <w:lvlJc w:val="left"/>
      <w:pPr>
        <w:ind w:left="5760" w:hanging="360"/>
      </w:pPr>
      <w:rPr>
        <w:rFonts w:ascii="Courier New" w:hAnsi="Courier New" w:cs="Courier New" w:hint="default"/>
      </w:rPr>
    </w:lvl>
    <w:lvl w:ilvl="8" w:tplc="480A0005" w:tentative="1">
      <w:start w:val="1"/>
      <w:numFmt w:val="bullet"/>
      <w:lvlText w:val=""/>
      <w:lvlJc w:val="left"/>
      <w:pPr>
        <w:ind w:left="6480" w:hanging="360"/>
      </w:pPr>
      <w:rPr>
        <w:rFonts w:ascii="Wingdings" w:hAnsi="Wingdings" w:hint="default"/>
      </w:rPr>
    </w:lvl>
  </w:abstractNum>
  <w:abstractNum w:abstractNumId="4" w15:restartNumberingAfterBreak="0">
    <w:nsid w:val="08E8653E"/>
    <w:multiLevelType w:val="hybridMultilevel"/>
    <w:tmpl w:val="07DCD75A"/>
    <w:lvl w:ilvl="0" w:tplc="F9F00090">
      <w:start w:val="1"/>
      <w:numFmt w:val="lowerRoman"/>
      <w:lvlText w:val="%1)"/>
      <w:lvlJc w:val="left"/>
      <w:pPr>
        <w:ind w:left="1080" w:hanging="720"/>
      </w:pPr>
      <w:rPr>
        <w:rFonts w:hint="default"/>
      </w:rPr>
    </w:lvl>
    <w:lvl w:ilvl="1" w:tplc="480A0019" w:tentative="1">
      <w:start w:val="1"/>
      <w:numFmt w:val="lowerLetter"/>
      <w:lvlText w:val="%2."/>
      <w:lvlJc w:val="left"/>
      <w:pPr>
        <w:ind w:left="1440" w:hanging="360"/>
      </w:pPr>
    </w:lvl>
    <w:lvl w:ilvl="2" w:tplc="480A001B" w:tentative="1">
      <w:start w:val="1"/>
      <w:numFmt w:val="lowerRoman"/>
      <w:lvlText w:val="%3."/>
      <w:lvlJc w:val="right"/>
      <w:pPr>
        <w:ind w:left="2160" w:hanging="180"/>
      </w:pPr>
    </w:lvl>
    <w:lvl w:ilvl="3" w:tplc="480A000F" w:tentative="1">
      <w:start w:val="1"/>
      <w:numFmt w:val="decimal"/>
      <w:lvlText w:val="%4."/>
      <w:lvlJc w:val="left"/>
      <w:pPr>
        <w:ind w:left="2880" w:hanging="360"/>
      </w:pPr>
    </w:lvl>
    <w:lvl w:ilvl="4" w:tplc="480A0019" w:tentative="1">
      <w:start w:val="1"/>
      <w:numFmt w:val="lowerLetter"/>
      <w:lvlText w:val="%5."/>
      <w:lvlJc w:val="left"/>
      <w:pPr>
        <w:ind w:left="3600" w:hanging="360"/>
      </w:pPr>
    </w:lvl>
    <w:lvl w:ilvl="5" w:tplc="480A001B" w:tentative="1">
      <w:start w:val="1"/>
      <w:numFmt w:val="lowerRoman"/>
      <w:lvlText w:val="%6."/>
      <w:lvlJc w:val="right"/>
      <w:pPr>
        <w:ind w:left="4320" w:hanging="180"/>
      </w:pPr>
    </w:lvl>
    <w:lvl w:ilvl="6" w:tplc="480A000F" w:tentative="1">
      <w:start w:val="1"/>
      <w:numFmt w:val="decimal"/>
      <w:lvlText w:val="%7."/>
      <w:lvlJc w:val="left"/>
      <w:pPr>
        <w:ind w:left="5040" w:hanging="360"/>
      </w:pPr>
    </w:lvl>
    <w:lvl w:ilvl="7" w:tplc="480A0019" w:tentative="1">
      <w:start w:val="1"/>
      <w:numFmt w:val="lowerLetter"/>
      <w:lvlText w:val="%8."/>
      <w:lvlJc w:val="left"/>
      <w:pPr>
        <w:ind w:left="5760" w:hanging="360"/>
      </w:pPr>
    </w:lvl>
    <w:lvl w:ilvl="8" w:tplc="480A001B" w:tentative="1">
      <w:start w:val="1"/>
      <w:numFmt w:val="lowerRoman"/>
      <w:lvlText w:val="%9."/>
      <w:lvlJc w:val="right"/>
      <w:pPr>
        <w:ind w:left="6480" w:hanging="180"/>
      </w:pPr>
    </w:lvl>
  </w:abstractNum>
  <w:abstractNum w:abstractNumId="5" w15:restartNumberingAfterBreak="0">
    <w:nsid w:val="0D8F4E11"/>
    <w:multiLevelType w:val="hybridMultilevel"/>
    <w:tmpl w:val="DFA8EB3E"/>
    <w:lvl w:ilvl="0" w:tplc="F61E842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191744"/>
    <w:multiLevelType w:val="hybridMultilevel"/>
    <w:tmpl w:val="6D5AA220"/>
    <w:lvl w:ilvl="0" w:tplc="480A000D">
      <w:start w:val="1"/>
      <w:numFmt w:val="bullet"/>
      <w:lvlText w:val=""/>
      <w:lvlJc w:val="left"/>
      <w:pPr>
        <w:ind w:left="720" w:hanging="360"/>
      </w:pPr>
      <w:rPr>
        <w:rFonts w:ascii="Wingdings" w:hAnsi="Wingdings" w:hint="default"/>
      </w:rPr>
    </w:lvl>
    <w:lvl w:ilvl="1" w:tplc="480A0003" w:tentative="1">
      <w:start w:val="1"/>
      <w:numFmt w:val="bullet"/>
      <w:lvlText w:val="o"/>
      <w:lvlJc w:val="left"/>
      <w:pPr>
        <w:ind w:left="1440" w:hanging="360"/>
      </w:pPr>
      <w:rPr>
        <w:rFonts w:ascii="Courier New" w:hAnsi="Courier New" w:cs="Courier New" w:hint="default"/>
      </w:rPr>
    </w:lvl>
    <w:lvl w:ilvl="2" w:tplc="480A0005" w:tentative="1">
      <w:start w:val="1"/>
      <w:numFmt w:val="bullet"/>
      <w:lvlText w:val=""/>
      <w:lvlJc w:val="left"/>
      <w:pPr>
        <w:ind w:left="2160" w:hanging="360"/>
      </w:pPr>
      <w:rPr>
        <w:rFonts w:ascii="Wingdings" w:hAnsi="Wingdings" w:hint="default"/>
      </w:rPr>
    </w:lvl>
    <w:lvl w:ilvl="3" w:tplc="480A0001" w:tentative="1">
      <w:start w:val="1"/>
      <w:numFmt w:val="bullet"/>
      <w:lvlText w:val=""/>
      <w:lvlJc w:val="left"/>
      <w:pPr>
        <w:ind w:left="2880" w:hanging="360"/>
      </w:pPr>
      <w:rPr>
        <w:rFonts w:ascii="Symbol" w:hAnsi="Symbol" w:hint="default"/>
      </w:rPr>
    </w:lvl>
    <w:lvl w:ilvl="4" w:tplc="480A0003" w:tentative="1">
      <w:start w:val="1"/>
      <w:numFmt w:val="bullet"/>
      <w:lvlText w:val="o"/>
      <w:lvlJc w:val="left"/>
      <w:pPr>
        <w:ind w:left="3600" w:hanging="360"/>
      </w:pPr>
      <w:rPr>
        <w:rFonts w:ascii="Courier New" w:hAnsi="Courier New" w:cs="Courier New" w:hint="default"/>
      </w:rPr>
    </w:lvl>
    <w:lvl w:ilvl="5" w:tplc="480A0005" w:tentative="1">
      <w:start w:val="1"/>
      <w:numFmt w:val="bullet"/>
      <w:lvlText w:val=""/>
      <w:lvlJc w:val="left"/>
      <w:pPr>
        <w:ind w:left="4320" w:hanging="360"/>
      </w:pPr>
      <w:rPr>
        <w:rFonts w:ascii="Wingdings" w:hAnsi="Wingdings" w:hint="default"/>
      </w:rPr>
    </w:lvl>
    <w:lvl w:ilvl="6" w:tplc="480A0001" w:tentative="1">
      <w:start w:val="1"/>
      <w:numFmt w:val="bullet"/>
      <w:lvlText w:val=""/>
      <w:lvlJc w:val="left"/>
      <w:pPr>
        <w:ind w:left="5040" w:hanging="360"/>
      </w:pPr>
      <w:rPr>
        <w:rFonts w:ascii="Symbol" w:hAnsi="Symbol" w:hint="default"/>
      </w:rPr>
    </w:lvl>
    <w:lvl w:ilvl="7" w:tplc="480A0003" w:tentative="1">
      <w:start w:val="1"/>
      <w:numFmt w:val="bullet"/>
      <w:lvlText w:val="o"/>
      <w:lvlJc w:val="left"/>
      <w:pPr>
        <w:ind w:left="5760" w:hanging="360"/>
      </w:pPr>
      <w:rPr>
        <w:rFonts w:ascii="Courier New" w:hAnsi="Courier New" w:cs="Courier New" w:hint="default"/>
      </w:rPr>
    </w:lvl>
    <w:lvl w:ilvl="8" w:tplc="480A0005" w:tentative="1">
      <w:start w:val="1"/>
      <w:numFmt w:val="bullet"/>
      <w:lvlText w:val=""/>
      <w:lvlJc w:val="left"/>
      <w:pPr>
        <w:ind w:left="6480" w:hanging="360"/>
      </w:pPr>
      <w:rPr>
        <w:rFonts w:ascii="Wingdings" w:hAnsi="Wingdings" w:hint="default"/>
      </w:rPr>
    </w:lvl>
  </w:abstractNum>
  <w:abstractNum w:abstractNumId="7" w15:restartNumberingAfterBreak="0">
    <w:nsid w:val="0F7E02CD"/>
    <w:multiLevelType w:val="hybridMultilevel"/>
    <w:tmpl w:val="FB56B892"/>
    <w:lvl w:ilvl="0" w:tplc="9004639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19662CF"/>
    <w:multiLevelType w:val="multilevel"/>
    <w:tmpl w:val="B838D0FC"/>
    <w:lvl w:ilvl="0">
      <w:start w:val="1"/>
      <w:numFmt w:val="decimal"/>
      <w:pStyle w:val="IFADparagraphnumbering"/>
      <w:lvlText w:val="%1."/>
      <w:lvlJc w:val="left"/>
      <w:pPr>
        <w:tabs>
          <w:tab w:val="num" w:pos="851"/>
        </w:tabs>
        <w:ind w:left="851" w:hanging="567"/>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lowerLetter"/>
      <w:pStyle w:val="IFADparagraphno2ndlevel"/>
      <w:lvlText w:val="(%2)"/>
      <w:lvlJc w:val="left"/>
      <w:pPr>
        <w:tabs>
          <w:tab w:val="num" w:pos="1701"/>
        </w:tabs>
        <w:ind w:left="1701" w:hanging="567"/>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lowerRoman"/>
      <w:pStyle w:val="IFADparagraphno3rdlevel"/>
      <w:lvlText w:val="(%3)"/>
      <w:lvlJc w:val="left"/>
      <w:pPr>
        <w:tabs>
          <w:tab w:val="num" w:pos="2268"/>
        </w:tabs>
        <w:ind w:left="2268" w:hanging="567"/>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bullet"/>
      <w:pStyle w:val="IFADparagraphno4thlevel"/>
      <w:lvlText w:val="-"/>
      <w:lvlJc w:val="left"/>
      <w:pPr>
        <w:tabs>
          <w:tab w:val="num" w:pos="2552"/>
        </w:tabs>
        <w:ind w:left="2552" w:hanging="284"/>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4">
      <w:start w:val="1"/>
      <w:numFmt w:val="lowerLetter"/>
      <w:lvlText w:val="(%5)"/>
      <w:lvlJc w:val="left"/>
      <w:pPr>
        <w:tabs>
          <w:tab w:val="num" w:pos="2367"/>
        </w:tabs>
        <w:ind w:left="2367" w:hanging="360"/>
      </w:pPr>
      <w:rPr>
        <w:rFonts w:hint="default"/>
      </w:rPr>
    </w:lvl>
    <w:lvl w:ilvl="5">
      <w:start w:val="1"/>
      <w:numFmt w:val="lowerRoman"/>
      <w:lvlText w:val="(%6)"/>
      <w:lvlJc w:val="left"/>
      <w:pPr>
        <w:tabs>
          <w:tab w:val="num" w:pos="2727"/>
        </w:tabs>
        <w:ind w:left="2727" w:hanging="360"/>
      </w:pPr>
      <w:rPr>
        <w:rFonts w:hint="default"/>
      </w:rPr>
    </w:lvl>
    <w:lvl w:ilvl="6">
      <w:start w:val="1"/>
      <w:numFmt w:val="decimal"/>
      <w:lvlText w:val="%7."/>
      <w:lvlJc w:val="left"/>
      <w:pPr>
        <w:tabs>
          <w:tab w:val="num" w:pos="3087"/>
        </w:tabs>
        <w:ind w:left="3087" w:hanging="360"/>
      </w:pPr>
      <w:rPr>
        <w:rFonts w:hint="default"/>
      </w:rPr>
    </w:lvl>
    <w:lvl w:ilvl="7">
      <w:start w:val="1"/>
      <w:numFmt w:val="lowerLetter"/>
      <w:lvlText w:val="%8."/>
      <w:lvlJc w:val="left"/>
      <w:pPr>
        <w:tabs>
          <w:tab w:val="num" w:pos="3447"/>
        </w:tabs>
        <w:ind w:left="3447" w:hanging="360"/>
      </w:pPr>
      <w:rPr>
        <w:rFonts w:hint="default"/>
      </w:rPr>
    </w:lvl>
    <w:lvl w:ilvl="8">
      <w:start w:val="1"/>
      <w:numFmt w:val="lowerRoman"/>
      <w:lvlText w:val="%9."/>
      <w:lvlJc w:val="left"/>
      <w:pPr>
        <w:tabs>
          <w:tab w:val="num" w:pos="3807"/>
        </w:tabs>
        <w:ind w:left="3807" w:hanging="360"/>
      </w:pPr>
      <w:rPr>
        <w:rFonts w:hint="default"/>
      </w:rPr>
    </w:lvl>
  </w:abstractNum>
  <w:abstractNum w:abstractNumId="9" w15:restartNumberingAfterBreak="0">
    <w:nsid w:val="12D64CCA"/>
    <w:multiLevelType w:val="hybridMultilevel"/>
    <w:tmpl w:val="648CAA3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4F52455"/>
    <w:multiLevelType w:val="hybridMultilevel"/>
    <w:tmpl w:val="15941518"/>
    <w:lvl w:ilvl="0" w:tplc="480A000D">
      <w:start w:val="1"/>
      <w:numFmt w:val="bullet"/>
      <w:lvlText w:val=""/>
      <w:lvlJc w:val="left"/>
      <w:pPr>
        <w:ind w:left="720" w:hanging="360"/>
      </w:pPr>
      <w:rPr>
        <w:rFonts w:ascii="Wingdings" w:hAnsi="Wingdings" w:hint="default"/>
      </w:rPr>
    </w:lvl>
    <w:lvl w:ilvl="1" w:tplc="480A0003" w:tentative="1">
      <w:start w:val="1"/>
      <w:numFmt w:val="bullet"/>
      <w:lvlText w:val="o"/>
      <w:lvlJc w:val="left"/>
      <w:pPr>
        <w:ind w:left="1440" w:hanging="360"/>
      </w:pPr>
      <w:rPr>
        <w:rFonts w:ascii="Courier New" w:hAnsi="Courier New" w:cs="Courier New" w:hint="default"/>
      </w:rPr>
    </w:lvl>
    <w:lvl w:ilvl="2" w:tplc="480A0005" w:tentative="1">
      <w:start w:val="1"/>
      <w:numFmt w:val="bullet"/>
      <w:lvlText w:val=""/>
      <w:lvlJc w:val="left"/>
      <w:pPr>
        <w:ind w:left="2160" w:hanging="360"/>
      </w:pPr>
      <w:rPr>
        <w:rFonts w:ascii="Wingdings" w:hAnsi="Wingdings" w:hint="default"/>
      </w:rPr>
    </w:lvl>
    <w:lvl w:ilvl="3" w:tplc="480A0001" w:tentative="1">
      <w:start w:val="1"/>
      <w:numFmt w:val="bullet"/>
      <w:lvlText w:val=""/>
      <w:lvlJc w:val="left"/>
      <w:pPr>
        <w:ind w:left="2880" w:hanging="360"/>
      </w:pPr>
      <w:rPr>
        <w:rFonts w:ascii="Symbol" w:hAnsi="Symbol" w:hint="default"/>
      </w:rPr>
    </w:lvl>
    <w:lvl w:ilvl="4" w:tplc="480A0003" w:tentative="1">
      <w:start w:val="1"/>
      <w:numFmt w:val="bullet"/>
      <w:lvlText w:val="o"/>
      <w:lvlJc w:val="left"/>
      <w:pPr>
        <w:ind w:left="3600" w:hanging="360"/>
      </w:pPr>
      <w:rPr>
        <w:rFonts w:ascii="Courier New" w:hAnsi="Courier New" w:cs="Courier New" w:hint="default"/>
      </w:rPr>
    </w:lvl>
    <w:lvl w:ilvl="5" w:tplc="480A0005" w:tentative="1">
      <w:start w:val="1"/>
      <w:numFmt w:val="bullet"/>
      <w:lvlText w:val=""/>
      <w:lvlJc w:val="left"/>
      <w:pPr>
        <w:ind w:left="4320" w:hanging="360"/>
      </w:pPr>
      <w:rPr>
        <w:rFonts w:ascii="Wingdings" w:hAnsi="Wingdings" w:hint="default"/>
      </w:rPr>
    </w:lvl>
    <w:lvl w:ilvl="6" w:tplc="480A0001" w:tentative="1">
      <w:start w:val="1"/>
      <w:numFmt w:val="bullet"/>
      <w:lvlText w:val=""/>
      <w:lvlJc w:val="left"/>
      <w:pPr>
        <w:ind w:left="5040" w:hanging="360"/>
      </w:pPr>
      <w:rPr>
        <w:rFonts w:ascii="Symbol" w:hAnsi="Symbol" w:hint="default"/>
      </w:rPr>
    </w:lvl>
    <w:lvl w:ilvl="7" w:tplc="480A0003" w:tentative="1">
      <w:start w:val="1"/>
      <w:numFmt w:val="bullet"/>
      <w:lvlText w:val="o"/>
      <w:lvlJc w:val="left"/>
      <w:pPr>
        <w:ind w:left="5760" w:hanging="360"/>
      </w:pPr>
      <w:rPr>
        <w:rFonts w:ascii="Courier New" w:hAnsi="Courier New" w:cs="Courier New" w:hint="default"/>
      </w:rPr>
    </w:lvl>
    <w:lvl w:ilvl="8" w:tplc="480A0005" w:tentative="1">
      <w:start w:val="1"/>
      <w:numFmt w:val="bullet"/>
      <w:lvlText w:val=""/>
      <w:lvlJc w:val="left"/>
      <w:pPr>
        <w:ind w:left="6480" w:hanging="360"/>
      </w:pPr>
      <w:rPr>
        <w:rFonts w:ascii="Wingdings" w:hAnsi="Wingdings" w:hint="default"/>
      </w:rPr>
    </w:lvl>
  </w:abstractNum>
  <w:abstractNum w:abstractNumId="11" w15:restartNumberingAfterBreak="0">
    <w:nsid w:val="1B302518"/>
    <w:multiLevelType w:val="hybridMultilevel"/>
    <w:tmpl w:val="8A9A965E"/>
    <w:lvl w:ilvl="0" w:tplc="480A000D">
      <w:start w:val="1"/>
      <w:numFmt w:val="bullet"/>
      <w:lvlText w:val=""/>
      <w:lvlJc w:val="left"/>
      <w:pPr>
        <w:ind w:left="1004" w:hanging="360"/>
      </w:pPr>
      <w:rPr>
        <w:rFonts w:ascii="Wingdings" w:hAnsi="Wingdings" w:hint="default"/>
      </w:rPr>
    </w:lvl>
    <w:lvl w:ilvl="1" w:tplc="480A0003" w:tentative="1">
      <w:start w:val="1"/>
      <w:numFmt w:val="bullet"/>
      <w:lvlText w:val="o"/>
      <w:lvlJc w:val="left"/>
      <w:pPr>
        <w:ind w:left="1724" w:hanging="360"/>
      </w:pPr>
      <w:rPr>
        <w:rFonts w:ascii="Courier New" w:hAnsi="Courier New" w:cs="Courier New" w:hint="default"/>
      </w:rPr>
    </w:lvl>
    <w:lvl w:ilvl="2" w:tplc="480A0005" w:tentative="1">
      <w:start w:val="1"/>
      <w:numFmt w:val="bullet"/>
      <w:lvlText w:val=""/>
      <w:lvlJc w:val="left"/>
      <w:pPr>
        <w:ind w:left="2444" w:hanging="360"/>
      </w:pPr>
      <w:rPr>
        <w:rFonts w:ascii="Wingdings" w:hAnsi="Wingdings" w:hint="default"/>
      </w:rPr>
    </w:lvl>
    <w:lvl w:ilvl="3" w:tplc="480A0001" w:tentative="1">
      <w:start w:val="1"/>
      <w:numFmt w:val="bullet"/>
      <w:lvlText w:val=""/>
      <w:lvlJc w:val="left"/>
      <w:pPr>
        <w:ind w:left="3164" w:hanging="360"/>
      </w:pPr>
      <w:rPr>
        <w:rFonts w:ascii="Symbol" w:hAnsi="Symbol" w:hint="default"/>
      </w:rPr>
    </w:lvl>
    <w:lvl w:ilvl="4" w:tplc="480A0003" w:tentative="1">
      <w:start w:val="1"/>
      <w:numFmt w:val="bullet"/>
      <w:lvlText w:val="o"/>
      <w:lvlJc w:val="left"/>
      <w:pPr>
        <w:ind w:left="3884" w:hanging="360"/>
      </w:pPr>
      <w:rPr>
        <w:rFonts w:ascii="Courier New" w:hAnsi="Courier New" w:cs="Courier New" w:hint="default"/>
      </w:rPr>
    </w:lvl>
    <w:lvl w:ilvl="5" w:tplc="480A0005" w:tentative="1">
      <w:start w:val="1"/>
      <w:numFmt w:val="bullet"/>
      <w:lvlText w:val=""/>
      <w:lvlJc w:val="left"/>
      <w:pPr>
        <w:ind w:left="4604" w:hanging="360"/>
      </w:pPr>
      <w:rPr>
        <w:rFonts w:ascii="Wingdings" w:hAnsi="Wingdings" w:hint="default"/>
      </w:rPr>
    </w:lvl>
    <w:lvl w:ilvl="6" w:tplc="480A0001" w:tentative="1">
      <w:start w:val="1"/>
      <w:numFmt w:val="bullet"/>
      <w:lvlText w:val=""/>
      <w:lvlJc w:val="left"/>
      <w:pPr>
        <w:ind w:left="5324" w:hanging="360"/>
      </w:pPr>
      <w:rPr>
        <w:rFonts w:ascii="Symbol" w:hAnsi="Symbol" w:hint="default"/>
      </w:rPr>
    </w:lvl>
    <w:lvl w:ilvl="7" w:tplc="480A0003" w:tentative="1">
      <w:start w:val="1"/>
      <w:numFmt w:val="bullet"/>
      <w:lvlText w:val="o"/>
      <w:lvlJc w:val="left"/>
      <w:pPr>
        <w:ind w:left="6044" w:hanging="360"/>
      </w:pPr>
      <w:rPr>
        <w:rFonts w:ascii="Courier New" w:hAnsi="Courier New" w:cs="Courier New" w:hint="default"/>
      </w:rPr>
    </w:lvl>
    <w:lvl w:ilvl="8" w:tplc="480A0005" w:tentative="1">
      <w:start w:val="1"/>
      <w:numFmt w:val="bullet"/>
      <w:lvlText w:val=""/>
      <w:lvlJc w:val="left"/>
      <w:pPr>
        <w:ind w:left="6764" w:hanging="360"/>
      </w:pPr>
      <w:rPr>
        <w:rFonts w:ascii="Wingdings" w:hAnsi="Wingdings" w:hint="default"/>
      </w:rPr>
    </w:lvl>
  </w:abstractNum>
  <w:abstractNum w:abstractNumId="12" w15:restartNumberingAfterBreak="0">
    <w:nsid w:val="1DA56F16"/>
    <w:multiLevelType w:val="hybridMultilevel"/>
    <w:tmpl w:val="C4D24946"/>
    <w:lvl w:ilvl="0" w:tplc="566A732E">
      <w:numFmt w:val="bullet"/>
      <w:lvlText w:val="-"/>
      <w:lvlJc w:val="left"/>
      <w:pPr>
        <w:ind w:left="720" w:hanging="360"/>
      </w:pPr>
      <w:rPr>
        <w:rFonts w:ascii="Calibri" w:eastAsia="Times New Roman" w:hAnsi="Calibri" w:cstheme="minorBidi"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E0E4626"/>
    <w:multiLevelType w:val="hybridMultilevel"/>
    <w:tmpl w:val="BBD8FFEA"/>
    <w:lvl w:ilvl="0" w:tplc="480A000D">
      <w:start w:val="1"/>
      <w:numFmt w:val="bullet"/>
      <w:lvlText w:val=""/>
      <w:lvlJc w:val="left"/>
      <w:pPr>
        <w:ind w:left="720" w:hanging="360"/>
      </w:pPr>
      <w:rPr>
        <w:rFonts w:ascii="Wingdings" w:hAnsi="Wingdings" w:hint="default"/>
      </w:rPr>
    </w:lvl>
    <w:lvl w:ilvl="1" w:tplc="480A0003" w:tentative="1">
      <w:start w:val="1"/>
      <w:numFmt w:val="bullet"/>
      <w:lvlText w:val="o"/>
      <w:lvlJc w:val="left"/>
      <w:pPr>
        <w:ind w:left="1440" w:hanging="360"/>
      </w:pPr>
      <w:rPr>
        <w:rFonts w:ascii="Courier New" w:hAnsi="Courier New" w:cs="Courier New" w:hint="default"/>
      </w:rPr>
    </w:lvl>
    <w:lvl w:ilvl="2" w:tplc="480A0005" w:tentative="1">
      <w:start w:val="1"/>
      <w:numFmt w:val="bullet"/>
      <w:lvlText w:val=""/>
      <w:lvlJc w:val="left"/>
      <w:pPr>
        <w:ind w:left="2160" w:hanging="360"/>
      </w:pPr>
      <w:rPr>
        <w:rFonts w:ascii="Wingdings" w:hAnsi="Wingdings" w:hint="default"/>
      </w:rPr>
    </w:lvl>
    <w:lvl w:ilvl="3" w:tplc="480A0001" w:tentative="1">
      <w:start w:val="1"/>
      <w:numFmt w:val="bullet"/>
      <w:lvlText w:val=""/>
      <w:lvlJc w:val="left"/>
      <w:pPr>
        <w:ind w:left="2880" w:hanging="360"/>
      </w:pPr>
      <w:rPr>
        <w:rFonts w:ascii="Symbol" w:hAnsi="Symbol" w:hint="default"/>
      </w:rPr>
    </w:lvl>
    <w:lvl w:ilvl="4" w:tplc="480A0003" w:tentative="1">
      <w:start w:val="1"/>
      <w:numFmt w:val="bullet"/>
      <w:lvlText w:val="o"/>
      <w:lvlJc w:val="left"/>
      <w:pPr>
        <w:ind w:left="3600" w:hanging="360"/>
      </w:pPr>
      <w:rPr>
        <w:rFonts w:ascii="Courier New" w:hAnsi="Courier New" w:cs="Courier New" w:hint="default"/>
      </w:rPr>
    </w:lvl>
    <w:lvl w:ilvl="5" w:tplc="480A0005" w:tentative="1">
      <w:start w:val="1"/>
      <w:numFmt w:val="bullet"/>
      <w:lvlText w:val=""/>
      <w:lvlJc w:val="left"/>
      <w:pPr>
        <w:ind w:left="4320" w:hanging="360"/>
      </w:pPr>
      <w:rPr>
        <w:rFonts w:ascii="Wingdings" w:hAnsi="Wingdings" w:hint="default"/>
      </w:rPr>
    </w:lvl>
    <w:lvl w:ilvl="6" w:tplc="480A0001" w:tentative="1">
      <w:start w:val="1"/>
      <w:numFmt w:val="bullet"/>
      <w:lvlText w:val=""/>
      <w:lvlJc w:val="left"/>
      <w:pPr>
        <w:ind w:left="5040" w:hanging="360"/>
      </w:pPr>
      <w:rPr>
        <w:rFonts w:ascii="Symbol" w:hAnsi="Symbol" w:hint="default"/>
      </w:rPr>
    </w:lvl>
    <w:lvl w:ilvl="7" w:tplc="480A0003" w:tentative="1">
      <w:start w:val="1"/>
      <w:numFmt w:val="bullet"/>
      <w:lvlText w:val="o"/>
      <w:lvlJc w:val="left"/>
      <w:pPr>
        <w:ind w:left="5760" w:hanging="360"/>
      </w:pPr>
      <w:rPr>
        <w:rFonts w:ascii="Courier New" w:hAnsi="Courier New" w:cs="Courier New" w:hint="default"/>
      </w:rPr>
    </w:lvl>
    <w:lvl w:ilvl="8" w:tplc="480A0005" w:tentative="1">
      <w:start w:val="1"/>
      <w:numFmt w:val="bullet"/>
      <w:lvlText w:val=""/>
      <w:lvlJc w:val="left"/>
      <w:pPr>
        <w:ind w:left="6480" w:hanging="360"/>
      </w:pPr>
      <w:rPr>
        <w:rFonts w:ascii="Wingdings" w:hAnsi="Wingdings" w:hint="default"/>
      </w:rPr>
    </w:lvl>
  </w:abstractNum>
  <w:abstractNum w:abstractNumId="14" w15:restartNumberingAfterBreak="0">
    <w:nsid w:val="20447EDE"/>
    <w:multiLevelType w:val="hybridMultilevel"/>
    <w:tmpl w:val="3AB6B264"/>
    <w:lvl w:ilvl="0" w:tplc="F26A601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3327848"/>
    <w:multiLevelType w:val="multilevel"/>
    <w:tmpl w:val="56C06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4481B94"/>
    <w:multiLevelType w:val="hybridMultilevel"/>
    <w:tmpl w:val="64408586"/>
    <w:lvl w:ilvl="0" w:tplc="0410000F">
      <w:start w:val="1"/>
      <w:numFmt w:val="decimal"/>
      <w:lvlText w:val="%1."/>
      <w:lvlJc w:val="left"/>
      <w:pPr>
        <w:ind w:left="644"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7B4505E"/>
    <w:multiLevelType w:val="hybridMultilevel"/>
    <w:tmpl w:val="E028FD44"/>
    <w:lvl w:ilvl="0" w:tplc="480A000F">
      <w:start w:val="1"/>
      <w:numFmt w:val="decimal"/>
      <w:lvlText w:val="%1."/>
      <w:lvlJc w:val="left"/>
      <w:pPr>
        <w:ind w:left="720" w:hanging="360"/>
      </w:pPr>
      <w:rPr>
        <w:rFonts w:hint="default"/>
      </w:rPr>
    </w:lvl>
    <w:lvl w:ilvl="1" w:tplc="480A0003" w:tentative="1">
      <w:start w:val="1"/>
      <w:numFmt w:val="bullet"/>
      <w:lvlText w:val="o"/>
      <w:lvlJc w:val="left"/>
      <w:pPr>
        <w:ind w:left="1440" w:hanging="360"/>
      </w:pPr>
      <w:rPr>
        <w:rFonts w:ascii="Courier New" w:hAnsi="Courier New" w:cs="Courier New" w:hint="default"/>
      </w:rPr>
    </w:lvl>
    <w:lvl w:ilvl="2" w:tplc="480A0005" w:tentative="1">
      <w:start w:val="1"/>
      <w:numFmt w:val="bullet"/>
      <w:lvlText w:val=""/>
      <w:lvlJc w:val="left"/>
      <w:pPr>
        <w:ind w:left="2160" w:hanging="360"/>
      </w:pPr>
      <w:rPr>
        <w:rFonts w:ascii="Wingdings" w:hAnsi="Wingdings" w:hint="default"/>
      </w:rPr>
    </w:lvl>
    <w:lvl w:ilvl="3" w:tplc="480A0001" w:tentative="1">
      <w:start w:val="1"/>
      <w:numFmt w:val="bullet"/>
      <w:lvlText w:val=""/>
      <w:lvlJc w:val="left"/>
      <w:pPr>
        <w:ind w:left="2880" w:hanging="360"/>
      </w:pPr>
      <w:rPr>
        <w:rFonts w:ascii="Symbol" w:hAnsi="Symbol" w:hint="default"/>
      </w:rPr>
    </w:lvl>
    <w:lvl w:ilvl="4" w:tplc="480A0003" w:tentative="1">
      <w:start w:val="1"/>
      <w:numFmt w:val="bullet"/>
      <w:lvlText w:val="o"/>
      <w:lvlJc w:val="left"/>
      <w:pPr>
        <w:ind w:left="3600" w:hanging="360"/>
      </w:pPr>
      <w:rPr>
        <w:rFonts w:ascii="Courier New" w:hAnsi="Courier New" w:cs="Courier New" w:hint="default"/>
      </w:rPr>
    </w:lvl>
    <w:lvl w:ilvl="5" w:tplc="480A0005" w:tentative="1">
      <w:start w:val="1"/>
      <w:numFmt w:val="bullet"/>
      <w:lvlText w:val=""/>
      <w:lvlJc w:val="left"/>
      <w:pPr>
        <w:ind w:left="4320" w:hanging="360"/>
      </w:pPr>
      <w:rPr>
        <w:rFonts w:ascii="Wingdings" w:hAnsi="Wingdings" w:hint="default"/>
      </w:rPr>
    </w:lvl>
    <w:lvl w:ilvl="6" w:tplc="480A0001" w:tentative="1">
      <w:start w:val="1"/>
      <w:numFmt w:val="bullet"/>
      <w:lvlText w:val=""/>
      <w:lvlJc w:val="left"/>
      <w:pPr>
        <w:ind w:left="5040" w:hanging="360"/>
      </w:pPr>
      <w:rPr>
        <w:rFonts w:ascii="Symbol" w:hAnsi="Symbol" w:hint="default"/>
      </w:rPr>
    </w:lvl>
    <w:lvl w:ilvl="7" w:tplc="480A0003" w:tentative="1">
      <w:start w:val="1"/>
      <w:numFmt w:val="bullet"/>
      <w:lvlText w:val="o"/>
      <w:lvlJc w:val="left"/>
      <w:pPr>
        <w:ind w:left="5760" w:hanging="360"/>
      </w:pPr>
      <w:rPr>
        <w:rFonts w:ascii="Courier New" w:hAnsi="Courier New" w:cs="Courier New" w:hint="default"/>
      </w:rPr>
    </w:lvl>
    <w:lvl w:ilvl="8" w:tplc="480A0005" w:tentative="1">
      <w:start w:val="1"/>
      <w:numFmt w:val="bullet"/>
      <w:lvlText w:val=""/>
      <w:lvlJc w:val="left"/>
      <w:pPr>
        <w:ind w:left="6480" w:hanging="360"/>
      </w:pPr>
      <w:rPr>
        <w:rFonts w:ascii="Wingdings" w:hAnsi="Wingdings" w:hint="default"/>
      </w:rPr>
    </w:lvl>
  </w:abstractNum>
  <w:abstractNum w:abstractNumId="18" w15:restartNumberingAfterBreak="0">
    <w:nsid w:val="2EDD0B65"/>
    <w:multiLevelType w:val="hybridMultilevel"/>
    <w:tmpl w:val="B9DE0CF8"/>
    <w:lvl w:ilvl="0" w:tplc="480A000D">
      <w:start w:val="1"/>
      <w:numFmt w:val="bullet"/>
      <w:lvlText w:val=""/>
      <w:lvlJc w:val="left"/>
      <w:pPr>
        <w:ind w:left="720" w:hanging="360"/>
      </w:pPr>
      <w:rPr>
        <w:rFonts w:ascii="Wingdings" w:hAnsi="Wingdings" w:hint="default"/>
      </w:rPr>
    </w:lvl>
    <w:lvl w:ilvl="1" w:tplc="480A0003" w:tentative="1">
      <w:start w:val="1"/>
      <w:numFmt w:val="bullet"/>
      <w:lvlText w:val="o"/>
      <w:lvlJc w:val="left"/>
      <w:pPr>
        <w:ind w:left="1440" w:hanging="360"/>
      </w:pPr>
      <w:rPr>
        <w:rFonts w:ascii="Courier New" w:hAnsi="Courier New" w:cs="Courier New" w:hint="default"/>
      </w:rPr>
    </w:lvl>
    <w:lvl w:ilvl="2" w:tplc="480A0005" w:tentative="1">
      <w:start w:val="1"/>
      <w:numFmt w:val="bullet"/>
      <w:lvlText w:val=""/>
      <w:lvlJc w:val="left"/>
      <w:pPr>
        <w:ind w:left="2160" w:hanging="360"/>
      </w:pPr>
      <w:rPr>
        <w:rFonts w:ascii="Wingdings" w:hAnsi="Wingdings" w:hint="default"/>
      </w:rPr>
    </w:lvl>
    <w:lvl w:ilvl="3" w:tplc="480A0001" w:tentative="1">
      <w:start w:val="1"/>
      <w:numFmt w:val="bullet"/>
      <w:lvlText w:val=""/>
      <w:lvlJc w:val="left"/>
      <w:pPr>
        <w:ind w:left="2880" w:hanging="360"/>
      </w:pPr>
      <w:rPr>
        <w:rFonts w:ascii="Symbol" w:hAnsi="Symbol" w:hint="default"/>
      </w:rPr>
    </w:lvl>
    <w:lvl w:ilvl="4" w:tplc="480A0003" w:tentative="1">
      <w:start w:val="1"/>
      <w:numFmt w:val="bullet"/>
      <w:lvlText w:val="o"/>
      <w:lvlJc w:val="left"/>
      <w:pPr>
        <w:ind w:left="3600" w:hanging="360"/>
      </w:pPr>
      <w:rPr>
        <w:rFonts w:ascii="Courier New" w:hAnsi="Courier New" w:cs="Courier New" w:hint="default"/>
      </w:rPr>
    </w:lvl>
    <w:lvl w:ilvl="5" w:tplc="480A0005" w:tentative="1">
      <w:start w:val="1"/>
      <w:numFmt w:val="bullet"/>
      <w:lvlText w:val=""/>
      <w:lvlJc w:val="left"/>
      <w:pPr>
        <w:ind w:left="4320" w:hanging="360"/>
      </w:pPr>
      <w:rPr>
        <w:rFonts w:ascii="Wingdings" w:hAnsi="Wingdings" w:hint="default"/>
      </w:rPr>
    </w:lvl>
    <w:lvl w:ilvl="6" w:tplc="480A0001" w:tentative="1">
      <w:start w:val="1"/>
      <w:numFmt w:val="bullet"/>
      <w:lvlText w:val=""/>
      <w:lvlJc w:val="left"/>
      <w:pPr>
        <w:ind w:left="5040" w:hanging="360"/>
      </w:pPr>
      <w:rPr>
        <w:rFonts w:ascii="Symbol" w:hAnsi="Symbol" w:hint="default"/>
      </w:rPr>
    </w:lvl>
    <w:lvl w:ilvl="7" w:tplc="480A0003" w:tentative="1">
      <w:start w:val="1"/>
      <w:numFmt w:val="bullet"/>
      <w:lvlText w:val="o"/>
      <w:lvlJc w:val="left"/>
      <w:pPr>
        <w:ind w:left="5760" w:hanging="360"/>
      </w:pPr>
      <w:rPr>
        <w:rFonts w:ascii="Courier New" w:hAnsi="Courier New" w:cs="Courier New" w:hint="default"/>
      </w:rPr>
    </w:lvl>
    <w:lvl w:ilvl="8" w:tplc="480A0005" w:tentative="1">
      <w:start w:val="1"/>
      <w:numFmt w:val="bullet"/>
      <w:lvlText w:val=""/>
      <w:lvlJc w:val="left"/>
      <w:pPr>
        <w:ind w:left="6480" w:hanging="360"/>
      </w:pPr>
      <w:rPr>
        <w:rFonts w:ascii="Wingdings" w:hAnsi="Wingdings" w:hint="default"/>
      </w:rPr>
    </w:lvl>
  </w:abstractNum>
  <w:abstractNum w:abstractNumId="19" w15:restartNumberingAfterBreak="0">
    <w:nsid w:val="30254026"/>
    <w:multiLevelType w:val="multilevel"/>
    <w:tmpl w:val="9F78598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2FC2B06"/>
    <w:multiLevelType w:val="hybridMultilevel"/>
    <w:tmpl w:val="4336F728"/>
    <w:lvl w:ilvl="0" w:tplc="480A000F">
      <w:start w:val="1"/>
      <w:numFmt w:val="decimal"/>
      <w:lvlText w:val="%1."/>
      <w:lvlJc w:val="left"/>
      <w:pPr>
        <w:ind w:left="720" w:hanging="360"/>
      </w:pPr>
      <w:rPr>
        <w:rFonts w:hint="default"/>
      </w:rPr>
    </w:lvl>
    <w:lvl w:ilvl="1" w:tplc="480A0019" w:tentative="1">
      <w:start w:val="1"/>
      <w:numFmt w:val="lowerLetter"/>
      <w:lvlText w:val="%2."/>
      <w:lvlJc w:val="left"/>
      <w:pPr>
        <w:ind w:left="1440" w:hanging="360"/>
      </w:pPr>
    </w:lvl>
    <w:lvl w:ilvl="2" w:tplc="480A001B" w:tentative="1">
      <w:start w:val="1"/>
      <w:numFmt w:val="lowerRoman"/>
      <w:lvlText w:val="%3."/>
      <w:lvlJc w:val="right"/>
      <w:pPr>
        <w:ind w:left="2160" w:hanging="180"/>
      </w:pPr>
    </w:lvl>
    <w:lvl w:ilvl="3" w:tplc="480A000F" w:tentative="1">
      <w:start w:val="1"/>
      <w:numFmt w:val="decimal"/>
      <w:lvlText w:val="%4."/>
      <w:lvlJc w:val="left"/>
      <w:pPr>
        <w:ind w:left="2880" w:hanging="360"/>
      </w:pPr>
    </w:lvl>
    <w:lvl w:ilvl="4" w:tplc="480A0019" w:tentative="1">
      <w:start w:val="1"/>
      <w:numFmt w:val="lowerLetter"/>
      <w:lvlText w:val="%5."/>
      <w:lvlJc w:val="left"/>
      <w:pPr>
        <w:ind w:left="3600" w:hanging="360"/>
      </w:pPr>
    </w:lvl>
    <w:lvl w:ilvl="5" w:tplc="480A001B" w:tentative="1">
      <w:start w:val="1"/>
      <w:numFmt w:val="lowerRoman"/>
      <w:lvlText w:val="%6."/>
      <w:lvlJc w:val="right"/>
      <w:pPr>
        <w:ind w:left="4320" w:hanging="180"/>
      </w:pPr>
    </w:lvl>
    <w:lvl w:ilvl="6" w:tplc="480A000F" w:tentative="1">
      <w:start w:val="1"/>
      <w:numFmt w:val="decimal"/>
      <w:lvlText w:val="%7."/>
      <w:lvlJc w:val="left"/>
      <w:pPr>
        <w:ind w:left="5040" w:hanging="360"/>
      </w:pPr>
    </w:lvl>
    <w:lvl w:ilvl="7" w:tplc="480A0019" w:tentative="1">
      <w:start w:val="1"/>
      <w:numFmt w:val="lowerLetter"/>
      <w:lvlText w:val="%8."/>
      <w:lvlJc w:val="left"/>
      <w:pPr>
        <w:ind w:left="5760" w:hanging="360"/>
      </w:pPr>
    </w:lvl>
    <w:lvl w:ilvl="8" w:tplc="480A001B" w:tentative="1">
      <w:start w:val="1"/>
      <w:numFmt w:val="lowerRoman"/>
      <w:lvlText w:val="%9."/>
      <w:lvlJc w:val="right"/>
      <w:pPr>
        <w:ind w:left="6480" w:hanging="180"/>
      </w:pPr>
    </w:lvl>
  </w:abstractNum>
  <w:abstractNum w:abstractNumId="21" w15:restartNumberingAfterBreak="0">
    <w:nsid w:val="354546A6"/>
    <w:multiLevelType w:val="hybridMultilevel"/>
    <w:tmpl w:val="4176BD06"/>
    <w:lvl w:ilvl="0" w:tplc="480A000D">
      <w:start w:val="1"/>
      <w:numFmt w:val="bullet"/>
      <w:lvlText w:val=""/>
      <w:lvlJc w:val="left"/>
      <w:pPr>
        <w:ind w:left="720" w:hanging="360"/>
      </w:pPr>
      <w:rPr>
        <w:rFonts w:ascii="Wingdings" w:hAnsi="Wingdings" w:hint="default"/>
      </w:rPr>
    </w:lvl>
    <w:lvl w:ilvl="1" w:tplc="480A0003" w:tentative="1">
      <w:start w:val="1"/>
      <w:numFmt w:val="bullet"/>
      <w:lvlText w:val="o"/>
      <w:lvlJc w:val="left"/>
      <w:pPr>
        <w:ind w:left="1440" w:hanging="360"/>
      </w:pPr>
      <w:rPr>
        <w:rFonts w:ascii="Courier New" w:hAnsi="Courier New" w:cs="Courier New" w:hint="default"/>
      </w:rPr>
    </w:lvl>
    <w:lvl w:ilvl="2" w:tplc="480A0005" w:tentative="1">
      <w:start w:val="1"/>
      <w:numFmt w:val="bullet"/>
      <w:lvlText w:val=""/>
      <w:lvlJc w:val="left"/>
      <w:pPr>
        <w:ind w:left="2160" w:hanging="360"/>
      </w:pPr>
      <w:rPr>
        <w:rFonts w:ascii="Wingdings" w:hAnsi="Wingdings" w:hint="default"/>
      </w:rPr>
    </w:lvl>
    <w:lvl w:ilvl="3" w:tplc="480A0001" w:tentative="1">
      <w:start w:val="1"/>
      <w:numFmt w:val="bullet"/>
      <w:lvlText w:val=""/>
      <w:lvlJc w:val="left"/>
      <w:pPr>
        <w:ind w:left="2880" w:hanging="360"/>
      </w:pPr>
      <w:rPr>
        <w:rFonts w:ascii="Symbol" w:hAnsi="Symbol" w:hint="default"/>
      </w:rPr>
    </w:lvl>
    <w:lvl w:ilvl="4" w:tplc="480A0003" w:tentative="1">
      <w:start w:val="1"/>
      <w:numFmt w:val="bullet"/>
      <w:lvlText w:val="o"/>
      <w:lvlJc w:val="left"/>
      <w:pPr>
        <w:ind w:left="3600" w:hanging="360"/>
      </w:pPr>
      <w:rPr>
        <w:rFonts w:ascii="Courier New" w:hAnsi="Courier New" w:cs="Courier New" w:hint="default"/>
      </w:rPr>
    </w:lvl>
    <w:lvl w:ilvl="5" w:tplc="480A0005" w:tentative="1">
      <w:start w:val="1"/>
      <w:numFmt w:val="bullet"/>
      <w:lvlText w:val=""/>
      <w:lvlJc w:val="left"/>
      <w:pPr>
        <w:ind w:left="4320" w:hanging="360"/>
      </w:pPr>
      <w:rPr>
        <w:rFonts w:ascii="Wingdings" w:hAnsi="Wingdings" w:hint="default"/>
      </w:rPr>
    </w:lvl>
    <w:lvl w:ilvl="6" w:tplc="480A0001" w:tentative="1">
      <w:start w:val="1"/>
      <w:numFmt w:val="bullet"/>
      <w:lvlText w:val=""/>
      <w:lvlJc w:val="left"/>
      <w:pPr>
        <w:ind w:left="5040" w:hanging="360"/>
      </w:pPr>
      <w:rPr>
        <w:rFonts w:ascii="Symbol" w:hAnsi="Symbol" w:hint="default"/>
      </w:rPr>
    </w:lvl>
    <w:lvl w:ilvl="7" w:tplc="480A0003" w:tentative="1">
      <w:start w:val="1"/>
      <w:numFmt w:val="bullet"/>
      <w:lvlText w:val="o"/>
      <w:lvlJc w:val="left"/>
      <w:pPr>
        <w:ind w:left="5760" w:hanging="360"/>
      </w:pPr>
      <w:rPr>
        <w:rFonts w:ascii="Courier New" w:hAnsi="Courier New" w:cs="Courier New" w:hint="default"/>
      </w:rPr>
    </w:lvl>
    <w:lvl w:ilvl="8" w:tplc="480A0005" w:tentative="1">
      <w:start w:val="1"/>
      <w:numFmt w:val="bullet"/>
      <w:lvlText w:val=""/>
      <w:lvlJc w:val="left"/>
      <w:pPr>
        <w:ind w:left="6480" w:hanging="360"/>
      </w:pPr>
      <w:rPr>
        <w:rFonts w:ascii="Wingdings" w:hAnsi="Wingdings" w:hint="default"/>
      </w:rPr>
    </w:lvl>
  </w:abstractNum>
  <w:abstractNum w:abstractNumId="22" w15:restartNumberingAfterBreak="0">
    <w:nsid w:val="3776789B"/>
    <w:multiLevelType w:val="hybridMultilevel"/>
    <w:tmpl w:val="69BE1D0A"/>
    <w:lvl w:ilvl="0" w:tplc="FDE4BECE">
      <w:start w:val="1"/>
      <w:numFmt w:val="decimal"/>
      <w:lvlText w:val="%1."/>
      <w:lvlJc w:val="right"/>
      <w:pPr>
        <w:ind w:left="720" w:hanging="360"/>
      </w:pPr>
      <w:rPr>
        <w:rFonts w:ascii="Arial" w:hAnsi="Arial" w:cs="Arial" w:hint="default"/>
        <w:b w:val="0"/>
        <w:sz w:val="24"/>
        <w:szCs w:val="24"/>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7BA24C2"/>
    <w:multiLevelType w:val="hybridMultilevel"/>
    <w:tmpl w:val="47B2F448"/>
    <w:lvl w:ilvl="0" w:tplc="61DA3BB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9762836"/>
    <w:multiLevelType w:val="hybridMultilevel"/>
    <w:tmpl w:val="BA56EFE4"/>
    <w:lvl w:ilvl="0" w:tplc="080A0011">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40C918A3"/>
    <w:multiLevelType w:val="multilevel"/>
    <w:tmpl w:val="EC808818"/>
    <w:lvl w:ilvl="0">
      <w:start w:val="1"/>
      <w:numFmt w:val="decimal"/>
      <w:pStyle w:val="GCCClauses"/>
      <w:lvlText w:val="%1."/>
      <w:lvlJc w:val="left"/>
      <w:pPr>
        <w:ind w:left="340" w:hanging="340"/>
      </w:pPr>
      <w:rPr>
        <w:rFonts w:hint="default"/>
      </w:rPr>
    </w:lvl>
    <w:lvl w:ilvl="1">
      <w:start w:val="1"/>
      <w:numFmt w:val="decimal"/>
      <w:pStyle w:val="GCCSubclause"/>
      <w:isLgl/>
      <w:lvlText w:val="%1.%2 "/>
      <w:lvlJc w:val="left"/>
      <w:pPr>
        <w:ind w:left="0" w:firstLine="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upperLetter"/>
      <w:lvlText w:val="(%5)"/>
      <w:lvlJc w:val="left"/>
      <w:pPr>
        <w:ind w:left="1800" w:hanging="360"/>
      </w:pPr>
      <w:rPr>
        <w:rFonts w:hint="default"/>
      </w:rPr>
    </w:lvl>
    <w:lvl w:ilvl="5">
      <w:start w:val="1"/>
      <w:numFmt w:val="upp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46B9616C"/>
    <w:multiLevelType w:val="hybridMultilevel"/>
    <w:tmpl w:val="801C1D72"/>
    <w:lvl w:ilvl="0" w:tplc="566A732E">
      <w:numFmt w:val="bullet"/>
      <w:lvlText w:val="-"/>
      <w:lvlJc w:val="left"/>
      <w:pPr>
        <w:ind w:left="720" w:hanging="360"/>
      </w:pPr>
      <w:rPr>
        <w:rFonts w:ascii="Calibri" w:eastAsia="Times New Roman"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6BD13E8"/>
    <w:multiLevelType w:val="hybridMultilevel"/>
    <w:tmpl w:val="4A1EE8D8"/>
    <w:lvl w:ilvl="0" w:tplc="360AAFA8">
      <w:start w:val="1"/>
      <w:numFmt w:val="decimal"/>
      <w:lvlText w:val="%1."/>
      <w:lvlJc w:val="right"/>
      <w:pPr>
        <w:ind w:left="1080" w:hanging="360"/>
      </w:pPr>
      <w:rPr>
        <w:rFonts w:hint="default"/>
        <w:i w:val="0"/>
        <w:color w:val="auto"/>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487151B0"/>
    <w:multiLevelType w:val="hybridMultilevel"/>
    <w:tmpl w:val="CE4E0D1E"/>
    <w:lvl w:ilvl="0" w:tplc="C010B99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D922EEC"/>
    <w:multiLevelType w:val="hybridMultilevel"/>
    <w:tmpl w:val="55F068E8"/>
    <w:lvl w:ilvl="0" w:tplc="CE6A3DD8">
      <w:start w:val="1"/>
      <w:numFmt w:val="lowerRoman"/>
      <w:lvlText w:val="%1)"/>
      <w:lvlJc w:val="righ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4F0536A8"/>
    <w:multiLevelType w:val="hybridMultilevel"/>
    <w:tmpl w:val="FAD0B7A2"/>
    <w:lvl w:ilvl="0" w:tplc="480A000D">
      <w:start w:val="1"/>
      <w:numFmt w:val="bullet"/>
      <w:lvlText w:val=""/>
      <w:lvlJc w:val="left"/>
      <w:pPr>
        <w:ind w:left="720" w:hanging="360"/>
      </w:pPr>
      <w:rPr>
        <w:rFonts w:ascii="Wingdings" w:hAnsi="Wingdings" w:hint="default"/>
      </w:rPr>
    </w:lvl>
    <w:lvl w:ilvl="1" w:tplc="480A0003" w:tentative="1">
      <w:start w:val="1"/>
      <w:numFmt w:val="bullet"/>
      <w:lvlText w:val="o"/>
      <w:lvlJc w:val="left"/>
      <w:pPr>
        <w:ind w:left="1440" w:hanging="360"/>
      </w:pPr>
      <w:rPr>
        <w:rFonts w:ascii="Courier New" w:hAnsi="Courier New" w:cs="Courier New" w:hint="default"/>
      </w:rPr>
    </w:lvl>
    <w:lvl w:ilvl="2" w:tplc="480A0005" w:tentative="1">
      <w:start w:val="1"/>
      <w:numFmt w:val="bullet"/>
      <w:lvlText w:val=""/>
      <w:lvlJc w:val="left"/>
      <w:pPr>
        <w:ind w:left="2160" w:hanging="360"/>
      </w:pPr>
      <w:rPr>
        <w:rFonts w:ascii="Wingdings" w:hAnsi="Wingdings" w:hint="default"/>
      </w:rPr>
    </w:lvl>
    <w:lvl w:ilvl="3" w:tplc="480A0001" w:tentative="1">
      <w:start w:val="1"/>
      <w:numFmt w:val="bullet"/>
      <w:lvlText w:val=""/>
      <w:lvlJc w:val="left"/>
      <w:pPr>
        <w:ind w:left="2880" w:hanging="360"/>
      </w:pPr>
      <w:rPr>
        <w:rFonts w:ascii="Symbol" w:hAnsi="Symbol" w:hint="default"/>
      </w:rPr>
    </w:lvl>
    <w:lvl w:ilvl="4" w:tplc="480A0003" w:tentative="1">
      <w:start w:val="1"/>
      <w:numFmt w:val="bullet"/>
      <w:lvlText w:val="o"/>
      <w:lvlJc w:val="left"/>
      <w:pPr>
        <w:ind w:left="3600" w:hanging="360"/>
      </w:pPr>
      <w:rPr>
        <w:rFonts w:ascii="Courier New" w:hAnsi="Courier New" w:cs="Courier New" w:hint="default"/>
      </w:rPr>
    </w:lvl>
    <w:lvl w:ilvl="5" w:tplc="480A0005" w:tentative="1">
      <w:start w:val="1"/>
      <w:numFmt w:val="bullet"/>
      <w:lvlText w:val=""/>
      <w:lvlJc w:val="left"/>
      <w:pPr>
        <w:ind w:left="4320" w:hanging="360"/>
      </w:pPr>
      <w:rPr>
        <w:rFonts w:ascii="Wingdings" w:hAnsi="Wingdings" w:hint="default"/>
      </w:rPr>
    </w:lvl>
    <w:lvl w:ilvl="6" w:tplc="480A0001" w:tentative="1">
      <w:start w:val="1"/>
      <w:numFmt w:val="bullet"/>
      <w:lvlText w:val=""/>
      <w:lvlJc w:val="left"/>
      <w:pPr>
        <w:ind w:left="5040" w:hanging="360"/>
      </w:pPr>
      <w:rPr>
        <w:rFonts w:ascii="Symbol" w:hAnsi="Symbol" w:hint="default"/>
      </w:rPr>
    </w:lvl>
    <w:lvl w:ilvl="7" w:tplc="480A0003" w:tentative="1">
      <w:start w:val="1"/>
      <w:numFmt w:val="bullet"/>
      <w:lvlText w:val="o"/>
      <w:lvlJc w:val="left"/>
      <w:pPr>
        <w:ind w:left="5760" w:hanging="360"/>
      </w:pPr>
      <w:rPr>
        <w:rFonts w:ascii="Courier New" w:hAnsi="Courier New" w:cs="Courier New" w:hint="default"/>
      </w:rPr>
    </w:lvl>
    <w:lvl w:ilvl="8" w:tplc="480A0005" w:tentative="1">
      <w:start w:val="1"/>
      <w:numFmt w:val="bullet"/>
      <w:lvlText w:val=""/>
      <w:lvlJc w:val="left"/>
      <w:pPr>
        <w:ind w:left="6480" w:hanging="360"/>
      </w:pPr>
      <w:rPr>
        <w:rFonts w:ascii="Wingdings" w:hAnsi="Wingdings" w:hint="default"/>
      </w:rPr>
    </w:lvl>
  </w:abstractNum>
  <w:abstractNum w:abstractNumId="31" w15:restartNumberingAfterBreak="0">
    <w:nsid w:val="573E3568"/>
    <w:multiLevelType w:val="hybridMultilevel"/>
    <w:tmpl w:val="1C0C6898"/>
    <w:lvl w:ilvl="0" w:tplc="480A000D">
      <w:start w:val="1"/>
      <w:numFmt w:val="bullet"/>
      <w:lvlText w:val=""/>
      <w:lvlJc w:val="left"/>
      <w:pPr>
        <w:ind w:left="720" w:hanging="360"/>
      </w:pPr>
      <w:rPr>
        <w:rFonts w:ascii="Wingdings" w:hAnsi="Wingdings" w:hint="default"/>
      </w:rPr>
    </w:lvl>
    <w:lvl w:ilvl="1" w:tplc="480A0003" w:tentative="1">
      <w:start w:val="1"/>
      <w:numFmt w:val="bullet"/>
      <w:lvlText w:val="o"/>
      <w:lvlJc w:val="left"/>
      <w:pPr>
        <w:ind w:left="1440" w:hanging="360"/>
      </w:pPr>
      <w:rPr>
        <w:rFonts w:ascii="Courier New" w:hAnsi="Courier New" w:cs="Courier New" w:hint="default"/>
      </w:rPr>
    </w:lvl>
    <w:lvl w:ilvl="2" w:tplc="480A0005" w:tentative="1">
      <w:start w:val="1"/>
      <w:numFmt w:val="bullet"/>
      <w:lvlText w:val=""/>
      <w:lvlJc w:val="left"/>
      <w:pPr>
        <w:ind w:left="2160" w:hanging="360"/>
      </w:pPr>
      <w:rPr>
        <w:rFonts w:ascii="Wingdings" w:hAnsi="Wingdings" w:hint="default"/>
      </w:rPr>
    </w:lvl>
    <w:lvl w:ilvl="3" w:tplc="480A0001" w:tentative="1">
      <w:start w:val="1"/>
      <w:numFmt w:val="bullet"/>
      <w:lvlText w:val=""/>
      <w:lvlJc w:val="left"/>
      <w:pPr>
        <w:ind w:left="2880" w:hanging="360"/>
      </w:pPr>
      <w:rPr>
        <w:rFonts w:ascii="Symbol" w:hAnsi="Symbol" w:hint="default"/>
      </w:rPr>
    </w:lvl>
    <w:lvl w:ilvl="4" w:tplc="480A0003" w:tentative="1">
      <w:start w:val="1"/>
      <w:numFmt w:val="bullet"/>
      <w:lvlText w:val="o"/>
      <w:lvlJc w:val="left"/>
      <w:pPr>
        <w:ind w:left="3600" w:hanging="360"/>
      </w:pPr>
      <w:rPr>
        <w:rFonts w:ascii="Courier New" w:hAnsi="Courier New" w:cs="Courier New" w:hint="default"/>
      </w:rPr>
    </w:lvl>
    <w:lvl w:ilvl="5" w:tplc="480A0005" w:tentative="1">
      <w:start w:val="1"/>
      <w:numFmt w:val="bullet"/>
      <w:lvlText w:val=""/>
      <w:lvlJc w:val="left"/>
      <w:pPr>
        <w:ind w:left="4320" w:hanging="360"/>
      </w:pPr>
      <w:rPr>
        <w:rFonts w:ascii="Wingdings" w:hAnsi="Wingdings" w:hint="default"/>
      </w:rPr>
    </w:lvl>
    <w:lvl w:ilvl="6" w:tplc="480A0001" w:tentative="1">
      <w:start w:val="1"/>
      <w:numFmt w:val="bullet"/>
      <w:lvlText w:val=""/>
      <w:lvlJc w:val="left"/>
      <w:pPr>
        <w:ind w:left="5040" w:hanging="360"/>
      </w:pPr>
      <w:rPr>
        <w:rFonts w:ascii="Symbol" w:hAnsi="Symbol" w:hint="default"/>
      </w:rPr>
    </w:lvl>
    <w:lvl w:ilvl="7" w:tplc="480A0003" w:tentative="1">
      <w:start w:val="1"/>
      <w:numFmt w:val="bullet"/>
      <w:lvlText w:val="o"/>
      <w:lvlJc w:val="left"/>
      <w:pPr>
        <w:ind w:left="5760" w:hanging="360"/>
      </w:pPr>
      <w:rPr>
        <w:rFonts w:ascii="Courier New" w:hAnsi="Courier New" w:cs="Courier New" w:hint="default"/>
      </w:rPr>
    </w:lvl>
    <w:lvl w:ilvl="8" w:tplc="480A0005" w:tentative="1">
      <w:start w:val="1"/>
      <w:numFmt w:val="bullet"/>
      <w:lvlText w:val=""/>
      <w:lvlJc w:val="left"/>
      <w:pPr>
        <w:ind w:left="6480" w:hanging="360"/>
      </w:pPr>
      <w:rPr>
        <w:rFonts w:ascii="Wingdings" w:hAnsi="Wingdings" w:hint="default"/>
      </w:rPr>
    </w:lvl>
  </w:abstractNum>
  <w:abstractNum w:abstractNumId="32" w15:restartNumberingAfterBreak="0">
    <w:nsid w:val="57DD7401"/>
    <w:multiLevelType w:val="hybridMultilevel"/>
    <w:tmpl w:val="17F463A0"/>
    <w:lvl w:ilvl="0" w:tplc="480A000D">
      <w:start w:val="1"/>
      <w:numFmt w:val="bullet"/>
      <w:lvlText w:val=""/>
      <w:lvlJc w:val="left"/>
      <w:pPr>
        <w:ind w:left="720" w:hanging="360"/>
      </w:pPr>
      <w:rPr>
        <w:rFonts w:ascii="Wingdings" w:hAnsi="Wingdings" w:hint="default"/>
      </w:rPr>
    </w:lvl>
    <w:lvl w:ilvl="1" w:tplc="480A0003" w:tentative="1">
      <w:start w:val="1"/>
      <w:numFmt w:val="bullet"/>
      <w:lvlText w:val="o"/>
      <w:lvlJc w:val="left"/>
      <w:pPr>
        <w:ind w:left="1440" w:hanging="360"/>
      </w:pPr>
      <w:rPr>
        <w:rFonts w:ascii="Courier New" w:hAnsi="Courier New" w:cs="Courier New" w:hint="default"/>
      </w:rPr>
    </w:lvl>
    <w:lvl w:ilvl="2" w:tplc="480A0005" w:tentative="1">
      <w:start w:val="1"/>
      <w:numFmt w:val="bullet"/>
      <w:lvlText w:val=""/>
      <w:lvlJc w:val="left"/>
      <w:pPr>
        <w:ind w:left="2160" w:hanging="360"/>
      </w:pPr>
      <w:rPr>
        <w:rFonts w:ascii="Wingdings" w:hAnsi="Wingdings" w:hint="default"/>
      </w:rPr>
    </w:lvl>
    <w:lvl w:ilvl="3" w:tplc="480A0001" w:tentative="1">
      <w:start w:val="1"/>
      <w:numFmt w:val="bullet"/>
      <w:lvlText w:val=""/>
      <w:lvlJc w:val="left"/>
      <w:pPr>
        <w:ind w:left="2880" w:hanging="360"/>
      </w:pPr>
      <w:rPr>
        <w:rFonts w:ascii="Symbol" w:hAnsi="Symbol" w:hint="default"/>
      </w:rPr>
    </w:lvl>
    <w:lvl w:ilvl="4" w:tplc="480A0003" w:tentative="1">
      <w:start w:val="1"/>
      <w:numFmt w:val="bullet"/>
      <w:lvlText w:val="o"/>
      <w:lvlJc w:val="left"/>
      <w:pPr>
        <w:ind w:left="3600" w:hanging="360"/>
      </w:pPr>
      <w:rPr>
        <w:rFonts w:ascii="Courier New" w:hAnsi="Courier New" w:cs="Courier New" w:hint="default"/>
      </w:rPr>
    </w:lvl>
    <w:lvl w:ilvl="5" w:tplc="480A0005" w:tentative="1">
      <w:start w:val="1"/>
      <w:numFmt w:val="bullet"/>
      <w:lvlText w:val=""/>
      <w:lvlJc w:val="left"/>
      <w:pPr>
        <w:ind w:left="4320" w:hanging="360"/>
      </w:pPr>
      <w:rPr>
        <w:rFonts w:ascii="Wingdings" w:hAnsi="Wingdings" w:hint="default"/>
      </w:rPr>
    </w:lvl>
    <w:lvl w:ilvl="6" w:tplc="480A0001" w:tentative="1">
      <w:start w:val="1"/>
      <w:numFmt w:val="bullet"/>
      <w:lvlText w:val=""/>
      <w:lvlJc w:val="left"/>
      <w:pPr>
        <w:ind w:left="5040" w:hanging="360"/>
      </w:pPr>
      <w:rPr>
        <w:rFonts w:ascii="Symbol" w:hAnsi="Symbol" w:hint="default"/>
      </w:rPr>
    </w:lvl>
    <w:lvl w:ilvl="7" w:tplc="480A0003" w:tentative="1">
      <w:start w:val="1"/>
      <w:numFmt w:val="bullet"/>
      <w:lvlText w:val="o"/>
      <w:lvlJc w:val="left"/>
      <w:pPr>
        <w:ind w:left="5760" w:hanging="360"/>
      </w:pPr>
      <w:rPr>
        <w:rFonts w:ascii="Courier New" w:hAnsi="Courier New" w:cs="Courier New" w:hint="default"/>
      </w:rPr>
    </w:lvl>
    <w:lvl w:ilvl="8" w:tplc="480A0005" w:tentative="1">
      <w:start w:val="1"/>
      <w:numFmt w:val="bullet"/>
      <w:lvlText w:val=""/>
      <w:lvlJc w:val="left"/>
      <w:pPr>
        <w:ind w:left="6480" w:hanging="360"/>
      </w:pPr>
      <w:rPr>
        <w:rFonts w:ascii="Wingdings" w:hAnsi="Wingdings" w:hint="default"/>
      </w:rPr>
    </w:lvl>
  </w:abstractNum>
  <w:abstractNum w:abstractNumId="33" w15:restartNumberingAfterBreak="0">
    <w:nsid w:val="58656C52"/>
    <w:multiLevelType w:val="hybridMultilevel"/>
    <w:tmpl w:val="9306DD86"/>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CCB341B"/>
    <w:multiLevelType w:val="hybridMultilevel"/>
    <w:tmpl w:val="6EE6EBD6"/>
    <w:lvl w:ilvl="0" w:tplc="480A000D">
      <w:start w:val="1"/>
      <w:numFmt w:val="bullet"/>
      <w:lvlText w:val=""/>
      <w:lvlJc w:val="left"/>
      <w:pPr>
        <w:ind w:left="768" w:hanging="360"/>
      </w:pPr>
      <w:rPr>
        <w:rFonts w:ascii="Wingdings" w:hAnsi="Wingdings" w:hint="default"/>
      </w:rPr>
    </w:lvl>
    <w:lvl w:ilvl="1" w:tplc="480A0003" w:tentative="1">
      <w:start w:val="1"/>
      <w:numFmt w:val="bullet"/>
      <w:lvlText w:val="o"/>
      <w:lvlJc w:val="left"/>
      <w:pPr>
        <w:ind w:left="1488" w:hanging="360"/>
      </w:pPr>
      <w:rPr>
        <w:rFonts w:ascii="Courier New" w:hAnsi="Courier New" w:cs="Courier New" w:hint="default"/>
      </w:rPr>
    </w:lvl>
    <w:lvl w:ilvl="2" w:tplc="480A0005" w:tentative="1">
      <w:start w:val="1"/>
      <w:numFmt w:val="bullet"/>
      <w:lvlText w:val=""/>
      <w:lvlJc w:val="left"/>
      <w:pPr>
        <w:ind w:left="2208" w:hanging="360"/>
      </w:pPr>
      <w:rPr>
        <w:rFonts w:ascii="Wingdings" w:hAnsi="Wingdings" w:hint="default"/>
      </w:rPr>
    </w:lvl>
    <w:lvl w:ilvl="3" w:tplc="480A0001" w:tentative="1">
      <w:start w:val="1"/>
      <w:numFmt w:val="bullet"/>
      <w:lvlText w:val=""/>
      <w:lvlJc w:val="left"/>
      <w:pPr>
        <w:ind w:left="2928" w:hanging="360"/>
      </w:pPr>
      <w:rPr>
        <w:rFonts w:ascii="Symbol" w:hAnsi="Symbol" w:hint="default"/>
      </w:rPr>
    </w:lvl>
    <w:lvl w:ilvl="4" w:tplc="480A0003" w:tentative="1">
      <w:start w:val="1"/>
      <w:numFmt w:val="bullet"/>
      <w:lvlText w:val="o"/>
      <w:lvlJc w:val="left"/>
      <w:pPr>
        <w:ind w:left="3648" w:hanging="360"/>
      </w:pPr>
      <w:rPr>
        <w:rFonts w:ascii="Courier New" w:hAnsi="Courier New" w:cs="Courier New" w:hint="default"/>
      </w:rPr>
    </w:lvl>
    <w:lvl w:ilvl="5" w:tplc="480A0005" w:tentative="1">
      <w:start w:val="1"/>
      <w:numFmt w:val="bullet"/>
      <w:lvlText w:val=""/>
      <w:lvlJc w:val="left"/>
      <w:pPr>
        <w:ind w:left="4368" w:hanging="360"/>
      </w:pPr>
      <w:rPr>
        <w:rFonts w:ascii="Wingdings" w:hAnsi="Wingdings" w:hint="default"/>
      </w:rPr>
    </w:lvl>
    <w:lvl w:ilvl="6" w:tplc="480A0001" w:tentative="1">
      <w:start w:val="1"/>
      <w:numFmt w:val="bullet"/>
      <w:lvlText w:val=""/>
      <w:lvlJc w:val="left"/>
      <w:pPr>
        <w:ind w:left="5088" w:hanging="360"/>
      </w:pPr>
      <w:rPr>
        <w:rFonts w:ascii="Symbol" w:hAnsi="Symbol" w:hint="default"/>
      </w:rPr>
    </w:lvl>
    <w:lvl w:ilvl="7" w:tplc="480A0003" w:tentative="1">
      <w:start w:val="1"/>
      <w:numFmt w:val="bullet"/>
      <w:lvlText w:val="o"/>
      <w:lvlJc w:val="left"/>
      <w:pPr>
        <w:ind w:left="5808" w:hanging="360"/>
      </w:pPr>
      <w:rPr>
        <w:rFonts w:ascii="Courier New" w:hAnsi="Courier New" w:cs="Courier New" w:hint="default"/>
      </w:rPr>
    </w:lvl>
    <w:lvl w:ilvl="8" w:tplc="480A0005" w:tentative="1">
      <w:start w:val="1"/>
      <w:numFmt w:val="bullet"/>
      <w:lvlText w:val=""/>
      <w:lvlJc w:val="left"/>
      <w:pPr>
        <w:ind w:left="6528" w:hanging="360"/>
      </w:pPr>
      <w:rPr>
        <w:rFonts w:ascii="Wingdings" w:hAnsi="Wingdings" w:hint="default"/>
      </w:rPr>
    </w:lvl>
  </w:abstractNum>
  <w:abstractNum w:abstractNumId="35" w15:restartNumberingAfterBreak="0">
    <w:nsid w:val="5EB22B9B"/>
    <w:multiLevelType w:val="hybridMultilevel"/>
    <w:tmpl w:val="DC7ACE4E"/>
    <w:lvl w:ilvl="0" w:tplc="6E2CFC16">
      <w:start w:val="1"/>
      <w:numFmt w:val="decimal"/>
      <w:lvlText w:val="%1."/>
      <w:lvlJc w:val="left"/>
      <w:pPr>
        <w:ind w:left="810" w:hanging="360"/>
      </w:pPr>
      <w:rPr>
        <w:b w:val="0"/>
        <w:bCs w:val="0"/>
      </w:rPr>
    </w:lvl>
    <w:lvl w:ilvl="1" w:tplc="04090019">
      <w:start w:val="1"/>
      <w:numFmt w:val="lowerLetter"/>
      <w:lvlText w:val="%2."/>
      <w:lvlJc w:val="left"/>
      <w:pPr>
        <w:ind w:left="1530" w:hanging="360"/>
      </w:pPr>
    </w:lvl>
    <w:lvl w:ilvl="2" w:tplc="3BA80416">
      <w:start w:val="1"/>
      <w:numFmt w:val="decimal"/>
      <w:lvlText w:val="%3"/>
      <w:lvlJc w:val="left"/>
      <w:pPr>
        <w:ind w:left="2430" w:hanging="360"/>
      </w:pPr>
      <w:rPr>
        <w:rFonts w:hint="default"/>
      </w:r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6" w15:restartNumberingAfterBreak="0">
    <w:nsid w:val="5F586EC3"/>
    <w:multiLevelType w:val="hybridMultilevel"/>
    <w:tmpl w:val="FCD6439A"/>
    <w:lvl w:ilvl="0" w:tplc="480A000D">
      <w:start w:val="1"/>
      <w:numFmt w:val="bullet"/>
      <w:lvlText w:val=""/>
      <w:lvlJc w:val="left"/>
      <w:pPr>
        <w:ind w:left="720" w:hanging="360"/>
      </w:pPr>
      <w:rPr>
        <w:rFonts w:ascii="Wingdings" w:hAnsi="Wingdings" w:hint="default"/>
      </w:rPr>
    </w:lvl>
    <w:lvl w:ilvl="1" w:tplc="480A0003" w:tentative="1">
      <w:start w:val="1"/>
      <w:numFmt w:val="bullet"/>
      <w:lvlText w:val="o"/>
      <w:lvlJc w:val="left"/>
      <w:pPr>
        <w:ind w:left="1440" w:hanging="360"/>
      </w:pPr>
      <w:rPr>
        <w:rFonts w:ascii="Courier New" w:hAnsi="Courier New" w:cs="Courier New" w:hint="default"/>
      </w:rPr>
    </w:lvl>
    <w:lvl w:ilvl="2" w:tplc="480A0005" w:tentative="1">
      <w:start w:val="1"/>
      <w:numFmt w:val="bullet"/>
      <w:lvlText w:val=""/>
      <w:lvlJc w:val="left"/>
      <w:pPr>
        <w:ind w:left="2160" w:hanging="360"/>
      </w:pPr>
      <w:rPr>
        <w:rFonts w:ascii="Wingdings" w:hAnsi="Wingdings" w:hint="default"/>
      </w:rPr>
    </w:lvl>
    <w:lvl w:ilvl="3" w:tplc="480A0001" w:tentative="1">
      <w:start w:val="1"/>
      <w:numFmt w:val="bullet"/>
      <w:lvlText w:val=""/>
      <w:lvlJc w:val="left"/>
      <w:pPr>
        <w:ind w:left="2880" w:hanging="360"/>
      </w:pPr>
      <w:rPr>
        <w:rFonts w:ascii="Symbol" w:hAnsi="Symbol" w:hint="default"/>
      </w:rPr>
    </w:lvl>
    <w:lvl w:ilvl="4" w:tplc="480A0003" w:tentative="1">
      <w:start w:val="1"/>
      <w:numFmt w:val="bullet"/>
      <w:lvlText w:val="o"/>
      <w:lvlJc w:val="left"/>
      <w:pPr>
        <w:ind w:left="3600" w:hanging="360"/>
      </w:pPr>
      <w:rPr>
        <w:rFonts w:ascii="Courier New" w:hAnsi="Courier New" w:cs="Courier New" w:hint="default"/>
      </w:rPr>
    </w:lvl>
    <w:lvl w:ilvl="5" w:tplc="480A0005" w:tentative="1">
      <w:start w:val="1"/>
      <w:numFmt w:val="bullet"/>
      <w:lvlText w:val=""/>
      <w:lvlJc w:val="left"/>
      <w:pPr>
        <w:ind w:left="4320" w:hanging="360"/>
      </w:pPr>
      <w:rPr>
        <w:rFonts w:ascii="Wingdings" w:hAnsi="Wingdings" w:hint="default"/>
      </w:rPr>
    </w:lvl>
    <w:lvl w:ilvl="6" w:tplc="480A0001" w:tentative="1">
      <w:start w:val="1"/>
      <w:numFmt w:val="bullet"/>
      <w:lvlText w:val=""/>
      <w:lvlJc w:val="left"/>
      <w:pPr>
        <w:ind w:left="5040" w:hanging="360"/>
      </w:pPr>
      <w:rPr>
        <w:rFonts w:ascii="Symbol" w:hAnsi="Symbol" w:hint="default"/>
      </w:rPr>
    </w:lvl>
    <w:lvl w:ilvl="7" w:tplc="480A0003" w:tentative="1">
      <w:start w:val="1"/>
      <w:numFmt w:val="bullet"/>
      <w:lvlText w:val="o"/>
      <w:lvlJc w:val="left"/>
      <w:pPr>
        <w:ind w:left="5760" w:hanging="360"/>
      </w:pPr>
      <w:rPr>
        <w:rFonts w:ascii="Courier New" w:hAnsi="Courier New" w:cs="Courier New" w:hint="default"/>
      </w:rPr>
    </w:lvl>
    <w:lvl w:ilvl="8" w:tplc="480A0005" w:tentative="1">
      <w:start w:val="1"/>
      <w:numFmt w:val="bullet"/>
      <w:lvlText w:val=""/>
      <w:lvlJc w:val="left"/>
      <w:pPr>
        <w:ind w:left="6480" w:hanging="360"/>
      </w:pPr>
      <w:rPr>
        <w:rFonts w:ascii="Wingdings" w:hAnsi="Wingdings" w:hint="default"/>
      </w:rPr>
    </w:lvl>
  </w:abstractNum>
  <w:abstractNum w:abstractNumId="37" w15:restartNumberingAfterBreak="0">
    <w:nsid w:val="5FE92F09"/>
    <w:multiLevelType w:val="hybridMultilevel"/>
    <w:tmpl w:val="600C1CF6"/>
    <w:lvl w:ilvl="0" w:tplc="480A0007">
      <w:start w:val="1"/>
      <w:numFmt w:val="bullet"/>
      <w:lvlText w:val=""/>
      <w:lvlPicBulletId w:val="0"/>
      <w:lvlJc w:val="left"/>
      <w:pPr>
        <w:ind w:left="720" w:hanging="360"/>
      </w:pPr>
      <w:rPr>
        <w:rFonts w:ascii="Symbol" w:hAnsi="Symbol" w:hint="default"/>
      </w:rPr>
    </w:lvl>
    <w:lvl w:ilvl="1" w:tplc="480A0003" w:tentative="1">
      <w:start w:val="1"/>
      <w:numFmt w:val="bullet"/>
      <w:lvlText w:val="o"/>
      <w:lvlJc w:val="left"/>
      <w:pPr>
        <w:ind w:left="1440" w:hanging="360"/>
      </w:pPr>
      <w:rPr>
        <w:rFonts w:ascii="Courier New" w:hAnsi="Courier New" w:cs="Courier New" w:hint="default"/>
      </w:rPr>
    </w:lvl>
    <w:lvl w:ilvl="2" w:tplc="480A0005" w:tentative="1">
      <w:start w:val="1"/>
      <w:numFmt w:val="bullet"/>
      <w:lvlText w:val=""/>
      <w:lvlJc w:val="left"/>
      <w:pPr>
        <w:ind w:left="2160" w:hanging="360"/>
      </w:pPr>
      <w:rPr>
        <w:rFonts w:ascii="Wingdings" w:hAnsi="Wingdings" w:hint="default"/>
      </w:rPr>
    </w:lvl>
    <w:lvl w:ilvl="3" w:tplc="480A0001" w:tentative="1">
      <w:start w:val="1"/>
      <w:numFmt w:val="bullet"/>
      <w:lvlText w:val=""/>
      <w:lvlJc w:val="left"/>
      <w:pPr>
        <w:ind w:left="2880" w:hanging="360"/>
      </w:pPr>
      <w:rPr>
        <w:rFonts w:ascii="Symbol" w:hAnsi="Symbol" w:hint="default"/>
      </w:rPr>
    </w:lvl>
    <w:lvl w:ilvl="4" w:tplc="480A0003" w:tentative="1">
      <w:start w:val="1"/>
      <w:numFmt w:val="bullet"/>
      <w:lvlText w:val="o"/>
      <w:lvlJc w:val="left"/>
      <w:pPr>
        <w:ind w:left="3600" w:hanging="360"/>
      </w:pPr>
      <w:rPr>
        <w:rFonts w:ascii="Courier New" w:hAnsi="Courier New" w:cs="Courier New" w:hint="default"/>
      </w:rPr>
    </w:lvl>
    <w:lvl w:ilvl="5" w:tplc="480A0005" w:tentative="1">
      <w:start w:val="1"/>
      <w:numFmt w:val="bullet"/>
      <w:lvlText w:val=""/>
      <w:lvlJc w:val="left"/>
      <w:pPr>
        <w:ind w:left="4320" w:hanging="360"/>
      </w:pPr>
      <w:rPr>
        <w:rFonts w:ascii="Wingdings" w:hAnsi="Wingdings" w:hint="default"/>
      </w:rPr>
    </w:lvl>
    <w:lvl w:ilvl="6" w:tplc="480A0001" w:tentative="1">
      <w:start w:val="1"/>
      <w:numFmt w:val="bullet"/>
      <w:lvlText w:val=""/>
      <w:lvlJc w:val="left"/>
      <w:pPr>
        <w:ind w:left="5040" w:hanging="360"/>
      </w:pPr>
      <w:rPr>
        <w:rFonts w:ascii="Symbol" w:hAnsi="Symbol" w:hint="default"/>
      </w:rPr>
    </w:lvl>
    <w:lvl w:ilvl="7" w:tplc="480A0003" w:tentative="1">
      <w:start w:val="1"/>
      <w:numFmt w:val="bullet"/>
      <w:lvlText w:val="o"/>
      <w:lvlJc w:val="left"/>
      <w:pPr>
        <w:ind w:left="5760" w:hanging="360"/>
      </w:pPr>
      <w:rPr>
        <w:rFonts w:ascii="Courier New" w:hAnsi="Courier New" w:cs="Courier New" w:hint="default"/>
      </w:rPr>
    </w:lvl>
    <w:lvl w:ilvl="8" w:tplc="480A0005" w:tentative="1">
      <w:start w:val="1"/>
      <w:numFmt w:val="bullet"/>
      <w:lvlText w:val=""/>
      <w:lvlJc w:val="left"/>
      <w:pPr>
        <w:ind w:left="6480" w:hanging="360"/>
      </w:pPr>
      <w:rPr>
        <w:rFonts w:ascii="Wingdings" w:hAnsi="Wingdings" w:hint="default"/>
      </w:rPr>
    </w:lvl>
  </w:abstractNum>
  <w:abstractNum w:abstractNumId="38" w15:restartNumberingAfterBreak="0">
    <w:nsid w:val="60E914C8"/>
    <w:multiLevelType w:val="hybridMultilevel"/>
    <w:tmpl w:val="83F61B7C"/>
    <w:lvl w:ilvl="0" w:tplc="AE4E88B0">
      <w:start w:val="1"/>
      <w:numFmt w:val="upperLetter"/>
      <w:pStyle w:val="ITBHeading"/>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1A42BC2"/>
    <w:multiLevelType w:val="hybridMultilevel"/>
    <w:tmpl w:val="0F70B476"/>
    <w:lvl w:ilvl="0" w:tplc="480A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232665B"/>
    <w:multiLevelType w:val="multilevel"/>
    <w:tmpl w:val="C6AC7092"/>
    <w:lvl w:ilvl="0">
      <w:start w:val="1"/>
      <w:numFmt w:val="decimal"/>
      <w:pStyle w:val="ITBClauses"/>
      <w:lvlText w:val="%1."/>
      <w:lvlJc w:val="left"/>
      <w:pPr>
        <w:ind w:left="360" w:hanging="360"/>
      </w:pPr>
      <w:rPr>
        <w:rFonts w:hint="default"/>
      </w:rPr>
    </w:lvl>
    <w:lvl w:ilvl="1">
      <w:start w:val="1"/>
      <w:numFmt w:val="decimal"/>
      <w:pStyle w:val="ITBSubclause"/>
      <w:isLgl/>
      <w:lvlText w:val="%1.%2 "/>
      <w:lvlJc w:val="left"/>
      <w:pPr>
        <w:ind w:left="0" w:firstLine="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upperLetter"/>
      <w:lvlText w:val="(%5)"/>
      <w:lvlJc w:val="left"/>
      <w:pPr>
        <w:ind w:left="1800" w:hanging="360"/>
      </w:pPr>
      <w:rPr>
        <w:rFonts w:hint="default"/>
      </w:rPr>
    </w:lvl>
    <w:lvl w:ilvl="5">
      <w:start w:val="1"/>
      <w:numFmt w:val="upp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63643BBB"/>
    <w:multiLevelType w:val="hybridMultilevel"/>
    <w:tmpl w:val="560A3036"/>
    <w:lvl w:ilvl="0" w:tplc="480A000F">
      <w:start w:val="1"/>
      <w:numFmt w:val="decimal"/>
      <w:lvlText w:val="%1."/>
      <w:lvlJc w:val="left"/>
      <w:pPr>
        <w:ind w:left="720" w:hanging="360"/>
      </w:pPr>
    </w:lvl>
    <w:lvl w:ilvl="1" w:tplc="480A0019" w:tentative="1">
      <w:start w:val="1"/>
      <w:numFmt w:val="lowerLetter"/>
      <w:lvlText w:val="%2."/>
      <w:lvlJc w:val="left"/>
      <w:pPr>
        <w:ind w:left="1440" w:hanging="360"/>
      </w:pPr>
    </w:lvl>
    <w:lvl w:ilvl="2" w:tplc="480A001B" w:tentative="1">
      <w:start w:val="1"/>
      <w:numFmt w:val="lowerRoman"/>
      <w:lvlText w:val="%3."/>
      <w:lvlJc w:val="right"/>
      <w:pPr>
        <w:ind w:left="2160" w:hanging="180"/>
      </w:pPr>
    </w:lvl>
    <w:lvl w:ilvl="3" w:tplc="480A000F" w:tentative="1">
      <w:start w:val="1"/>
      <w:numFmt w:val="decimal"/>
      <w:lvlText w:val="%4."/>
      <w:lvlJc w:val="left"/>
      <w:pPr>
        <w:ind w:left="2880" w:hanging="360"/>
      </w:pPr>
    </w:lvl>
    <w:lvl w:ilvl="4" w:tplc="480A0019" w:tentative="1">
      <w:start w:val="1"/>
      <w:numFmt w:val="lowerLetter"/>
      <w:lvlText w:val="%5."/>
      <w:lvlJc w:val="left"/>
      <w:pPr>
        <w:ind w:left="3600" w:hanging="360"/>
      </w:pPr>
    </w:lvl>
    <w:lvl w:ilvl="5" w:tplc="480A001B" w:tentative="1">
      <w:start w:val="1"/>
      <w:numFmt w:val="lowerRoman"/>
      <w:lvlText w:val="%6."/>
      <w:lvlJc w:val="right"/>
      <w:pPr>
        <w:ind w:left="4320" w:hanging="180"/>
      </w:pPr>
    </w:lvl>
    <w:lvl w:ilvl="6" w:tplc="480A000F" w:tentative="1">
      <w:start w:val="1"/>
      <w:numFmt w:val="decimal"/>
      <w:lvlText w:val="%7."/>
      <w:lvlJc w:val="left"/>
      <w:pPr>
        <w:ind w:left="5040" w:hanging="360"/>
      </w:pPr>
    </w:lvl>
    <w:lvl w:ilvl="7" w:tplc="480A0019" w:tentative="1">
      <w:start w:val="1"/>
      <w:numFmt w:val="lowerLetter"/>
      <w:lvlText w:val="%8."/>
      <w:lvlJc w:val="left"/>
      <w:pPr>
        <w:ind w:left="5760" w:hanging="360"/>
      </w:pPr>
    </w:lvl>
    <w:lvl w:ilvl="8" w:tplc="480A001B" w:tentative="1">
      <w:start w:val="1"/>
      <w:numFmt w:val="lowerRoman"/>
      <w:lvlText w:val="%9."/>
      <w:lvlJc w:val="right"/>
      <w:pPr>
        <w:ind w:left="6480" w:hanging="180"/>
      </w:pPr>
    </w:lvl>
  </w:abstractNum>
  <w:abstractNum w:abstractNumId="42" w15:restartNumberingAfterBreak="0">
    <w:nsid w:val="65DF5F07"/>
    <w:multiLevelType w:val="hybridMultilevel"/>
    <w:tmpl w:val="D01EB36A"/>
    <w:lvl w:ilvl="0" w:tplc="480A000D">
      <w:start w:val="1"/>
      <w:numFmt w:val="bullet"/>
      <w:lvlText w:val=""/>
      <w:lvlJc w:val="left"/>
      <w:pPr>
        <w:ind w:left="720" w:hanging="360"/>
      </w:pPr>
      <w:rPr>
        <w:rFonts w:ascii="Wingdings" w:hAnsi="Wingdings" w:hint="default"/>
      </w:rPr>
    </w:lvl>
    <w:lvl w:ilvl="1" w:tplc="480A0003" w:tentative="1">
      <w:start w:val="1"/>
      <w:numFmt w:val="bullet"/>
      <w:lvlText w:val="o"/>
      <w:lvlJc w:val="left"/>
      <w:pPr>
        <w:ind w:left="1440" w:hanging="360"/>
      </w:pPr>
      <w:rPr>
        <w:rFonts w:ascii="Courier New" w:hAnsi="Courier New" w:cs="Courier New" w:hint="default"/>
      </w:rPr>
    </w:lvl>
    <w:lvl w:ilvl="2" w:tplc="480A0005" w:tentative="1">
      <w:start w:val="1"/>
      <w:numFmt w:val="bullet"/>
      <w:lvlText w:val=""/>
      <w:lvlJc w:val="left"/>
      <w:pPr>
        <w:ind w:left="2160" w:hanging="360"/>
      </w:pPr>
      <w:rPr>
        <w:rFonts w:ascii="Wingdings" w:hAnsi="Wingdings" w:hint="default"/>
      </w:rPr>
    </w:lvl>
    <w:lvl w:ilvl="3" w:tplc="480A0001" w:tentative="1">
      <w:start w:val="1"/>
      <w:numFmt w:val="bullet"/>
      <w:lvlText w:val=""/>
      <w:lvlJc w:val="left"/>
      <w:pPr>
        <w:ind w:left="2880" w:hanging="360"/>
      </w:pPr>
      <w:rPr>
        <w:rFonts w:ascii="Symbol" w:hAnsi="Symbol" w:hint="default"/>
      </w:rPr>
    </w:lvl>
    <w:lvl w:ilvl="4" w:tplc="480A0003" w:tentative="1">
      <w:start w:val="1"/>
      <w:numFmt w:val="bullet"/>
      <w:lvlText w:val="o"/>
      <w:lvlJc w:val="left"/>
      <w:pPr>
        <w:ind w:left="3600" w:hanging="360"/>
      </w:pPr>
      <w:rPr>
        <w:rFonts w:ascii="Courier New" w:hAnsi="Courier New" w:cs="Courier New" w:hint="default"/>
      </w:rPr>
    </w:lvl>
    <w:lvl w:ilvl="5" w:tplc="480A0005" w:tentative="1">
      <w:start w:val="1"/>
      <w:numFmt w:val="bullet"/>
      <w:lvlText w:val=""/>
      <w:lvlJc w:val="left"/>
      <w:pPr>
        <w:ind w:left="4320" w:hanging="360"/>
      </w:pPr>
      <w:rPr>
        <w:rFonts w:ascii="Wingdings" w:hAnsi="Wingdings" w:hint="default"/>
      </w:rPr>
    </w:lvl>
    <w:lvl w:ilvl="6" w:tplc="480A0001" w:tentative="1">
      <w:start w:val="1"/>
      <w:numFmt w:val="bullet"/>
      <w:lvlText w:val=""/>
      <w:lvlJc w:val="left"/>
      <w:pPr>
        <w:ind w:left="5040" w:hanging="360"/>
      </w:pPr>
      <w:rPr>
        <w:rFonts w:ascii="Symbol" w:hAnsi="Symbol" w:hint="default"/>
      </w:rPr>
    </w:lvl>
    <w:lvl w:ilvl="7" w:tplc="480A0003" w:tentative="1">
      <w:start w:val="1"/>
      <w:numFmt w:val="bullet"/>
      <w:lvlText w:val="o"/>
      <w:lvlJc w:val="left"/>
      <w:pPr>
        <w:ind w:left="5760" w:hanging="360"/>
      </w:pPr>
      <w:rPr>
        <w:rFonts w:ascii="Courier New" w:hAnsi="Courier New" w:cs="Courier New" w:hint="default"/>
      </w:rPr>
    </w:lvl>
    <w:lvl w:ilvl="8" w:tplc="480A0005" w:tentative="1">
      <w:start w:val="1"/>
      <w:numFmt w:val="bullet"/>
      <w:lvlText w:val=""/>
      <w:lvlJc w:val="left"/>
      <w:pPr>
        <w:ind w:left="6480" w:hanging="360"/>
      </w:pPr>
      <w:rPr>
        <w:rFonts w:ascii="Wingdings" w:hAnsi="Wingdings" w:hint="default"/>
      </w:rPr>
    </w:lvl>
  </w:abstractNum>
  <w:abstractNum w:abstractNumId="43" w15:restartNumberingAfterBreak="0">
    <w:nsid w:val="68FB4127"/>
    <w:multiLevelType w:val="hybridMultilevel"/>
    <w:tmpl w:val="D65C0738"/>
    <w:lvl w:ilvl="0" w:tplc="554CADF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9E829A5"/>
    <w:multiLevelType w:val="hybridMultilevel"/>
    <w:tmpl w:val="B2142338"/>
    <w:lvl w:ilvl="0" w:tplc="F9D60BE8">
      <w:start w:val="1"/>
      <w:numFmt w:val="lowerLetter"/>
      <w:lvlText w:val="%1)"/>
      <w:lvlJc w:val="left"/>
      <w:pPr>
        <w:ind w:left="1353"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B68399A"/>
    <w:multiLevelType w:val="hybridMultilevel"/>
    <w:tmpl w:val="319A70C2"/>
    <w:lvl w:ilvl="0" w:tplc="480A0009">
      <w:start w:val="1"/>
      <w:numFmt w:val="bullet"/>
      <w:lvlText w:val=""/>
      <w:lvlJc w:val="left"/>
      <w:pPr>
        <w:ind w:left="720" w:hanging="360"/>
      </w:pPr>
      <w:rPr>
        <w:rFonts w:ascii="Wingdings" w:hAnsi="Wingdings" w:hint="default"/>
      </w:rPr>
    </w:lvl>
    <w:lvl w:ilvl="1" w:tplc="480A0003" w:tentative="1">
      <w:start w:val="1"/>
      <w:numFmt w:val="bullet"/>
      <w:lvlText w:val="o"/>
      <w:lvlJc w:val="left"/>
      <w:pPr>
        <w:ind w:left="1440" w:hanging="360"/>
      </w:pPr>
      <w:rPr>
        <w:rFonts w:ascii="Courier New" w:hAnsi="Courier New" w:cs="Courier New" w:hint="default"/>
      </w:rPr>
    </w:lvl>
    <w:lvl w:ilvl="2" w:tplc="480A0005" w:tentative="1">
      <w:start w:val="1"/>
      <w:numFmt w:val="bullet"/>
      <w:lvlText w:val=""/>
      <w:lvlJc w:val="left"/>
      <w:pPr>
        <w:ind w:left="2160" w:hanging="360"/>
      </w:pPr>
      <w:rPr>
        <w:rFonts w:ascii="Wingdings" w:hAnsi="Wingdings" w:hint="default"/>
      </w:rPr>
    </w:lvl>
    <w:lvl w:ilvl="3" w:tplc="480A0001" w:tentative="1">
      <w:start w:val="1"/>
      <w:numFmt w:val="bullet"/>
      <w:lvlText w:val=""/>
      <w:lvlJc w:val="left"/>
      <w:pPr>
        <w:ind w:left="2880" w:hanging="360"/>
      </w:pPr>
      <w:rPr>
        <w:rFonts w:ascii="Symbol" w:hAnsi="Symbol" w:hint="default"/>
      </w:rPr>
    </w:lvl>
    <w:lvl w:ilvl="4" w:tplc="480A0003" w:tentative="1">
      <w:start w:val="1"/>
      <w:numFmt w:val="bullet"/>
      <w:lvlText w:val="o"/>
      <w:lvlJc w:val="left"/>
      <w:pPr>
        <w:ind w:left="3600" w:hanging="360"/>
      </w:pPr>
      <w:rPr>
        <w:rFonts w:ascii="Courier New" w:hAnsi="Courier New" w:cs="Courier New" w:hint="default"/>
      </w:rPr>
    </w:lvl>
    <w:lvl w:ilvl="5" w:tplc="480A0005" w:tentative="1">
      <w:start w:val="1"/>
      <w:numFmt w:val="bullet"/>
      <w:lvlText w:val=""/>
      <w:lvlJc w:val="left"/>
      <w:pPr>
        <w:ind w:left="4320" w:hanging="360"/>
      </w:pPr>
      <w:rPr>
        <w:rFonts w:ascii="Wingdings" w:hAnsi="Wingdings" w:hint="default"/>
      </w:rPr>
    </w:lvl>
    <w:lvl w:ilvl="6" w:tplc="480A0001" w:tentative="1">
      <w:start w:val="1"/>
      <w:numFmt w:val="bullet"/>
      <w:lvlText w:val=""/>
      <w:lvlJc w:val="left"/>
      <w:pPr>
        <w:ind w:left="5040" w:hanging="360"/>
      </w:pPr>
      <w:rPr>
        <w:rFonts w:ascii="Symbol" w:hAnsi="Symbol" w:hint="default"/>
      </w:rPr>
    </w:lvl>
    <w:lvl w:ilvl="7" w:tplc="480A0003" w:tentative="1">
      <w:start w:val="1"/>
      <w:numFmt w:val="bullet"/>
      <w:lvlText w:val="o"/>
      <w:lvlJc w:val="left"/>
      <w:pPr>
        <w:ind w:left="5760" w:hanging="360"/>
      </w:pPr>
      <w:rPr>
        <w:rFonts w:ascii="Courier New" w:hAnsi="Courier New" w:cs="Courier New" w:hint="default"/>
      </w:rPr>
    </w:lvl>
    <w:lvl w:ilvl="8" w:tplc="480A0005" w:tentative="1">
      <w:start w:val="1"/>
      <w:numFmt w:val="bullet"/>
      <w:lvlText w:val=""/>
      <w:lvlJc w:val="left"/>
      <w:pPr>
        <w:ind w:left="6480" w:hanging="360"/>
      </w:pPr>
      <w:rPr>
        <w:rFonts w:ascii="Wingdings" w:hAnsi="Wingdings" w:hint="default"/>
      </w:rPr>
    </w:lvl>
  </w:abstractNum>
  <w:abstractNum w:abstractNumId="46" w15:restartNumberingAfterBreak="0">
    <w:nsid w:val="7011096E"/>
    <w:multiLevelType w:val="hybridMultilevel"/>
    <w:tmpl w:val="EF7CEA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0C050DD"/>
    <w:multiLevelType w:val="hybridMultilevel"/>
    <w:tmpl w:val="0B7CFFA6"/>
    <w:lvl w:ilvl="0" w:tplc="480A0017">
      <w:start w:val="1"/>
      <w:numFmt w:val="lowerLetter"/>
      <w:lvlText w:val="%1)"/>
      <w:lvlJc w:val="left"/>
      <w:pPr>
        <w:ind w:left="720" w:hanging="360"/>
      </w:pPr>
    </w:lvl>
    <w:lvl w:ilvl="1" w:tplc="480A0019" w:tentative="1">
      <w:start w:val="1"/>
      <w:numFmt w:val="lowerLetter"/>
      <w:lvlText w:val="%2."/>
      <w:lvlJc w:val="left"/>
      <w:pPr>
        <w:ind w:left="1440" w:hanging="360"/>
      </w:pPr>
    </w:lvl>
    <w:lvl w:ilvl="2" w:tplc="480A001B" w:tentative="1">
      <w:start w:val="1"/>
      <w:numFmt w:val="lowerRoman"/>
      <w:lvlText w:val="%3."/>
      <w:lvlJc w:val="right"/>
      <w:pPr>
        <w:ind w:left="2160" w:hanging="180"/>
      </w:pPr>
    </w:lvl>
    <w:lvl w:ilvl="3" w:tplc="480A000F" w:tentative="1">
      <w:start w:val="1"/>
      <w:numFmt w:val="decimal"/>
      <w:lvlText w:val="%4."/>
      <w:lvlJc w:val="left"/>
      <w:pPr>
        <w:ind w:left="2880" w:hanging="360"/>
      </w:pPr>
    </w:lvl>
    <w:lvl w:ilvl="4" w:tplc="480A0019" w:tentative="1">
      <w:start w:val="1"/>
      <w:numFmt w:val="lowerLetter"/>
      <w:lvlText w:val="%5."/>
      <w:lvlJc w:val="left"/>
      <w:pPr>
        <w:ind w:left="3600" w:hanging="360"/>
      </w:pPr>
    </w:lvl>
    <w:lvl w:ilvl="5" w:tplc="480A001B" w:tentative="1">
      <w:start w:val="1"/>
      <w:numFmt w:val="lowerRoman"/>
      <w:lvlText w:val="%6."/>
      <w:lvlJc w:val="right"/>
      <w:pPr>
        <w:ind w:left="4320" w:hanging="180"/>
      </w:pPr>
    </w:lvl>
    <w:lvl w:ilvl="6" w:tplc="480A000F" w:tentative="1">
      <w:start w:val="1"/>
      <w:numFmt w:val="decimal"/>
      <w:lvlText w:val="%7."/>
      <w:lvlJc w:val="left"/>
      <w:pPr>
        <w:ind w:left="5040" w:hanging="360"/>
      </w:pPr>
    </w:lvl>
    <w:lvl w:ilvl="7" w:tplc="480A0019" w:tentative="1">
      <w:start w:val="1"/>
      <w:numFmt w:val="lowerLetter"/>
      <w:lvlText w:val="%8."/>
      <w:lvlJc w:val="left"/>
      <w:pPr>
        <w:ind w:left="5760" w:hanging="360"/>
      </w:pPr>
    </w:lvl>
    <w:lvl w:ilvl="8" w:tplc="480A001B" w:tentative="1">
      <w:start w:val="1"/>
      <w:numFmt w:val="lowerRoman"/>
      <w:lvlText w:val="%9."/>
      <w:lvlJc w:val="right"/>
      <w:pPr>
        <w:ind w:left="6480" w:hanging="180"/>
      </w:pPr>
    </w:lvl>
  </w:abstractNum>
  <w:abstractNum w:abstractNumId="48" w15:restartNumberingAfterBreak="0">
    <w:nsid w:val="73A41FDC"/>
    <w:multiLevelType w:val="hybridMultilevel"/>
    <w:tmpl w:val="559E2614"/>
    <w:lvl w:ilvl="0" w:tplc="4BC6383C">
      <w:start w:val="1"/>
      <w:numFmt w:val="bullet"/>
      <w:lvlText w:val=""/>
      <w:lvlJc w:val="left"/>
      <w:pPr>
        <w:tabs>
          <w:tab w:val="num" w:pos="360"/>
        </w:tabs>
        <w:ind w:left="360" w:hanging="360"/>
      </w:pPr>
      <w:rPr>
        <w:rFonts w:ascii="Wingdings" w:hAnsi="Wingdings" w:hint="default"/>
        <w:b w:val="0"/>
        <w:i w:val="0"/>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74E95EC6"/>
    <w:multiLevelType w:val="hybridMultilevel"/>
    <w:tmpl w:val="13004D80"/>
    <w:lvl w:ilvl="0" w:tplc="480A000D">
      <w:start w:val="1"/>
      <w:numFmt w:val="bullet"/>
      <w:lvlText w:val=""/>
      <w:lvlJc w:val="left"/>
      <w:pPr>
        <w:ind w:left="720" w:hanging="360"/>
      </w:pPr>
      <w:rPr>
        <w:rFonts w:ascii="Wingdings" w:hAnsi="Wingdings" w:hint="default"/>
      </w:rPr>
    </w:lvl>
    <w:lvl w:ilvl="1" w:tplc="480A0003" w:tentative="1">
      <w:start w:val="1"/>
      <w:numFmt w:val="bullet"/>
      <w:lvlText w:val="o"/>
      <w:lvlJc w:val="left"/>
      <w:pPr>
        <w:ind w:left="1440" w:hanging="360"/>
      </w:pPr>
      <w:rPr>
        <w:rFonts w:ascii="Courier New" w:hAnsi="Courier New" w:cs="Courier New" w:hint="default"/>
      </w:rPr>
    </w:lvl>
    <w:lvl w:ilvl="2" w:tplc="480A0005" w:tentative="1">
      <w:start w:val="1"/>
      <w:numFmt w:val="bullet"/>
      <w:lvlText w:val=""/>
      <w:lvlJc w:val="left"/>
      <w:pPr>
        <w:ind w:left="2160" w:hanging="360"/>
      </w:pPr>
      <w:rPr>
        <w:rFonts w:ascii="Wingdings" w:hAnsi="Wingdings" w:hint="default"/>
      </w:rPr>
    </w:lvl>
    <w:lvl w:ilvl="3" w:tplc="480A0001" w:tentative="1">
      <w:start w:val="1"/>
      <w:numFmt w:val="bullet"/>
      <w:lvlText w:val=""/>
      <w:lvlJc w:val="left"/>
      <w:pPr>
        <w:ind w:left="2880" w:hanging="360"/>
      </w:pPr>
      <w:rPr>
        <w:rFonts w:ascii="Symbol" w:hAnsi="Symbol" w:hint="default"/>
      </w:rPr>
    </w:lvl>
    <w:lvl w:ilvl="4" w:tplc="480A0003" w:tentative="1">
      <w:start w:val="1"/>
      <w:numFmt w:val="bullet"/>
      <w:lvlText w:val="o"/>
      <w:lvlJc w:val="left"/>
      <w:pPr>
        <w:ind w:left="3600" w:hanging="360"/>
      </w:pPr>
      <w:rPr>
        <w:rFonts w:ascii="Courier New" w:hAnsi="Courier New" w:cs="Courier New" w:hint="default"/>
      </w:rPr>
    </w:lvl>
    <w:lvl w:ilvl="5" w:tplc="480A0005" w:tentative="1">
      <w:start w:val="1"/>
      <w:numFmt w:val="bullet"/>
      <w:lvlText w:val=""/>
      <w:lvlJc w:val="left"/>
      <w:pPr>
        <w:ind w:left="4320" w:hanging="360"/>
      </w:pPr>
      <w:rPr>
        <w:rFonts w:ascii="Wingdings" w:hAnsi="Wingdings" w:hint="default"/>
      </w:rPr>
    </w:lvl>
    <w:lvl w:ilvl="6" w:tplc="480A0001" w:tentative="1">
      <w:start w:val="1"/>
      <w:numFmt w:val="bullet"/>
      <w:lvlText w:val=""/>
      <w:lvlJc w:val="left"/>
      <w:pPr>
        <w:ind w:left="5040" w:hanging="360"/>
      </w:pPr>
      <w:rPr>
        <w:rFonts w:ascii="Symbol" w:hAnsi="Symbol" w:hint="default"/>
      </w:rPr>
    </w:lvl>
    <w:lvl w:ilvl="7" w:tplc="480A0003" w:tentative="1">
      <w:start w:val="1"/>
      <w:numFmt w:val="bullet"/>
      <w:lvlText w:val="o"/>
      <w:lvlJc w:val="left"/>
      <w:pPr>
        <w:ind w:left="5760" w:hanging="360"/>
      </w:pPr>
      <w:rPr>
        <w:rFonts w:ascii="Courier New" w:hAnsi="Courier New" w:cs="Courier New" w:hint="default"/>
      </w:rPr>
    </w:lvl>
    <w:lvl w:ilvl="8" w:tplc="480A0005" w:tentative="1">
      <w:start w:val="1"/>
      <w:numFmt w:val="bullet"/>
      <w:lvlText w:val=""/>
      <w:lvlJc w:val="left"/>
      <w:pPr>
        <w:ind w:left="6480" w:hanging="360"/>
      </w:pPr>
      <w:rPr>
        <w:rFonts w:ascii="Wingdings" w:hAnsi="Wingdings" w:hint="default"/>
      </w:rPr>
    </w:lvl>
  </w:abstractNum>
  <w:abstractNum w:abstractNumId="50" w15:restartNumberingAfterBreak="0">
    <w:nsid w:val="75424340"/>
    <w:multiLevelType w:val="hybridMultilevel"/>
    <w:tmpl w:val="6830588A"/>
    <w:lvl w:ilvl="0" w:tplc="480A000D">
      <w:start w:val="1"/>
      <w:numFmt w:val="bullet"/>
      <w:lvlText w:val=""/>
      <w:lvlJc w:val="left"/>
      <w:pPr>
        <w:ind w:left="792" w:hanging="360"/>
      </w:pPr>
      <w:rPr>
        <w:rFonts w:ascii="Wingdings" w:hAnsi="Wingdings" w:hint="default"/>
      </w:rPr>
    </w:lvl>
    <w:lvl w:ilvl="1" w:tplc="480A0003" w:tentative="1">
      <w:start w:val="1"/>
      <w:numFmt w:val="bullet"/>
      <w:lvlText w:val="o"/>
      <w:lvlJc w:val="left"/>
      <w:pPr>
        <w:ind w:left="1512" w:hanging="360"/>
      </w:pPr>
      <w:rPr>
        <w:rFonts w:ascii="Courier New" w:hAnsi="Courier New" w:cs="Courier New" w:hint="default"/>
      </w:rPr>
    </w:lvl>
    <w:lvl w:ilvl="2" w:tplc="480A0005" w:tentative="1">
      <w:start w:val="1"/>
      <w:numFmt w:val="bullet"/>
      <w:lvlText w:val=""/>
      <w:lvlJc w:val="left"/>
      <w:pPr>
        <w:ind w:left="2232" w:hanging="360"/>
      </w:pPr>
      <w:rPr>
        <w:rFonts w:ascii="Wingdings" w:hAnsi="Wingdings" w:hint="default"/>
      </w:rPr>
    </w:lvl>
    <w:lvl w:ilvl="3" w:tplc="480A0001" w:tentative="1">
      <w:start w:val="1"/>
      <w:numFmt w:val="bullet"/>
      <w:lvlText w:val=""/>
      <w:lvlJc w:val="left"/>
      <w:pPr>
        <w:ind w:left="2952" w:hanging="360"/>
      </w:pPr>
      <w:rPr>
        <w:rFonts w:ascii="Symbol" w:hAnsi="Symbol" w:hint="default"/>
      </w:rPr>
    </w:lvl>
    <w:lvl w:ilvl="4" w:tplc="480A0003" w:tentative="1">
      <w:start w:val="1"/>
      <w:numFmt w:val="bullet"/>
      <w:lvlText w:val="o"/>
      <w:lvlJc w:val="left"/>
      <w:pPr>
        <w:ind w:left="3672" w:hanging="360"/>
      </w:pPr>
      <w:rPr>
        <w:rFonts w:ascii="Courier New" w:hAnsi="Courier New" w:cs="Courier New" w:hint="default"/>
      </w:rPr>
    </w:lvl>
    <w:lvl w:ilvl="5" w:tplc="480A0005" w:tentative="1">
      <w:start w:val="1"/>
      <w:numFmt w:val="bullet"/>
      <w:lvlText w:val=""/>
      <w:lvlJc w:val="left"/>
      <w:pPr>
        <w:ind w:left="4392" w:hanging="360"/>
      </w:pPr>
      <w:rPr>
        <w:rFonts w:ascii="Wingdings" w:hAnsi="Wingdings" w:hint="default"/>
      </w:rPr>
    </w:lvl>
    <w:lvl w:ilvl="6" w:tplc="480A0001" w:tentative="1">
      <w:start w:val="1"/>
      <w:numFmt w:val="bullet"/>
      <w:lvlText w:val=""/>
      <w:lvlJc w:val="left"/>
      <w:pPr>
        <w:ind w:left="5112" w:hanging="360"/>
      </w:pPr>
      <w:rPr>
        <w:rFonts w:ascii="Symbol" w:hAnsi="Symbol" w:hint="default"/>
      </w:rPr>
    </w:lvl>
    <w:lvl w:ilvl="7" w:tplc="480A0003" w:tentative="1">
      <w:start w:val="1"/>
      <w:numFmt w:val="bullet"/>
      <w:lvlText w:val="o"/>
      <w:lvlJc w:val="left"/>
      <w:pPr>
        <w:ind w:left="5832" w:hanging="360"/>
      </w:pPr>
      <w:rPr>
        <w:rFonts w:ascii="Courier New" w:hAnsi="Courier New" w:cs="Courier New" w:hint="default"/>
      </w:rPr>
    </w:lvl>
    <w:lvl w:ilvl="8" w:tplc="480A0005" w:tentative="1">
      <w:start w:val="1"/>
      <w:numFmt w:val="bullet"/>
      <w:lvlText w:val=""/>
      <w:lvlJc w:val="left"/>
      <w:pPr>
        <w:ind w:left="6552" w:hanging="360"/>
      </w:pPr>
      <w:rPr>
        <w:rFonts w:ascii="Wingdings" w:hAnsi="Wingdings" w:hint="default"/>
      </w:rPr>
    </w:lvl>
  </w:abstractNum>
  <w:abstractNum w:abstractNumId="51" w15:restartNumberingAfterBreak="0">
    <w:nsid w:val="76FA2E50"/>
    <w:multiLevelType w:val="hybridMultilevel"/>
    <w:tmpl w:val="3AB835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774A2797"/>
    <w:multiLevelType w:val="hybridMultilevel"/>
    <w:tmpl w:val="1CE602F6"/>
    <w:lvl w:ilvl="0" w:tplc="480A000D">
      <w:start w:val="1"/>
      <w:numFmt w:val="bullet"/>
      <w:lvlText w:val=""/>
      <w:lvlJc w:val="left"/>
      <w:pPr>
        <w:ind w:left="720" w:hanging="360"/>
      </w:pPr>
      <w:rPr>
        <w:rFonts w:ascii="Wingdings" w:hAnsi="Wingdings" w:hint="default"/>
      </w:rPr>
    </w:lvl>
    <w:lvl w:ilvl="1" w:tplc="480A0003" w:tentative="1">
      <w:start w:val="1"/>
      <w:numFmt w:val="bullet"/>
      <w:lvlText w:val="o"/>
      <w:lvlJc w:val="left"/>
      <w:pPr>
        <w:ind w:left="1440" w:hanging="360"/>
      </w:pPr>
      <w:rPr>
        <w:rFonts w:ascii="Courier New" w:hAnsi="Courier New" w:cs="Courier New" w:hint="default"/>
      </w:rPr>
    </w:lvl>
    <w:lvl w:ilvl="2" w:tplc="480A0005" w:tentative="1">
      <w:start w:val="1"/>
      <w:numFmt w:val="bullet"/>
      <w:lvlText w:val=""/>
      <w:lvlJc w:val="left"/>
      <w:pPr>
        <w:ind w:left="2160" w:hanging="360"/>
      </w:pPr>
      <w:rPr>
        <w:rFonts w:ascii="Wingdings" w:hAnsi="Wingdings" w:hint="default"/>
      </w:rPr>
    </w:lvl>
    <w:lvl w:ilvl="3" w:tplc="480A0001" w:tentative="1">
      <w:start w:val="1"/>
      <w:numFmt w:val="bullet"/>
      <w:lvlText w:val=""/>
      <w:lvlJc w:val="left"/>
      <w:pPr>
        <w:ind w:left="2880" w:hanging="360"/>
      </w:pPr>
      <w:rPr>
        <w:rFonts w:ascii="Symbol" w:hAnsi="Symbol" w:hint="default"/>
      </w:rPr>
    </w:lvl>
    <w:lvl w:ilvl="4" w:tplc="480A0003" w:tentative="1">
      <w:start w:val="1"/>
      <w:numFmt w:val="bullet"/>
      <w:lvlText w:val="o"/>
      <w:lvlJc w:val="left"/>
      <w:pPr>
        <w:ind w:left="3600" w:hanging="360"/>
      </w:pPr>
      <w:rPr>
        <w:rFonts w:ascii="Courier New" w:hAnsi="Courier New" w:cs="Courier New" w:hint="default"/>
      </w:rPr>
    </w:lvl>
    <w:lvl w:ilvl="5" w:tplc="480A0005" w:tentative="1">
      <w:start w:val="1"/>
      <w:numFmt w:val="bullet"/>
      <w:lvlText w:val=""/>
      <w:lvlJc w:val="left"/>
      <w:pPr>
        <w:ind w:left="4320" w:hanging="360"/>
      </w:pPr>
      <w:rPr>
        <w:rFonts w:ascii="Wingdings" w:hAnsi="Wingdings" w:hint="default"/>
      </w:rPr>
    </w:lvl>
    <w:lvl w:ilvl="6" w:tplc="480A0001" w:tentative="1">
      <w:start w:val="1"/>
      <w:numFmt w:val="bullet"/>
      <w:lvlText w:val=""/>
      <w:lvlJc w:val="left"/>
      <w:pPr>
        <w:ind w:left="5040" w:hanging="360"/>
      </w:pPr>
      <w:rPr>
        <w:rFonts w:ascii="Symbol" w:hAnsi="Symbol" w:hint="default"/>
      </w:rPr>
    </w:lvl>
    <w:lvl w:ilvl="7" w:tplc="480A0003" w:tentative="1">
      <w:start w:val="1"/>
      <w:numFmt w:val="bullet"/>
      <w:lvlText w:val="o"/>
      <w:lvlJc w:val="left"/>
      <w:pPr>
        <w:ind w:left="5760" w:hanging="360"/>
      </w:pPr>
      <w:rPr>
        <w:rFonts w:ascii="Courier New" w:hAnsi="Courier New" w:cs="Courier New" w:hint="default"/>
      </w:rPr>
    </w:lvl>
    <w:lvl w:ilvl="8" w:tplc="480A0005" w:tentative="1">
      <w:start w:val="1"/>
      <w:numFmt w:val="bullet"/>
      <w:lvlText w:val=""/>
      <w:lvlJc w:val="left"/>
      <w:pPr>
        <w:ind w:left="6480" w:hanging="360"/>
      </w:pPr>
      <w:rPr>
        <w:rFonts w:ascii="Wingdings" w:hAnsi="Wingdings" w:hint="default"/>
      </w:rPr>
    </w:lvl>
  </w:abstractNum>
  <w:abstractNum w:abstractNumId="53" w15:restartNumberingAfterBreak="0">
    <w:nsid w:val="7C870DD6"/>
    <w:multiLevelType w:val="hybridMultilevel"/>
    <w:tmpl w:val="DBCCB23C"/>
    <w:lvl w:ilvl="0" w:tplc="C4EE6EE6">
      <w:start w:val="1"/>
      <w:numFmt w:val="decimal"/>
      <w:pStyle w:val="SimpleList"/>
      <w:lvlText w:val="%1."/>
      <w:lvlJc w:val="left"/>
      <w:pPr>
        <w:tabs>
          <w:tab w:val="num" w:pos="5400"/>
        </w:tabs>
        <w:ind w:left="5400" w:hanging="720"/>
      </w:pPr>
      <w:rPr>
        <w:rFonts w:ascii="Arial" w:hAnsi="Arial" w:cs="Arial"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BCF6BC32">
      <w:start w:val="1"/>
      <w:numFmt w:val="lowerLetter"/>
      <w:lvlText w:val="%2."/>
      <w:lvlJc w:val="left"/>
      <w:pPr>
        <w:tabs>
          <w:tab w:val="num" w:pos="1440"/>
        </w:tabs>
        <w:ind w:left="1440" w:hanging="360"/>
      </w:pPr>
    </w:lvl>
    <w:lvl w:ilvl="2" w:tplc="F88CB54A">
      <w:start w:val="1"/>
      <w:numFmt w:val="upperRoman"/>
      <w:lvlText w:val="%3."/>
      <w:lvlJc w:val="left"/>
      <w:pPr>
        <w:tabs>
          <w:tab w:val="num" w:pos="2700"/>
        </w:tabs>
        <w:ind w:left="2700" w:hanging="720"/>
      </w:pPr>
      <w:rPr>
        <w:rFonts w:hint="default"/>
      </w:r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num w:numId="1" w16cid:durableId="2137332300">
    <w:abstractNumId w:val="0"/>
  </w:num>
  <w:num w:numId="2" w16cid:durableId="715355525">
    <w:abstractNumId w:val="51"/>
  </w:num>
  <w:num w:numId="3" w16cid:durableId="508057756">
    <w:abstractNumId w:val="35"/>
  </w:num>
  <w:num w:numId="4" w16cid:durableId="1255867220">
    <w:abstractNumId w:val="27"/>
  </w:num>
  <w:num w:numId="5" w16cid:durableId="794761878">
    <w:abstractNumId w:val="25"/>
  </w:num>
  <w:num w:numId="6" w16cid:durableId="1960261141">
    <w:abstractNumId w:val="38"/>
  </w:num>
  <w:num w:numId="7" w16cid:durableId="979728694">
    <w:abstractNumId w:val="40"/>
  </w:num>
  <w:num w:numId="8" w16cid:durableId="614868292">
    <w:abstractNumId w:val="33"/>
  </w:num>
  <w:num w:numId="9" w16cid:durableId="1317877326">
    <w:abstractNumId w:val="9"/>
  </w:num>
  <w:num w:numId="10" w16cid:durableId="93285805">
    <w:abstractNumId w:val="2"/>
  </w:num>
  <w:num w:numId="11" w16cid:durableId="483855480">
    <w:abstractNumId w:val="48"/>
  </w:num>
  <w:num w:numId="12" w16cid:durableId="1710837052">
    <w:abstractNumId w:val="26"/>
  </w:num>
  <w:num w:numId="13" w16cid:durableId="455952934">
    <w:abstractNumId w:val="16"/>
  </w:num>
  <w:num w:numId="14" w16cid:durableId="1436093030">
    <w:abstractNumId w:val="14"/>
  </w:num>
  <w:num w:numId="15" w16cid:durableId="1253974359">
    <w:abstractNumId w:val="43"/>
  </w:num>
  <w:num w:numId="16" w16cid:durableId="1113860070">
    <w:abstractNumId w:val="23"/>
  </w:num>
  <w:num w:numId="17" w16cid:durableId="1483814766">
    <w:abstractNumId w:val="28"/>
  </w:num>
  <w:num w:numId="18" w16cid:durableId="1167407929">
    <w:abstractNumId w:val="5"/>
  </w:num>
  <w:num w:numId="19" w16cid:durableId="1317488059">
    <w:abstractNumId w:val="29"/>
  </w:num>
  <w:num w:numId="20" w16cid:durableId="281812777">
    <w:abstractNumId w:val="44"/>
  </w:num>
  <w:num w:numId="21" w16cid:durableId="163128136">
    <w:abstractNumId w:val="7"/>
  </w:num>
  <w:num w:numId="22" w16cid:durableId="2113820759">
    <w:abstractNumId w:val="41"/>
  </w:num>
  <w:num w:numId="23" w16cid:durableId="98336388">
    <w:abstractNumId w:val="4"/>
  </w:num>
  <w:num w:numId="24" w16cid:durableId="979385478">
    <w:abstractNumId w:val="31"/>
  </w:num>
  <w:num w:numId="25" w16cid:durableId="1357848168">
    <w:abstractNumId w:val="39"/>
  </w:num>
  <w:num w:numId="26" w16cid:durableId="1040861585">
    <w:abstractNumId w:val="47"/>
  </w:num>
  <w:num w:numId="27" w16cid:durableId="552887628">
    <w:abstractNumId w:val="11"/>
  </w:num>
  <w:num w:numId="28" w16cid:durableId="1188904402">
    <w:abstractNumId w:val="10"/>
  </w:num>
  <w:num w:numId="29" w16cid:durableId="147986474">
    <w:abstractNumId w:val="18"/>
  </w:num>
  <w:num w:numId="30" w16cid:durableId="790781237">
    <w:abstractNumId w:val="17"/>
  </w:num>
  <w:num w:numId="31" w16cid:durableId="1115753651">
    <w:abstractNumId w:val="13"/>
  </w:num>
  <w:num w:numId="32" w16cid:durableId="630404396">
    <w:abstractNumId w:val="50"/>
  </w:num>
  <w:num w:numId="33" w16cid:durableId="1041516818">
    <w:abstractNumId w:val="53"/>
  </w:num>
  <w:num w:numId="34" w16cid:durableId="98916066">
    <w:abstractNumId w:val="8"/>
  </w:num>
  <w:num w:numId="35" w16cid:durableId="884176253">
    <w:abstractNumId w:val="24"/>
  </w:num>
  <w:num w:numId="36" w16cid:durableId="484467383">
    <w:abstractNumId w:val="15"/>
  </w:num>
  <w:num w:numId="37" w16cid:durableId="1949697962">
    <w:abstractNumId w:val="1"/>
  </w:num>
  <w:num w:numId="38" w16cid:durableId="165441255">
    <w:abstractNumId w:val="32"/>
  </w:num>
  <w:num w:numId="39" w16cid:durableId="1877039882">
    <w:abstractNumId w:val="3"/>
  </w:num>
  <w:num w:numId="40" w16cid:durableId="111901521">
    <w:abstractNumId w:val="6"/>
  </w:num>
  <w:num w:numId="41" w16cid:durableId="547764992">
    <w:abstractNumId w:val="34"/>
  </w:num>
  <w:num w:numId="42" w16cid:durableId="1918780435">
    <w:abstractNumId w:val="52"/>
  </w:num>
  <w:num w:numId="43" w16cid:durableId="1441947244">
    <w:abstractNumId w:val="19"/>
  </w:num>
  <w:num w:numId="44" w16cid:durableId="985352456">
    <w:abstractNumId w:val="37"/>
  </w:num>
  <w:num w:numId="45" w16cid:durableId="1976375671">
    <w:abstractNumId w:val="21"/>
  </w:num>
  <w:num w:numId="46" w16cid:durableId="990327126">
    <w:abstractNumId w:val="42"/>
  </w:num>
  <w:num w:numId="47" w16cid:durableId="891693594">
    <w:abstractNumId w:val="45"/>
  </w:num>
  <w:num w:numId="48" w16cid:durableId="1932160133">
    <w:abstractNumId w:val="49"/>
  </w:num>
  <w:num w:numId="49" w16cid:durableId="1398046644">
    <w:abstractNumId w:val="36"/>
  </w:num>
  <w:num w:numId="50" w16cid:durableId="1638486336">
    <w:abstractNumId w:val="30"/>
  </w:num>
  <w:num w:numId="51" w16cid:durableId="1059548234">
    <w:abstractNumId w:val="12"/>
  </w:num>
  <w:num w:numId="52" w16cid:durableId="1703478814">
    <w:abstractNumId w:val="46"/>
  </w:num>
  <w:num w:numId="53" w16cid:durableId="514150094">
    <w:abstractNumId w:val="20"/>
  </w:num>
  <w:num w:numId="54" w16cid:durableId="1202011476">
    <w:abstractNumId w:val="22"/>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activeWritingStyle w:appName="MSWord" w:lang="de-DE"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en-GB" w:vendorID="64" w:dllVersion="4096" w:nlCheck="1" w:checkStyle="0"/>
  <w:activeWritingStyle w:appName="MSWord" w:lang="de-DE" w:vendorID="64" w:dllVersion="4096" w:nlCheck="1" w:checkStyle="0"/>
  <w:activeWritingStyle w:appName="MSWord" w:lang="it-IT" w:vendorID="64" w:dllVersion="4096" w:nlCheck="1" w:checkStyle="0"/>
  <w:activeWritingStyle w:appName="MSWord" w:lang="en-US" w:vendorID="64" w:dllVersion="0" w:nlCheck="1" w:checkStyle="0"/>
  <w:activeWritingStyle w:appName="MSWord" w:lang="en-GB" w:vendorID="64" w:dllVersion="0" w:nlCheck="1" w:checkStyle="0"/>
  <w:activeWritingStyle w:appName="MSWord" w:lang="it-IT" w:vendorID="64" w:dllVersion="0" w:nlCheck="1" w:checkStyle="0"/>
  <w:activeWritingStyle w:appName="MSWord" w:lang="es-ES" w:vendorID="64" w:dllVersion="0" w:nlCheck="1" w:checkStyle="0"/>
  <w:activeWritingStyle w:appName="MSWord" w:lang="es-ES" w:vendorID="64" w:dllVersion="4096" w:nlCheck="1" w:checkStyle="0"/>
  <w:activeWritingStyle w:appName="MSWord" w:lang="es-HN" w:vendorID="64" w:dllVersion="0" w:nlCheck="1" w:checkStyle="0"/>
  <w:activeWritingStyle w:appName="MSWord" w:lang="es-ES_tradnl" w:vendorID="64" w:dllVersion="0" w:nlCheck="1" w:checkStyle="0"/>
  <w:activeWritingStyle w:appName="MSWord" w:lang="es-MX" w:vendorID="64" w:dllVersion="0" w:nlCheck="1" w:checkStyle="0"/>
  <w:activeWritingStyle w:appName="MSWord" w:lang="es-HN" w:vendorID="64" w:dllVersion="4096" w:nlCheck="1" w:checkStyle="0"/>
  <w:activeWritingStyle w:appName="MSWord" w:lang="es-ES_tradnl" w:vendorID="64" w:dllVersion="4096" w:nlCheck="1" w:checkStyle="0"/>
  <w:activeWritingStyle w:appName="MSWord" w:lang="es-MX" w:vendorID="64" w:dllVersion="4096" w:nlCheck="1" w:checkStyle="0"/>
  <w:activeWritingStyle w:appName="MSWord" w:lang="es-SV" w:vendorID="64" w:dllVersion="4096" w:nlCheck="1" w:checkStyle="0"/>
  <w:activeWritingStyle w:appName="MSWord" w:lang="es-SV" w:vendorID="64" w:dllVersion="0" w:nlCheck="1" w:checkStyle="0"/>
  <w:proofState w:spelling="clean" w:grammar="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004E"/>
    <w:rsid w:val="00001C44"/>
    <w:rsid w:val="00002FE2"/>
    <w:rsid w:val="000043A0"/>
    <w:rsid w:val="0000545D"/>
    <w:rsid w:val="00017544"/>
    <w:rsid w:val="0001764D"/>
    <w:rsid w:val="000259A4"/>
    <w:rsid w:val="00026114"/>
    <w:rsid w:val="00026411"/>
    <w:rsid w:val="000266CC"/>
    <w:rsid w:val="00033DEE"/>
    <w:rsid w:val="00036B84"/>
    <w:rsid w:val="00040892"/>
    <w:rsid w:val="00040F16"/>
    <w:rsid w:val="00040FF8"/>
    <w:rsid w:val="00042537"/>
    <w:rsid w:val="000442BD"/>
    <w:rsid w:val="000449FD"/>
    <w:rsid w:val="00046BAF"/>
    <w:rsid w:val="000506DD"/>
    <w:rsid w:val="00050B7C"/>
    <w:rsid w:val="000522F4"/>
    <w:rsid w:val="00053B82"/>
    <w:rsid w:val="000555FF"/>
    <w:rsid w:val="0005593D"/>
    <w:rsid w:val="00057088"/>
    <w:rsid w:val="000574D0"/>
    <w:rsid w:val="0006104C"/>
    <w:rsid w:val="000649B4"/>
    <w:rsid w:val="0007527B"/>
    <w:rsid w:val="00076450"/>
    <w:rsid w:val="00083999"/>
    <w:rsid w:val="00085186"/>
    <w:rsid w:val="00087AC5"/>
    <w:rsid w:val="0009042D"/>
    <w:rsid w:val="00093303"/>
    <w:rsid w:val="00096406"/>
    <w:rsid w:val="000970F7"/>
    <w:rsid w:val="00097AE3"/>
    <w:rsid w:val="000A1AD6"/>
    <w:rsid w:val="000A298B"/>
    <w:rsid w:val="000A4CCA"/>
    <w:rsid w:val="000A5298"/>
    <w:rsid w:val="000A68E4"/>
    <w:rsid w:val="000A701F"/>
    <w:rsid w:val="000B2126"/>
    <w:rsid w:val="000B21C0"/>
    <w:rsid w:val="000B3BCE"/>
    <w:rsid w:val="000B3DCC"/>
    <w:rsid w:val="000B4216"/>
    <w:rsid w:val="000C1604"/>
    <w:rsid w:val="000C49AA"/>
    <w:rsid w:val="000C7927"/>
    <w:rsid w:val="000D2AA2"/>
    <w:rsid w:val="000D7916"/>
    <w:rsid w:val="000D7C4E"/>
    <w:rsid w:val="000E4739"/>
    <w:rsid w:val="000E52FF"/>
    <w:rsid w:val="000F6C5E"/>
    <w:rsid w:val="000F7CC7"/>
    <w:rsid w:val="000F7FDB"/>
    <w:rsid w:val="00106355"/>
    <w:rsid w:val="00107C06"/>
    <w:rsid w:val="00113DEB"/>
    <w:rsid w:val="001146BE"/>
    <w:rsid w:val="001349B5"/>
    <w:rsid w:val="001355BE"/>
    <w:rsid w:val="00135C8F"/>
    <w:rsid w:val="00140544"/>
    <w:rsid w:val="001408E6"/>
    <w:rsid w:val="0014278D"/>
    <w:rsid w:val="00142BB0"/>
    <w:rsid w:val="00143DF9"/>
    <w:rsid w:val="0014601F"/>
    <w:rsid w:val="0014647F"/>
    <w:rsid w:val="001476AC"/>
    <w:rsid w:val="00147B27"/>
    <w:rsid w:val="00150222"/>
    <w:rsid w:val="00151138"/>
    <w:rsid w:val="001544A2"/>
    <w:rsid w:val="00155FEC"/>
    <w:rsid w:val="00157DEC"/>
    <w:rsid w:val="00157E5B"/>
    <w:rsid w:val="001606F3"/>
    <w:rsid w:val="001628A5"/>
    <w:rsid w:val="00166D14"/>
    <w:rsid w:val="001701D1"/>
    <w:rsid w:val="00185E42"/>
    <w:rsid w:val="00190107"/>
    <w:rsid w:val="001903F9"/>
    <w:rsid w:val="0019082F"/>
    <w:rsid w:val="00191E31"/>
    <w:rsid w:val="0019319C"/>
    <w:rsid w:val="0019373B"/>
    <w:rsid w:val="00193B9F"/>
    <w:rsid w:val="0019788D"/>
    <w:rsid w:val="00197FBB"/>
    <w:rsid w:val="001A0342"/>
    <w:rsid w:val="001A03EE"/>
    <w:rsid w:val="001A3F26"/>
    <w:rsid w:val="001A6160"/>
    <w:rsid w:val="001A633B"/>
    <w:rsid w:val="001A64E9"/>
    <w:rsid w:val="001A6EDD"/>
    <w:rsid w:val="001B1E7F"/>
    <w:rsid w:val="001B25ED"/>
    <w:rsid w:val="001B27F6"/>
    <w:rsid w:val="001B44DC"/>
    <w:rsid w:val="001B53EB"/>
    <w:rsid w:val="001C2544"/>
    <w:rsid w:val="001C6367"/>
    <w:rsid w:val="001D0932"/>
    <w:rsid w:val="001D299E"/>
    <w:rsid w:val="001D2DAC"/>
    <w:rsid w:val="001E16FD"/>
    <w:rsid w:val="001E7058"/>
    <w:rsid w:val="001E7BB5"/>
    <w:rsid w:val="001F1389"/>
    <w:rsid w:val="001F1FDC"/>
    <w:rsid w:val="001F2308"/>
    <w:rsid w:val="001F2CB0"/>
    <w:rsid w:val="001F383B"/>
    <w:rsid w:val="002011EC"/>
    <w:rsid w:val="00201CA7"/>
    <w:rsid w:val="0020517F"/>
    <w:rsid w:val="00210F1E"/>
    <w:rsid w:val="00213924"/>
    <w:rsid w:val="0021463F"/>
    <w:rsid w:val="00215DD1"/>
    <w:rsid w:val="002177BF"/>
    <w:rsid w:val="00220AAD"/>
    <w:rsid w:val="00223997"/>
    <w:rsid w:val="00225AAE"/>
    <w:rsid w:val="0023009A"/>
    <w:rsid w:val="002306CE"/>
    <w:rsid w:val="00231C3B"/>
    <w:rsid w:val="00234536"/>
    <w:rsid w:val="0023492F"/>
    <w:rsid w:val="002358C1"/>
    <w:rsid w:val="00237F85"/>
    <w:rsid w:val="002574CF"/>
    <w:rsid w:val="00257749"/>
    <w:rsid w:val="00263770"/>
    <w:rsid w:val="00266FE1"/>
    <w:rsid w:val="002679A4"/>
    <w:rsid w:val="00270254"/>
    <w:rsid w:val="00271DEB"/>
    <w:rsid w:val="00273C0A"/>
    <w:rsid w:val="002748DA"/>
    <w:rsid w:val="00274A06"/>
    <w:rsid w:val="00276A8D"/>
    <w:rsid w:val="002803EF"/>
    <w:rsid w:val="00281C83"/>
    <w:rsid w:val="00282826"/>
    <w:rsid w:val="0028288E"/>
    <w:rsid w:val="00283C41"/>
    <w:rsid w:val="0028552F"/>
    <w:rsid w:val="00285990"/>
    <w:rsid w:val="00286889"/>
    <w:rsid w:val="00286DC4"/>
    <w:rsid w:val="00287A9C"/>
    <w:rsid w:val="00292E66"/>
    <w:rsid w:val="00293442"/>
    <w:rsid w:val="00294F38"/>
    <w:rsid w:val="00297ABF"/>
    <w:rsid w:val="002A136E"/>
    <w:rsid w:val="002A30DC"/>
    <w:rsid w:val="002A7189"/>
    <w:rsid w:val="002B3F10"/>
    <w:rsid w:val="002B61D9"/>
    <w:rsid w:val="002B7495"/>
    <w:rsid w:val="002C030A"/>
    <w:rsid w:val="002C173B"/>
    <w:rsid w:val="002C469E"/>
    <w:rsid w:val="002D0049"/>
    <w:rsid w:val="002D0FB5"/>
    <w:rsid w:val="002D154F"/>
    <w:rsid w:val="002D6D89"/>
    <w:rsid w:val="002E075C"/>
    <w:rsid w:val="002E1BB4"/>
    <w:rsid w:val="002E3459"/>
    <w:rsid w:val="002E3A44"/>
    <w:rsid w:val="002E3F05"/>
    <w:rsid w:val="002E5066"/>
    <w:rsid w:val="002E6D80"/>
    <w:rsid w:val="002F03E9"/>
    <w:rsid w:val="002F245E"/>
    <w:rsid w:val="002F3712"/>
    <w:rsid w:val="002F511B"/>
    <w:rsid w:val="002F540B"/>
    <w:rsid w:val="003001F3"/>
    <w:rsid w:val="00300BBD"/>
    <w:rsid w:val="003126F4"/>
    <w:rsid w:val="00312D1F"/>
    <w:rsid w:val="00317305"/>
    <w:rsid w:val="0031768C"/>
    <w:rsid w:val="00317D75"/>
    <w:rsid w:val="0032173A"/>
    <w:rsid w:val="00321A71"/>
    <w:rsid w:val="00325AC7"/>
    <w:rsid w:val="00325F81"/>
    <w:rsid w:val="00326710"/>
    <w:rsid w:val="00327E0F"/>
    <w:rsid w:val="00327F1A"/>
    <w:rsid w:val="003304BA"/>
    <w:rsid w:val="0033083A"/>
    <w:rsid w:val="003318A8"/>
    <w:rsid w:val="00333129"/>
    <w:rsid w:val="00333C51"/>
    <w:rsid w:val="00334589"/>
    <w:rsid w:val="00335F23"/>
    <w:rsid w:val="00340008"/>
    <w:rsid w:val="00342A2D"/>
    <w:rsid w:val="00342D51"/>
    <w:rsid w:val="0034567F"/>
    <w:rsid w:val="003459E9"/>
    <w:rsid w:val="00345C87"/>
    <w:rsid w:val="00346A0A"/>
    <w:rsid w:val="00346D29"/>
    <w:rsid w:val="00350FB6"/>
    <w:rsid w:val="00357CBC"/>
    <w:rsid w:val="00361744"/>
    <w:rsid w:val="003617E1"/>
    <w:rsid w:val="00364923"/>
    <w:rsid w:val="0036691A"/>
    <w:rsid w:val="00373600"/>
    <w:rsid w:val="00374170"/>
    <w:rsid w:val="003754BC"/>
    <w:rsid w:val="00384099"/>
    <w:rsid w:val="0038668A"/>
    <w:rsid w:val="003871A9"/>
    <w:rsid w:val="0038798A"/>
    <w:rsid w:val="00387EED"/>
    <w:rsid w:val="0039131B"/>
    <w:rsid w:val="00391DA9"/>
    <w:rsid w:val="00392AE1"/>
    <w:rsid w:val="003932C7"/>
    <w:rsid w:val="00395360"/>
    <w:rsid w:val="00395F88"/>
    <w:rsid w:val="00396F01"/>
    <w:rsid w:val="00397AA6"/>
    <w:rsid w:val="003A065B"/>
    <w:rsid w:val="003A3BD1"/>
    <w:rsid w:val="003A3E01"/>
    <w:rsid w:val="003A4224"/>
    <w:rsid w:val="003A47D3"/>
    <w:rsid w:val="003A61DB"/>
    <w:rsid w:val="003B08FB"/>
    <w:rsid w:val="003B2782"/>
    <w:rsid w:val="003B46C2"/>
    <w:rsid w:val="003B6075"/>
    <w:rsid w:val="003B7FF8"/>
    <w:rsid w:val="003C0875"/>
    <w:rsid w:val="003C4527"/>
    <w:rsid w:val="003C680F"/>
    <w:rsid w:val="003D1B22"/>
    <w:rsid w:val="003D1BB0"/>
    <w:rsid w:val="003D3CC6"/>
    <w:rsid w:val="003D4614"/>
    <w:rsid w:val="003D5A2B"/>
    <w:rsid w:val="003D5EDC"/>
    <w:rsid w:val="003D674C"/>
    <w:rsid w:val="003D7414"/>
    <w:rsid w:val="003E095E"/>
    <w:rsid w:val="003E0968"/>
    <w:rsid w:val="003E14AF"/>
    <w:rsid w:val="003E5B3B"/>
    <w:rsid w:val="003E5FEE"/>
    <w:rsid w:val="003E6B87"/>
    <w:rsid w:val="003F0628"/>
    <w:rsid w:val="003F08D4"/>
    <w:rsid w:val="003F1D12"/>
    <w:rsid w:val="003F3C7E"/>
    <w:rsid w:val="003F786E"/>
    <w:rsid w:val="00400BA7"/>
    <w:rsid w:val="0040153E"/>
    <w:rsid w:val="004038A7"/>
    <w:rsid w:val="00404FA3"/>
    <w:rsid w:val="0040591A"/>
    <w:rsid w:val="004064F2"/>
    <w:rsid w:val="00407B39"/>
    <w:rsid w:val="00410468"/>
    <w:rsid w:val="00414A50"/>
    <w:rsid w:val="0041612A"/>
    <w:rsid w:val="0041734E"/>
    <w:rsid w:val="00421E53"/>
    <w:rsid w:val="004243CC"/>
    <w:rsid w:val="004252F4"/>
    <w:rsid w:val="00430164"/>
    <w:rsid w:val="00430BF4"/>
    <w:rsid w:val="00431385"/>
    <w:rsid w:val="00432C81"/>
    <w:rsid w:val="00433306"/>
    <w:rsid w:val="004365C4"/>
    <w:rsid w:val="004421E7"/>
    <w:rsid w:val="00442EE1"/>
    <w:rsid w:val="004443B3"/>
    <w:rsid w:val="00444DB6"/>
    <w:rsid w:val="004452AB"/>
    <w:rsid w:val="004459E9"/>
    <w:rsid w:val="00445B99"/>
    <w:rsid w:val="00445CCC"/>
    <w:rsid w:val="004461D5"/>
    <w:rsid w:val="004513F7"/>
    <w:rsid w:val="00453E6E"/>
    <w:rsid w:val="00454225"/>
    <w:rsid w:val="00455288"/>
    <w:rsid w:val="00457A7D"/>
    <w:rsid w:val="004622C3"/>
    <w:rsid w:val="00463CA5"/>
    <w:rsid w:val="00465F28"/>
    <w:rsid w:val="0047014F"/>
    <w:rsid w:val="004714CC"/>
    <w:rsid w:val="004719F9"/>
    <w:rsid w:val="00475FBB"/>
    <w:rsid w:val="004775F2"/>
    <w:rsid w:val="004778B7"/>
    <w:rsid w:val="00482968"/>
    <w:rsid w:val="00484E02"/>
    <w:rsid w:val="00485547"/>
    <w:rsid w:val="00485C7F"/>
    <w:rsid w:val="00486604"/>
    <w:rsid w:val="00497EED"/>
    <w:rsid w:val="004A3823"/>
    <w:rsid w:val="004A38AF"/>
    <w:rsid w:val="004A485A"/>
    <w:rsid w:val="004A610E"/>
    <w:rsid w:val="004A7785"/>
    <w:rsid w:val="004A7F58"/>
    <w:rsid w:val="004B00A3"/>
    <w:rsid w:val="004B1E36"/>
    <w:rsid w:val="004B3A7B"/>
    <w:rsid w:val="004B5AEE"/>
    <w:rsid w:val="004B6169"/>
    <w:rsid w:val="004B6595"/>
    <w:rsid w:val="004C0640"/>
    <w:rsid w:val="004C2D2C"/>
    <w:rsid w:val="004C5AAD"/>
    <w:rsid w:val="004C71BF"/>
    <w:rsid w:val="004D02C4"/>
    <w:rsid w:val="004D5006"/>
    <w:rsid w:val="004D5B10"/>
    <w:rsid w:val="004E1B19"/>
    <w:rsid w:val="004E2031"/>
    <w:rsid w:val="004E28E9"/>
    <w:rsid w:val="004E2D1E"/>
    <w:rsid w:val="004E44ED"/>
    <w:rsid w:val="004E45A6"/>
    <w:rsid w:val="004E71C0"/>
    <w:rsid w:val="004E786D"/>
    <w:rsid w:val="004F2EA2"/>
    <w:rsid w:val="004F33E7"/>
    <w:rsid w:val="004F3884"/>
    <w:rsid w:val="004F3B8E"/>
    <w:rsid w:val="004F3C13"/>
    <w:rsid w:val="004F4F67"/>
    <w:rsid w:val="004F69DC"/>
    <w:rsid w:val="00502245"/>
    <w:rsid w:val="005069FD"/>
    <w:rsid w:val="00511F33"/>
    <w:rsid w:val="00515C58"/>
    <w:rsid w:val="00521067"/>
    <w:rsid w:val="00521538"/>
    <w:rsid w:val="005247FB"/>
    <w:rsid w:val="00525B5C"/>
    <w:rsid w:val="00527ADF"/>
    <w:rsid w:val="00531D1B"/>
    <w:rsid w:val="00531F5A"/>
    <w:rsid w:val="005334E8"/>
    <w:rsid w:val="00533772"/>
    <w:rsid w:val="00535D36"/>
    <w:rsid w:val="0053651A"/>
    <w:rsid w:val="005401EE"/>
    <w:rsid w:val="00540B77"/>
    <w:rsid w:val="00541575"/>
    <w:rsid w:val="00544A7B"/>
    <w:rsid w:val="005465EC"/>
    <w:rsid w:val="005556C1"/>
    <w:rsid w:val="00556F86"/>
    <w:rsid w:val="0055705C"/>
    <w:rsid w:val="00565001"/>
    <w:rsid w:val="00566120"/>
    <w:rsid w:val="00567378"/>
    <w:rsid w:val="005712F1"/>
    <w:rsid w:val="00577B58"/>
    <w:rsid w:val="00577CF7"/>
    <w:rsid w:val="005805F8"/>
    <w:rsid w:val="00581702"/>
    <w:rsid w:val="00582D86"/>
    <w:rsid w:val="00587479"/>
    <w:rsid w:val="0058774F"/>
    <w:rsid w:val="0059092C"/>
    <w:rsid w:val="00591457"/>
    <w:rsid w:val="00595044"/>
    <w:rsid w:val="00597141"/>
    <w:rsid w:val="00597A3E"/>
    <w:rsid w:val="00597F36"/>
    <w:rsid w:val="005A7C73"/>
    <w:rsid w:val="005B1431"/>
    <w:rsid w:val="005B4DF9"/>
    <w:rsid w:val="005C0449"/>
    <w:rsid w:val="005C0562"/>
    <w:rsid w:val="005C4684"/>
    <w:rsid w:val="005D004E"/>
    <w:rsid w:val="005D2A7B"/>
    <w:rsid w:val="005D4B8E"/>
    <w:rsid w:val="005E08FC"/>
    <w:rsid w:val="005E1834"/>
    <w:rsid w:val="005E2D2C"/>
    <w:rsid w:val="005E77F4"/>
    <w:rsid w:val="005E7CD2"/>
    <w:rsid w:val="005F2FC4"/>
    <w:rsid w:val="00603CFD"/>
    <w:rsid w:val="0060432C"/>
    <w:rsid w:val="00605BA7"/>
    <w:rsid w:val="006068D1"/>
    <w:rsid w:val="00606F22"/>
    <w:rsid w:val="00607559"/>
    <w:rsid w:val="00611704"/>
    <w:rsid w:val="00611A6E"/>
    <w:rsid w:val="006120E1"/>
    <w:rsid w:val="00613297"/>
    <w:rsid w:val="00614DA7"/>
    <w:rsid w:val="00615841"/>
    <w:rsid w:val="00616B56"/>
    <w:rsid w:val="00616CF5"/>
    <w:rsid w:val="00617554"/>
    <w:rsid w:val="00617EC6"/>
    <w:rsid w:val="0062062C"/>
    <w:rsid w:val="006265EF"/>
    <w:rsid w:val="00632B75"/>
    <w:rsid w:val="00636295"/>
    <w:rsid w:val="00640441"/>
    <w:rsid w:val="00641F7D"/>
    <w:rsid w:val="0064367A"/>
    <w:rsid w:val="0064403B"/>
    <w:rsid w:val="006503EF"/>
    <w:rsid w:val="00651D81"/>
    <w:rsid w:val="00653E78"/>
    <w:rsid w:val="00654FDD"/>
    <w:rsid w:val="00660F49"/>
    <w:rsid w:val="00661204"/>
    <w:rsid w:val="00663DDA"/>
    <w:rsid w:val="00666480"/>
    <w:rsid w:val="00667128"/>
    <w:rsid w:val="00675AC3"/>
    <w:rsid w:val="00676980"/>
    <w:rsid w:val="006771E8"/>
    <w:rsid w:val="0068157E"/>
    <w:rsid w:val="00682401"/>
    <w:rsid w:val="006831F9"/>
    <w:rsid w:val="00686EF9"/>
    <w:rsid w:val="00687368"/>
    <w:rsid w:val="006878A6"/>
    <w:rsid w:val="00693263"/>
    <w:rsid w:val="00694F49"/>
    <w:rsid w:val="00695931"/>
    <w:rsid w:val="006A0986"/>
    <w:rsid w:val="006A1242"/>
    <w:rsid w:val="006A6026"/>
    <w:rsid w:val="006A631D"/>
    <w:rsid w:val="006A6F37"/>
    <w:rsid w:val="006A71CC"/>
    <w:rsid w:val="006B2297"/>
    <w:rsid w:val="006B65AD"/>
    <w:rsid w:val="006C45C1"/>
    <w:rsid w:val="006C7518"/>
    <w:rsid w:val="006D495C"/>
    <w:rsid w:val="006D579D"/>
    <w:rsid w:val="006D74CA"/>
    <w:rsid w:val="006D78A7"/>
    <w:rsid w:val="006E1029"/>
    <w:rsid w:val="006E21AD"/>
    <w:rsid w:val="006E234F"/>
    <w:rsid w:val="006E31BD"/>
    <w:rsid w:val="006E3D4D"/>
    <w:rsid w:val="006E4735"/>
    <w:rsid w:val="006E54BD"/>
    <w:rsid w:val="006F0137"/>
    <w:rsid w:val="006F1473"/>
    <w:rsid w:val="006F5491"/>
    <w:rsid w:val="006F5F1D"/>
    <w:rsid w:val="006F610E"/>
    <w:rsid w:val="006F6FF4"/>
    <w:rsid w:val="0070095F"/>
    <w:rsid w:val="0070321F"/>
    <w:rsid w:val="00707B68"/>
    <w:rsid w:val="00707F3B"/>
    <w:rsid w:val="0071132F"/>
    <w:rsid w:val="00713220"/>
    <w:rsid w:val="00713CAD"/>
    <w:rsid w:val="00714061"/>
    <w:rsid w:val="00716849"/>
    <w:rsid w:val="00717E83"/>
    <w:rsid w:val="007207F0"/>
    <w:rsid w:val="0072215B"/>
    <w:rsid w:val="007226D2"/>
    <w:rsid w:val="00722723"/>
    <w:rsid w:val="0073196B"/>
    <w:rsid w:val="00733AE8"/>
    <w:rsid w:val="007370CF"/>
    <w:rsid w:val="00740250"/>
    <w:rsid w:val="00743724"/>
    <w:rsid w:val="0074404D"/>
    <w:rsid w:val="0074530A"/>
    <w:rsid w:val="00746821"/>
    <w:rsid w:val="00747E1C"/>
    <w:rsid w:val="007505A9"/>
    <w:rsid w:val="00751E65"/>
    <w:rsid w:val="007526AA"/>
    <w:rsid w:val="00754BE0"/>
    <w:rsid w:val="00756626"/>
    <w:rsid w:val="00756836"/>
    <w:rsid w:val="0076485D"/>
    <w:rsid w:val="007652AE"/>
    <w:rsid w:val="0076604D"/>
    <w:rsid w:val="00766C15"/>
    <w:rsid w:val="0076719E"/>
    <w:rsid w:val="00767876"/>
    <w:rsid w:val="00771083"/>
    <w:rsid w:val="0077170A"/>
    <w:rsid w:val="007730C0"/>
    <w:rsid w:val="00776FCD"/>
    <w:rsid w:val="007803C6"/>
    <w:rsid w:val="007855FF"/>
    <w:rsid w:val="00786843"/>
    <w:rsid w:val="00786C9A"/>
    <w:rsid w:val="00790CF1"/>
    <w:rsid w:val="00793E7D"/>
    <w:rsid w:val="00795AD5"/>
    <w:rsid w:val="007965BF"/>
    <w:rsid w:val="007A25E4"/>
    <w:rsid w:val="007A603B"/>
    <w:rsid w:val="007B03FA"/>
    <w:rsid w:val="007B15DA"/>
    <w:rsid w:val="007B1B91"/>
    <w:rsid w:val="007B1CBD"/>
    <w:rsid w:val="007B57B8"/>
    <w:rsid w:val="007C0FAB"/>
    <w:rsid w:val="007C350D"/>
    <w:rsid w:val="007C79DE"/>
    <w:rsid w:val="007D1EF2"/>
    <w:rsid w:val="007D1F20"/>
    <w:rsid w:val="007D27E8"/>
    <w:rsid w:val="007D707A"/>
    <w:rsid w:val="007E2D82"/>
    <w:rsid w:val="007E3500"/>
    <w:rsid w:val="007E61B4"/>
    <w:rsid w:val="007F1975"/>
    <w:rsid w:val="007F57AB"/>
    <w:rsid w:val="00800DA9"/>
    <w:rsid w:val="00800DEA"/>
    <w:rsid w:val="008025B7"/>
    <w:rsid w:val="008066E5"/>
    <w:rsid w:val="00810116"/>
    <w:rsid w:val="008132F6"/>
    <w:rsid w:val="00813886"/>
    <w:rsid w:val="00814F77"/>
    <w:rsid w:val="00817024"/>
    <w:rsid w:val="008212BF"/>
    <w:rsid w:val="008224AD"/>
    <w:rsid w:val="008236BD"/>
    <w:rsid w:val="00825643"/>
    <w:rsid w:val="0082625E"/>
    <w:rsid w:val="00832025"/>
    <w:rsid w:val="008320BE"/>
    <w:rsid w:val="008323AD"/>
    <w:rsid w:val="00835104"/>
    <w:rsid w:val="00835762"/>
    <w:rsid w:val="00840130"/>
    <w:rsid w:val="00840278"/>
    <w:rsid w:val="00840C76"/>
    <w:rsid w:val="00844691"/>
    <w:rsid w:val="0084681A"/>
    <w:rsid w:val="00847A5C"/>
    <w:rsid w:val="008502DF"/>
    <w:rsid w:val="00850ECF"/>
    <w:rsid w:val="00853718"/>
    <w:rsid w:val="00854CA8"/>
    <w:rsid w:val="008608BE"/>
    <w:rsid w:val="00862E72"/>
    <w:rsid w:val="00862F42"/>
    <w:rsid w:val="008645C7"/>
    <w:rsid w:val="008665AC"/>
    <w:rsid w:val="00874570"/>
    <w:rsid w:val="00875559"/>
    <w:rsid w:val="00880ABC"/>
    <w:rsid w:val="00882949"/>
    <w:rsid w:val="00883487"/>
    <w:rsid w:val="00884310"/>
    <w:rsid w:val="00886FDE"/>
    <w:rsid w:val="008871B8"/>
    <w:rsid w:val="00887632"/>
    <w:rsid w:val="00887E00"/>
    <w:rsid w:val="00890088"/>
    <w:rsid w:val="0089076E"/>
    <w:rsid w:val="008907D8"/>
    <w:rsid w:val="00892C85"/>
    <w:rsid w:val="008944EC"/>
    <w:rsid w:val="0089726F"/>
    <w:rsid w:val="008A2566"/>
    <w:rsid w:val="008A2910"/>
    <w:rsid w:val="008A32EB"/>
    <w:rsid w:val="008A5447"/>
    <w:rsid w:val="008B0439"/>
    <w:rsid w:val="008B19F2"/>
    <w:rsid w:val="008B2699"/>
    <w:rsid w:val="008B2AC8"/>
    <w:rsid w:val="008B32E2"/>
    <w:rsid w:val="008B3D1C"/>
    <w:rsid w:val="008B42C0"/>
    <w:rsid w:val="008B4CA8"/>
    <w:rsid w:val="008B60D3"/>
    <w:rsid w:val="008B691D"/>
    <w:rsid w:val="008C0648"/>
    <w:rsid w:val="008C1FAB"/>
    <w:rsid w:val="008C3A0D"/>
    <w:rsid w:val="008C3AD0"/>
    <w:rsid w:val="008D0580"/>
    <w:rsid w:val="008D6B3A"/>
    <w:rsid w:val="008E0E94"/>
    <w:rsid w:val="008E101D"/>
    <w:rsid w:val="008E2F83"/>
    <w:rsid w:val="008E4035"/>
    <w:rsid w:val="008E7132"/>
    <w:rsid w:val="008E7F00"/>
    <w:rsid w:val="008F020F"/>
    <w:rsid w:val="008F0A77"/>
    <w:rsid w:val="008F0A9E"/>
    <w:rsid w:val="008F4E89"/>
    <w:rsid w:val="0090346C"/>
    <w:rsid w:val="00904D19"/>
    <w:rsid w:val="00905994"/>
    <w:rsid w:val="00905D98"/>
    <w:rsid w:val="00906FFA"/>
    <w:rsid w:val="00907281"/>
    <w:rsid w:val="0090729D"/>
    <w:rsid w:val="0091056B"/>
    <w:rsid w:val="00911C31"/>
    <w:rsid w:val="00913F82"/>
    <w:rsid w:val="0091402A"/>
    <w:rsid w:val="00915D81"/>
    <w:rsid w:val="009160B5"/>
    <w:rsid w:val="00925493"/>
    <w:rsid w:val="0092665E"/>
    <w:rsid w:val="00930CBB"/>
    <w:rsid w:val="00934B44"/>
    <w:rsid w:val="009421CA"/>
    <w:rsid w:val="00942503"/>
    <w:rsid w:val="00944188"/>
    <w:rsid w:val="00944238"/>
    <w:rsid w:val="009457AB"/>
    <w:rsid w:val="00945EF0"/>
    <w:rsid w:val="009470F3"/>
    <w:rsid w:val="00951F46"/>
    <w:rsid w:val="00953BF6"/>
    <w:rsid w:val="00954453"/>
    <w:rsid w:val="009549D6"/>
    <w:rsid w:val="009556DF"/>
    <w:rsid w:val="00955A4F"/>
    <w:rsid w:val="00963F53"/>
    <w:rsid w:val="00965E47"/>
    <w:rsid w:val="00970032"/>
    <w:rsid w:val="00972789"/>
    <w:rsid w:val="00972CB0"/>
    <w:rsid w:val="00973D07"/>
    <w:rsid w:val="009758BA"/>
    <w:rsid w:val="009762DA"/>
    <w:rsid w:val="0098325E"/>
    <w:rsid w:val="0098725D"/>
    <w:rsid w:val="009874EB"/>
    <w:rsid w:val="00987B72"/>
    <w:rsid w:val="00990086"/>
    <w:rsid w:val="00990FC7"/>
    <w:rsid w:val="009911E5"/>
    <w:rsid w:val="009920E2"/>
    <w:rsid w:val="00993EF8"/>
    <w:rsid w:val="00994BE1"/>
    <w:rsid w:val="009951E4"/>
    <w:rsid w:val="009A27BF"/>
    <w:rsid w:val="009A4669"/>
    <w:rsid w:val="009B163B"/>
    <w:rsid w:val="009B4E01"/>
    <w:rsid w:val="009C102F"/>
    <w:rsid w:val="009C5305"/>
    <w:rsid w:val="009C5D46"/>
    <w:rsid w:val="009C63DF"/>
    <w:rsid w:val="009C71E5"/>
    <w:rsid w:val="009D2D40"/>
    <w:rsid w:val="009D3E16"/>
    <w:rsid w:val="009D3F1E"/>
    <w:rsid w:val="009D4247"/>
    <w:rsid w:val="009D6438"/>
    <w:rsid w:val="009D70CC"/>
    <w:rsid w:val="009E25F8"/>
    <w:rsid w:val="009E5BF2"/>
    <w:rsid w:val="009E5E25"/>
    <w:rsid w:val="009E5F0E"/>
    <w:rsid w:val="009E7DCE"/>
    <w:rsid w:val="009F1DED"/>
    <w:rsid w:val="00A01150"/>
    <w:rsid w:val="00A0400E"/>
    <w:rsid w:val="00A050AD"/>
    <w:rsid w:val="00A06EC3"/>
    <w:rsid w:val="00A07CCD"/>
    <w:rsid w:val="00A10D60"/>
    <w:rsid w:val="00A153D8"/>
    <w:rsid w:val="00A20233"/>
    <w:rsid w:val="00A20967"/>
    <w:rsid w:val="00A22BF5"/>
    <w:rsid w:val="00A24A5C"/>
    <w:rsid w:val="00A26971"/>
    <w:rsid w:val="00A2764E"/>
    <w:rsid w:val="00A3110A"/>
    <w:rsid w:val="00A33D57"/>
    <w:rsid w:val="00A35DB4"/>
    <w:rsid w:val="00A35DD7"/>
    <w:rsid w:val="00A3626A"/>
    <w:rsid w:val="00A368BA"/>
    <w:rsid w:val="00A3784A"/>
    <w:rsid w:val="00A41D19"/>
    <w:rsid w:val="00A4345F"/>
    <w:rsid w:val="00A45C37"/>
    <w:rsid w:val="00A46B7E"/>
    <w:rsid w:val="00A46D37"/>
    <w:rsid w:val="00A5048C"/>
    <w:rsid w:val="00A51237"/>
    <w:rsid w:val="00A518A9"/>
    <w:rsid w:val="00A51E42"/>
    <w:rsid w:val="00A547D1"/>
    <w:rsid w:val="00A57127"/>
    <w:rsid w:val="00A611CD"/>
    <w:rsid w:val="00A636CD"/>
    <w:rsid w:val="00A64531"/>
    <w:rsid w:val="00A70B76"/>
    <w:rsid w:val="00A74A77"/>
    <w:rsid w:val="00A7543C"/>
    <w:rsid w:val="00A765EE"/>
    <w:rsid w:val="00A77A08"/>
    <w:rsid w:val="00A80946"/>
    <w:rsid w:val="00A809A1"/>
    <w:rsid w:val="00A83C91"/>
    <w:rsid w:val="00A878DD"/>
    <w:rsid w:val="00A90336"/>
    <w:rsid w:val="00A90ED7"/>
    <w:rsid w:val="00A928AE"/>
    <w:rsid w:val="00A94973"/>
    <w:rsid w:val="00A97761"/>
    <w:rsid w:val="00AA31D4"/>
    <w:rsid w:val="00AA3252"/>
    <w:rsid w:val="00AA5E31"/>
    <w:rsid w:val="00AB02E1"/>
    <w:rsid w:val="00AB7B0F"/>
    <w:rsid w:val="00AC21AC"/>
    <w:rsid w:val="00AC3A4A"/>
    <w:rsid w:val="00AD07AC"/>
    <w:rsid w:val="00AD252D"/>
    <w:rsid w:val="00AD3ABF"/>
    <w:rsid w:val="00AD3D6A"/>
    <w:rsid w:val="00AD41C7"/>
    <w:rsid w:val="00AD4E1F"/>
    <w:rsid w:val="00AD59C7"/>
    <w:rsid w:val="00AE090F"/>
    <w:rsid w:val="00AE09E4"/>
    <w:rsid w:val="00AE32AE"/>
    <w:rsid w:val="00AE4530"/>
    <w:rsid w:val="00AE681C"/>
    <w:rsid w:val="00AF1745"/>
    <w:rsid w:val="00AF32BF"/>
    <w:rsid w:val="00B0022A"/>
    <w:rsid w:val="00B01861"/>
    <w:rsid w:val="00B027DD"/>
    <w:rsid w:val="00B04872"/>
    <w:rsid w:val="00B04E35"/>
    <w:rsid w:val="00B072BD"/>
    <w:rsid w:val="00B115D0"/>
    <w:rsid w:val="00B14237"/>
    <w:rsid w:val="00B16B8A"/>
    <w:rsid w:val="00B2160B"/>
    <w:rsid w:val="00B23AD7"/>
    <w:rsid w:val="00B23C6F"/>
    <w:rsid w:val="00B244D7"/>
    <w:rsid w:val="00B26B8F"/>
    <w:rsid w:val="00B3219C"/>
    <w:rsid w:val="00B36E25"/>
    <w:rsid w:val="00B375A3"/>
    <w:rsid w:val="00B40584"/>
    <w:rsid w:val="00B4091B"/>
    <w:rsid w:val="00B4292D"/>
    <w:rsid w:val="00B448D8"/>
    <w:rsid w:val="00B47544"/>
    <w:rsid w:val="00B532EC"/>
    <w:rsid w:val="00B53841"/>
    <w:rsid w:val="00B54017"/>
    <w:rsid w:val="00B56690"/>
    <w:rsid w:val="00B579EA"/>
    <w:rsid w:val="00B6045F"/>
    <w:rsid w:val="00B61AB0"/>
    <w:rsid w:val="00B64806"/>
    <w:rsid w:val="00B65AED"/>
    <w:rsid w:val="00B748D5"/>
    <w:rsid w:val="00B750E8"/>
    <w:rsid w:val="00B75BE0"/>
    <w:rsid w:val="00B77B9E"/>
    <w:rsid w:val="00B81364"/>
    <w:rsid w:val="00B82307"/>
    <w:rsid w:val="00B82903"/>
    <w:rsid w:val="00B83192"/>
    <w:rsid w:val="00B84DE4"/>
    <w:rsid w:val="00B87857"/>
    <w:rsid w:val="00B90E70"/>
    <w:rsid w:val="00B91E7C"/>
    <w:rsid w:val="00B92F35"/>
    <w:rsid w:val="00B9305B"/>
    <w:rsid w:val="00B931C7"/>
    <w:rsid w:val="00B93311"/>
    <w:rsid w:val="00B94AF6"/>
    <w:rsid w:val="00B94C2C"/>
    <w:rsid w:val="00B96694"/>
    <w:rsid w:val="00B976D8"/>
    <w:rsid w:val="00B97C69"/>
    <w:rsid w:val="00BA2142"/>
    <w:rsid w:val="00BA2872"/>
    <w:rsid w:val="00BA5BAE"/>
    <w:rsid w:val="00BA6824"/>
    <w:rsid w:val="00BB01D7"/>
    <w:rsid w:val="00BB0668"/>
    <w:rsid w:val="00BB17F8"/>
    <w:rsid w:val="00BB1F4B"/>
    <w:rsid w:val="00BC0ABD"/>
    <w:rsid w:val="00BC4004"/>
    <w:rsid w:val="00BC7930"/>
    <w:rsid w:val="00BD1FB1"/>
    <w:rsid w:val="00BD3E45"/>
    <w:rsid w:val="00BD44D7"/>
    <w:rsid w:val="00BD7125"/>
    <w:rsid w:val="00BE6AC4"/>
    <w:rsid w:val="00BF2679"/>
    <w:rsid w:val="00BF5FCC"/>
    <w:rsid w:val="00C00771"/>
    <w:rsid w:val="00C01275"/>
    <w:rsid w:val="00C01456"/>
    <w:rsid w:val="00C01EE1"/>
    <w:rsid w:val="00C03142"/>
    <w:rsid w:val="00C051EE"/>
    <w:rsid w:val="00C0533C"/>
    <w:rsid w:val="00C07E9F"/>
    <w:rsid w:val="00C13002"/>
    <w:rsid w:val="00C1392A"/>
    <w:rsid w:val="00C15627"/>
    <w:rsid w:val="00C21914"/>
    <w:rsid w:val="00C21D27"/>
    <w:rsid w:val="00C21E0D"/>
    <w:rsid w:val="00C22886"/>
    <w:rsid w:val="00C239FB"/>
    <w:rsid w:val="00C25922"/>
    <w:rsid w:val="00C27D31"/>
    <w:rsid w:val="00C30E06"/>
    <w:rsid w:val="00C316CB"/>
    <w:rsid w:val="00C33140"/>
    <w:rsid w:val="00C354C5"/>
    <w:rsid w:val="00C35FE2"/>
    <w:rsid w:val="00C41017"/>
    <w:rsid w:val="00C41797"/>
    <w:rsid w:val="00C41AFF"/>
    <w:rsid w:val="00C45EB6"/>
    <w:rsid w:val="00C47F50"/>
    <w:rsid w:val="00C50CC7"/>
    <w:rsid w:val="00C51195"/>
    <w:rsid w:val="00C51BAF"/>
    <w:rsid w:val="00C557C2"/>
    <w:rsid w:val="00C55DB7"/>
    <w:rsid w:val="00C60DE1"/>
    <w:rsid w:val="00C60F47"/>
    <w:rsid w:val="00C64A2B"/>
    <w:rsid w:val="00C6698C"/>
    <w:rsid w:val="00C66B69"/>
    <w:rsid w:val="00C7186F"/>
    <w:rsid w:val="00C7215D"/>
    <w:rsid w:val="00C72717"/>
    <w:rsid w:val="00C76559"/>
    <w:rsid w:val="00C80747"/>
    <w:rsid w:val="00C83BB4"/>
    <w:rsid w:val="00C84DB8"/>
    <w:rsid w:val="00C857B4"/>
    <w:rsid w:val="00C8662C"/>
    <w:rsid w:val="00C86802"/>
    <w:rsid w:val="00C90450"/>
    <w:rsid w:val="00C90671"/>
    <w:rsid w:val="00C92DE4"/>
    <w:rsid w:val="00C9361C"/>
    <w:rsid w:val="00C94C9F"/>
    <w:rsid w:val="00C97455"/>
    <w:rsid w:val="00C9778D"/>
    <w:rsid w:val="00C97877"/>
    <w:rsid w:val="00CA01CD"/>
    <w:rsid w:val="00CA027F"/>
    <w:rsid w:val="00CA15BD"/>
    <w:rsid w:val="00CA5FB8"/>
    <w:rsid w:val="00CA65F2"/>
    <w:rsid w:val="00CA6FF9"/>
    <w:rsid w:val="00CB1B60"/>
    <w:rsid w:val="00CB37DA"/>
    <w:rsid w:val="00CB3BA6"/>
    <w:rsid w:val="00CB3C78"/>
    <w:rsid w:val="00CB56D1"/>
    <w:rsid w:val="00CB58CD"/>
    <w:rsid w:val="00CB5EE3"/>
    <w:rsid w:val="00CB76CE"/>
    <w:rsid w:val="00CB79D6"/>
    <w:rsid w:val="00CC0086"/>
    <w:rsid w:val="00CC1927"/>
    <w:rsid w:val="00CC4B81"/>
    <w:rsid w:val="00CD25D6"/>
    <w:rsid w:val="00CD5F2D"/>
    <w:rsid w:val="00CD6817"/>
    <w:rsid w:val="00CE1A0A"/>
    <w:rsid w:val="00CE25E1"/>
    <w:rsid w:val="00CE43A0"/>
    <w:rsid w:val="00CF0827"/>
    <w:rsid w:val="00CF0A4E"/>
    <w:rsid w:val="00CF56CD"/>
    <w:rsid w:val="00CF654A"/>
    <w:rsid w:val="00CF6910"/>
    <w:rsid w:val="00CF7791"/>
    <w:rsid w:val="00CF7B3B"/>
    <w:rsid w:val="00D01023"/>
    <w:rsid w:val="00D03793"/>
    <w:rsid w:val="00D1099E"/>
    <w:rsid w:val="00D10B7C"/>
    <w:rsid w:val="00D11203"/>
    <w:rsid w:val="00D1382C"/>
    <w:rsid w:val="00D13BB2"/>
    <w:rsid w:val="00D15425"/>
    <w:rsid w:val="00D17027"/>
    <w:rsid w:val="00D2157B"/>
    <w:rsid w:val="00D215A5"/>
    <w:rsid w:val="00D21CAB"/>
    <w:rsid w:val="00D22DE9"/>
    <w:rsid w:val="00D24F70"/>
    <w:rsid w:val="00D253C3"/>
    <w:rsid w:val="00D253C9"/>
    <w:rsid w:val="00D2781F"/>
    <w:rsid w:val="00D30C2A"/>
    <w:rsid w:val="00D37B2A"/>
    <w:rsid w:val="00D45456"/>
    <w:rsid w:val="00D53A75"/>
    <w:rsid w:val="00D54121"/>
    <w:rsid w:val="00D54EA5"/>
    <w:rsid w:val="00D561B4"/>
    <w:rsid w:val="00D56B36"/>
    <w:rsid w:val="00D60246"/>
    <w:rsid w:val="00D6118B"/>
    <w:rsid w:val="00D63AD7"/>
    <w:rsid w:val="00D63DEC"/>
    <w:rsid w:val="00D64E8D"/>
    <w:rsid w:val="00D65EBA"/>
    <w:rsid w:val="00D6681B"/>
    <w:rsid w:val="00D67159"/>
    <w:rsid w:val="00D67D77"/>
    <w:rsid w:val="00D67E19"/>
    <w:rsid w:val="00D71EBE"/>
    <w:rsid w:val="00D74D2C"/>
    <w:rsid w:val="00D81368"/>
    <w:rsid w:val="00D829B5"/>
    <w:rsid w:val="00D855B2"/>
    <w:rsid w:val="00D8569E"/>
    <w:rsid w:val="00D85CE6"/>
    <w:rsid w:val="00D91A37"/>
    <w:rsid w:val="00D927B4"/>
    <w:rsid w:val="00D94972"/>
    <w:rsid w:val="00DA165D"/>
    <w:rsid w:val="00DB1E26"/>
    <w:rsid w:val="00DB274A"/>
    <w:rsid w:val="00DB4515"/>
    <w:rsid w:val="00DB691F"/>
    <w:rsid w:val="00DC5B18"/>
    <w:rsid w:val="00DC68C4"/>
    <w:rsid w:val="00DC6F6C"/>
    <w:rsid w:val="00DD0832"/>
    <w:rsid w:val="00DD1CBA"/>
    <w:rsid w:val="00DD5263"/>
    <w:rsid w:val="00DD5491"/>
    <w:rsid w:val="00DD59F0"/>
    <w:rsid w:val="00DD62BD"/>
    <w:rsid w:val="00DD7588"/>
    <w:rsid w:val="00DE2BFC"/>
    <w:rsid w:val="00DE559A"/>
    <w:rsid w:val="00DF4F37"/>
    <w:rsid w:val="00DF4F6E"/>
    <w:rsid w:val="00DF6344"/>
    <w:rsid w:val="00DF696F"/>
    <w:rsid w:val="00E013F5"/>
    <w:rsid w:val="00E02610"/>
    <w:rsid w:val="00E047D3"/>
    <w:rsid w:val="00E057D9"/>
    <w:rsid w:val="00E059EB"/>
    <w:rsid w:val="00E077FE"/>
    <w:rsid w:val="00E07DF1"/>
    <w:rsid w:val="00E112B7"/>
    <w:rsid w:val="00E12F15"/>
    <w:rsid w:val="00E14DE8"/>
    <w:rsid w:val="00E17BCD"/>
    <w:rsid w:val="00E20E98"/>
    <w:rsid w:val="00E22F48"/>
    <w:rsid w:val="00E3062A"/>
    <w:rsid w:val="00E32D20"/>
    <w:rsid w:val="00E3380A"/>
    <w:rsid w:val="00E33BA1"/>
    <w:rsid w:val="00E36929"/>
    <w:rsid w:val="00E36ED9"/>
    <w:rsid w:val="00E42F4C"/>
    <w:rsid w:val="00E459D9"/>
    <w:rsid w:val="00E45BBF"/>
    <w:rsid w:val="00E4721F"/>
    <w:rsid w:val="00E47CCB"/>
    <w:rsid w:val="00E52063"/>
    <w:rsid w:val="00E545B0"/>
    <w:rsid w:val="00E54CBF"/>
    <w:rsid w:val="00E55D4B"/>
    <w:rsid w:val="00E568F4"/>
    <w:rsid w:val="00E6131B"/>
    <w:rsid w:val="00E63B16"/>
    <w:rsid w:val="00E7214E"/>
    <w:rsid w:val="00E721C4"/>
    <w:rsid w:val="00E73B2C"/>
    <w:rsid w:val="00E7523D"/>
    <w:rsid w:val="00E76697"/>
    <w:rsid w:val="00E823A7"/>
    <w:rsid w:val="00E873BE"/>
    <w:rsid w:val="00E9019B"/>
    <w:rsid w:val="00E90E90"/>
    <w:rsid w:val="00E92B0C"/>
    <w:rsid w:val="00E9311D"/>
    <w:rsid w:val="00EA093D"/>
    <w:rsid w:val="00EA1CEA"/>
    <w:rsid w:val="00EA21EF"/>
    <w:rsid w:val="00EA227D"/>
    <w:rsid w:val="00EA7E14"/>
    <w:rsid w:val="00EB10AA"/>
    <w:rsid w:val="00EB3611"/>
    <w:rsid w:val="00EB50D7"/>
    <w:rsid w:val="00EC083A"/>
    <w:rsid w:val="00EC4718"/>
    <w:rsid w:val="00EC4E21"/>
    <w:rsid w:val="00EC5429"/>
    <w:rsid w:val="00EC69EF"/>
    <w:rsid w:val="00ED1C41"/>
    <w:rsid w:val="00ED2047"/>
    <w:rsid w:val="00ED3774"/>
    <w:rsid w:val="00ED3869"/>
    <w:rsid w:val="00ED4500"/>
    <w:rsid w:val="00ED528C"/>
    <w:rsid w:val="00ED596D"/>
    <w:rsid w:val="00ED796B"/>
    <w:rsid w:val="00ED7F9D"/>
    <w:rsid w:val="00EE0C0C"/>
    <w:rsid w:val="00EE3D4D"/>
    <w:rsid w:val="00EE52CE"/>
    <w:rsid w:val="00EE5C9D"/>
    <w:rsid w:val="00EF0355"/>
    <w:rsid w:val="00EF29BA"/>
    <w:rsid w:val="00EF3267"/>
    <w:rsid w:val="00EF3EC9"/>
    <w:rsid w:val="00EF4319"/>
    <w:rsid w:val="00EF49C4"/>
    <w:rsid w:val="00F02232"/>
    <w:rsid w:val="00F02798"/>
    <w:rsid w:val="00F11C19"/>
    <w:rsid w:val="00F120BF"/>
    <w:rsid w:val="00F1305F"/>
    <w:rsid w:val="00F16357"/>
    <w:rsid w:val="00F1676A"/>
    <w:rsid w:val="00F17278"/>
    <w:rsid w:val="00F1787F"/>
    <w:rsid w:val="00F21696"/>
    <w:rsid w:val="00F30BB5"/>
    <w:rsid w:val="00F32F10"/>
    <w:rsid w:val="00F414E2"/>
    <w:rsid w:val="00F42757"/>
    <w:rsid w:val="00F42815"/>
    <w:rsid w:val="00F42B6C"/>
    <w:rsid w:val="00F44C40"/>
    <w:rsid w:val="00F45CDA"/>
    <w:rsid w:val="00F468E1"/>
    <w:rsid w:val="00F5135D"/>
    <w:rsid w:val="00F515BD"/>
    <w:rsid w:val="00F539FB"/>
    <w:rsid w:val="00F55D30"/>
    <w:rsid w:val="00F560B5"/>
    <w:rsid w:val="00F61036"/>
    <w:rsid w:val="00F62C2E"/>
    <w:rsid w:val="00F62DE7"/>
    <w:rsid w:val="00F66BC5"/>
    <w:rsid w:val="00F711E0"/>
    <w:rsid w:val="00F74A4A"/>
    <w:rsid w:val="00F77F1A"/>
    <w:rsid w:val="00F804A5"/>
    <w:rsid w:val="00F83B76"/>
    <w:rsid w:val="00F86128"/>
    <w:rsid w:val="00F928B1"/>
    <w:rsid w:val="00F9381A"/>
    <w:rsid w:val="00F975B1"/>
    <w:rsid w:val="00FA6A48"/>
    <w:rsid w:val="00FA7A40"/>
    <w:rsid w:val="00FB07EF"/>
    <w:rsid w:val="00FB1B53"/>
    <w:rsid w:val="00FB57F5"/>
    <w:rsid w:val="00FB79BA"/>
    <w:rsid w:val="00FC3362"/>
    <w:rsid w:val="00FC70E7"/>
    <w:rsid w:val="00FD14CE"/>
    <w:rsid w:val="00FD19AF"/>
    <w:rsid w:val="00FD49E1"/>
    <w:rsid w:val="00FD4E23"/>
    <w:rsid w:val="00FD5272"/>
    <w:rsid w:val="00FD570F"/>
    <w:rsid w:val="00FE02BA"/>
    <w:rsid w:val="00FE2ED2"/>
    <w:rsid w:val="00FE7290"/>
    <w:rsid w:val="00FF05B4"/>
    <w:rsid w:val="00FF2A7B"/>
    <w:rsid w:val="00FF4B98"/>
    <w:rsid w:val="00FF568E"/>
    <w:rsid w:val="00FF642F"/>
    <w:rsid w:val="00FF68A2"/>
    <w:rsid w:val="00FF6FF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81038C"/>
  <w15:docId w15:val="{C6EA947C-3BB7-42FE-89B0-81B16200F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iPriority="99"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99"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E6D80"/>
    <w:rPr>
      <w:rFonts w:ascii="Arial" w:hAnsi="Arial"/>
      <w:sz w:val="24"/>
      <w:szCs w:val="24"/>
    </w:rPr>
  </w:style>
  <w:style w:type="paragraph" w:styleId="Ttulo1">
    <w:name w:val="heading 1"/>
    <w:aliases w:val="Heading 1 Char Char Char Char Char Char"/>
    <w:basedOn w:val="Normal"/>
    <w:next w:val="Normal"/>
    <w:link w:val="Ttulo1Car"/>
    <w:uiPriority w:val="9"/>
    <w:qFormat/>
    <w:rsid w:val="00AD4E1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qFormat/>
    <w:rsid w:val="00AD4E1F"/>
    <w:pPr>
      <w:keepNext/>
      <w:keepLines/>
      <w:spacing w:before="200" w:after="120" w:line="276" w:lineRule="auto"/>
      <w:ind w:left="846" w:hanging="576"/>
      <w:jc w:val="both"/>
      <w:outlineLvl w:val="1"/>
    </w:pPr>
    <w:rPr>
      <w:rFonts w:ascii="Cambria" w:hAnsi="Cambria"/>
      <w:b/>
      <w:bCs/>
      <w:color w:val="17365D"/>
      <w:sz w:val="26"/>
      <w:szCs w:val="26"/>
    </w:rPr>
  </w:style>
  <w:style w:type="paragraph" w:styleId="Ttulo3">
    <w:name w:val="heading 3"/>
    <w:basedOn w:val="Normal"/>
    <w:next w:val="Normal"/>
    <w:link w:val="Ttulo3Car"/>
    <w:uiPriority w:val="9"/>
    <w:unhideWhenUsed/>
    <w:qFormat/>
    <w:rsid w:val="00EF29BA"/>
    <w:pPr>
      <w:keepNext/>
      <w:keepLines/>
      <w:spacing w:before="40"/>
      <w:outlineLvl w:val="2"/>
    </w:pPr>
    <w:rPr>
      <w:rFonts w:asciiTheme="majorHAnsi" w:eastAsiaTheme="majorEastAsia" w:hAnsiTheme="majorHAnsi" w:cstheme="majorBidi"/>
      <w:color w:val="1F3763" w:themeColor="accent1" w:themeShade="7F"/>
    </w:rPr>
  </w:style>
  <w:style w:type="paragraph" w:styleId="Ttulo4">
    <w:name w:val="heading 4"/>
    <w:basedOn w:val="Normal"/>
    <w:next w:val="Normal"/>
    <w:link w:val="Ttulo4Car"/>
    <w:uiPriority w:val="9"/>
    <w:qFormat/>
    <w:rsid w:val="00BF2679"/>
    <w:pPr>
      <w:keepNext/>
      <w:spacing w:before="240" w:after="60"/>
      <w:outlineLvl w:val="3"/>
    </w:pPr>
    <w:rPr>
      <w:b/>
      <w:bCs/>
      <w:sz w:val="28"/>
      <w:szCs w:val="28"/>
    </w:rPr>
  </w:style>
  <w:style w:type="paragraph" w:styleId="Ttulo5">
    <w:name w:val="heading 5"/>
    <w:basedOn w:val="Normal"/>
    <w:next w:val="Normal"/>
    <w:link w:val="Ttulo5Car"/>
    <w:uiPriority w:val="9"/>
    <w:unhideWhenUsed/>
    <w:qFormat/>
    <w:rsid w:val="00AD4E1F"/>
    <w:pPr>
      <w:keepNext/>
      <w:keepLines/>
      <w:spacing w:before="200" w:line="276" w:lineRule="auto"/>
      <w:outlineLvl w:val="4"/>
    </w:pPr>
    <w:rPr>
      <w:rFonts w:asciiTheme="majorHAnsi" w:eastAsiaTheme="majorEastAsia" w:hAnsiTheme="majorHAnsi" w:cstheme="majorBidi"/>
      <w:color w:val="1F3763" w:themeColor="accent1" w:themeShade="7F"/>
      <w:sz w:val="22"/>
      <w:szCs w:val="22"/>
    </w:rPr>
  </w:style>
  <w:style w:type="paragraph" w:styleId="Ttulo6">
    <w:name w:val="heading 6"/>
    <w:basedOn w:val="Normal"/>
    <w:next w:val="Normal"/>
    <w:link w:val="Ttulo6Car"/>
    <w:uiPriority w:val="9"/>
    <w:unhideWhenUsed/>
    <w:qFormat/>
    <w:rsid w:val="00AD4E1F"/>
    <w:pPr>
      <w:keepNext/>
      <w:keepLines/>
      <w:spacing w:before="40"/>
      <w:outlineLvl w:val="5"/>
    </w:pPr>
    <w:rPr>
      <w:rFonts w:asciiTheme="majorHAnsi" w:eastAsiaTheme="majorEastAsia" w:hAnsiTheme="majorHAnsi" w:cstheme="majorBidi"/>
      <w:color w:val="1F3763" w:themeColor="accent1" w:themeShade="7F"/>
    </w:rPr>
  </w:style>
  <w:style w:type="paragraph" w:styleId="Ttulo7">
    <w:name w:val="heading 7"/>
    <w:basedOn w:val="Normal"/>
    <w:next w:val="Normal"/>
    <w:link w:val="Ttulo7Car"/>
    <w:uiPriority w:val="9"/>
    <w:unhideWhenUsed/>
    <w:qFormat/>
    <w:rsid w:val="00AD4E1F"/>
    <w:pPr>
      <w:keepNext/>
      <w:keepLines/>
      <w:spacing w:before="40"/>
      <w:outlineLvl w:val="6"/>
    </w:pPr>
    <w:rPr>
      <w:rFonts w:asciiTheme="majorHAnsi" w:eastAsiaTheme="majorEastAsia" w:hAnsiTheme="majorHAnsi" w:cstheme="majorBidi"/>
      <w:i/>
      <w:iCs/>
      <w:color w:val="1F3763" w:themeColor="accent1" w:themeShade="7F"/>
    </w:rPr>
  </w:style>
  <w:style w:type="paragraph" w:styleId="Ttulo8">
    <w:name w:val="heading 8"/>
    <w:basedOn w:val="Normal"/>
    <w:next w:val="Normal"/>
    <w:link w:val="Ttulo8Car"/>
    <w:uiPriority w:val="9"/>
    <w:unhideWhenUsed/>
    <w:qFormat/>
    <w:rsid w:val="00AD4E1F"/>
    <w:pPr>
      <w:keepNext/>
      <w:keepLines/>
      <w:spacing w:before="200" w:line="276" w:lineRule="auto"/>
      <w:outlineLvl w:val="7"/>
    </w:pPr>
    <w:rPr>
      <w:rFonts w:asciiTheme="majorHAnsi" w:eastAsiaTheme="majorEastAsia" w:hAnsiTheme="majorHAnsi" w:cstheme="majorBidi"/>
      <w:color w:val="404040" w:themeColor="text1" w:themeTint="BF"/>
      <w:sz w:val="20"/>
      <w:szCs w:val="20"/>
    </w:rPr>
  </w:style>
  <w:style w:type="paragraph" w:styleId="Ttulo9">
    <w:name w:val="heading 9"/>
    <w:aliases w:val="Heading 9-paranum"/>
    <w:basedOn w:val="Normal"/>
    <w:next w:val="Normal"/>
    <w:link w:val="Ttulo9Car"/>
    <w:uiPriority w:val="9"/>
    <w:unhideWhenUsed/>
    <w:qFormat/>
    <w:rsid w:val="00317D75"/>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Heading 1 Char Char Char Char Char Char Car"/>
    <w:basedOn w:val="Fuentedeprrafopredeter"/>
    <w:link w:val="Ttulo1"/>
    <w:uiPriority w:val="9"/>
    <w:rsid w:val="00AD4E1F"/>
    <w:rPr>
      <w:rFonts w:asciiTheme="majorHAnsi" w:eastAsiaTheme="majorEastAsia" w:hAnsiTheme="majorHAnsi" w:cstheme="majorBidi"/>
      <w:color w:val="2F5496" w:themeColor="accent1" w:themeShade="BF"/>
      <w:sz w:val="32"/>
      <w:szCs w:val="32"/>
    </w:rPr>
  </w:style>
  <w:style w:type="character" w:customStyle="1" w:styleId="Ttulo2Car">
    <w:name w:val="Título 2 Car"/>
    <w:basedOn w:val="Fuentedeprrafopredeter"/>
    <w:link w:val="Ttulo2"/>
    <w:uiPriority w:val="9"/>
    <w:rsid w:val="00AD4E1F"/>
    <w:rPr>
      <w:rFonts w:ascii="Cambria" w:hAnsi="Cambria"/>
      <w:b/>
      <w:bCs/>
      <w:color w:val="17365D"/>
      <w:sz w:val="26"/>
      <w:szCs w:val="26"/>
    </w:rPr>
  </w:style>
  <w:style w:type="character" w:customStyle="1" w:styleId="Ttulo3Car">
    <w:name w:val="Título 3 Car"/>
    <w:basedOn w:val="Fuentedeprrafopredeter"/>
    <w:link w:val="Ttulo3"/>
    <w:uiPriority w:val="9"/>
    <w:rsid w:val="00EF29BA"/>
    <w:rPr>
      <w:rFonts w:asciiTheme="majorHAnsi" w:eastAsiaTheme="majorEastAsia" w:hAnsiTheme="majorHAnsi" w:cstheme="majorBidi"/>
      <w:color w:val="1F3763" w:themeColor="accent1" w:themeShade="7F"/>
      <w:sz w:val="24"/>
      <w:szCs w:val="24"/>
    </w:rPr>
  </w:style>
  <w:style w:type="character" w:customStyle="1" w:styleId="Ttulo4Car">
    <w:name w:val="Título 4 Car"/>
    <w:basedOn w:val="Fuentedeprrafopredeter"/>
    <w:link w:val="Ttulo4"/>
    <w:uiPriority w:val="9"/>
    <w:rsid w:val="00AD4E1F"/>
    <w:rPr>
      <w:b/>
      <w:bCs/>
      <w:sz w:val="28"/>
      <w:szCs w:val="28"/>
    </w:rPr>
  </w:style>
  <w:style w:type="character" w:customStyle="1" w:styleId="Ttulo5Car">
    <w:name w:val="Título 5 Car"/>
    <w:basedOn w:val="Fuentedeprrafopredeter"/>
    <w:link w:val="Ttulo5"/>
    <w:uiPriority w:val="9"/>
    <w:rsid w:val="00AD4E1F"/>
    <w:rPr>
      <w:rFonts w:asciiTheme="majorHAnsi" w:eastAsiaTheme="majorEastAsia" w:hAnsiTheme="majorHAnsi" w:cstheme="majorBidi"/>
      <w:color w:val="1F3763" w:themeColor="accent1" w:themeShade="7F"/>
      <w:sz w:val="22"/>
      <w:szCs w:val="22"/>
    </w:rPr>
  </w:style>
  <w:style w:type="character" w:customStyle="1" w:styleId="Ttulo6Car">
    <w:name w:val="Título 6 Car"/>
    <w:basedOn w:val="Fuentedeprrafopredeter"/>
    <w:link w:val="Ttulo6"/>
    <w:uiPriority w:val="9"/>
    <w:rsid w:val="00AD4E1F"/>
    <w:rPr>
      <w:rFonts w:asciiTheme="majorHAnsi" w:eastAsiaTheme="majorEastAsia" w:hAnsiTheme="majorHAnsi" w:cstheme="majorBidi"/>
      <w:color w:val="1F3763" w:themeColor="accent1" w:themeShade="7F"/>
      <w:sz w:val="24"/>
      <w:szCs w:val="24"/>
    </w:rPr>
  </w:style>
  <w:style w:type="character" w:customStyle="1" w:styleId="Ttulo7Car">
    <w:name w:val="Título 7 Car"/>
    <w:basedOn w:val="Fuentedeprrafopredeter"/>
    <w:link w:val="Ttulo7"/>
    <w:uiPriority w:val="9"/>
    <w:rsid w:val="00AD4E1F"/>
    <w:rPr>
      <w:rFonts w:asciiTheme="majorHAnsi" w:eastAsiaTheme="majorEastAsia" w:hAnsiTheme="majorHAnsi" w:cstheme="majorBidi"/>
      <w:i/>
      <w:iCs/>
      <w:color w:val="1F3763" w:themeColor="accent1" w:themeShade="7F"/>
      <w:sz w:val="24"/>
      <w:szCs w:val="24"/>
    </w:rPr>
  </w:style>
  <w:style w:type="character" w:customStyle="1" w:styleId="Ttulo9Car">
    <w:name w:val="Título 9 Car"/>
    <w:aliases w:val="Heading 9-paranum Car"/>
    <w:basedOn w:val="Fuentedeprrafopredeter"/>
    <w:link w:val="Ttulo9"/>
    <w:uiPriority w:val="9"/>
    <w:rsid w:val="00317D75"/>
    <w:rPr>
      <w:rFonts w:asciiTheme="majorHAnsi" w:eastAsiaTheme="majorEastAsia" w:hAnsiTheme="majorHAnsi" w:cstheme="majorBidi"/>
      <w:i/>
      <w:iCs/>
      <w:color w:val="272727" w:themeColor="text1" w:themeTint="D8"/>
      <w:sz w:val="21"/>
      <w:szCs w:val="21"/>
    </w:rPr>
  </w:style>
  <w:style w:type="table" w:styleId="Tablaconcuadrcula">
    <w:name w:val="Table Grid"/>
    <w:basedOn w:val="Tablanormal"/>
    <w:uiPriority w:val="59"/>
    <w:rsid w:val="005D00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aliases w:val="TOC ADB"/>
    <w:uiPriority w:val="99"/>
    <w:qFormat/>
    <w:rsid w:val="00B027DD"/>
    <w:rPr>
      <w:color w:val="0000FF"/>
      <w:u w:val="single"/>
    </w:rPr>
  </w:style>
  <w:style w:type="paragraph" w:styleId="Textonotapie">
    <w:name w:val="footnote text"/>
    <w:aliases w:val="FOOTNOTES,fn,single space,footnote text,ft,Footnote Text Char2,Footnote Text Char1 Char1,Footnote Text Char Char Char1,Footnote Text Char1 Char Char,Footnote Text Char Char Char Char,Footnote Text Char Char1 Char,Footnote Text Char Char2"/>
    <w:basedOn w:val="Normal"/>
    <w:link w:val="TextonotapieCar"/>
    <w:uiPriority w:val="99"/>
    <w:qFormat/>
    <w:rsid w:val="00713220"/>
    <w:rPr>
      <w:sz w:val="20"/>
      <w:szCs w:val="20"/>
    </w:rPr>
  </w:style>
  <w:style w:type="character" w:customStyle="1" w:styleId="TextonotapieCar">
    <w:name w:val="Texto nota pie Car"/>
    <w:aliases w:val="FOOTNOTES Car,fn Car,single space Car,footnote text Car,ft Car,Footnote Text Char2 Car,Footnote Text Char1 Char1 Car,Footnote Text Char Char Char1 Car,Footnote Text Char1 Char Char Car,Footnote Text Char Char Char Char Car"/>
    <w:basedOn w:val="Fuentedeprrafopredeter"/>
    <w:link w:val="Textonotapie"/>
    <w:uiPriority w:val="99"/>
    <w:rsid w:val="00CC0086"/>
  </w:style>
  <w:style w:type="character" w:styleId="Refdenotaalpie">
    <w:name w:val="footnote reference"/>
    <w:aliases w:val="ftref,referencia nota al pie,Times 10 Point,Exposant 3 Point,Footnote symbol,Footnote reference number,EN Footnote Reference,note TESI,16 Point,Superscript 6 Point,BVI fnr,Error-Fußnotenzeichen5,Error-Fußnotenzeichen6,Знак сноски-F,f"/>
    <w:uiPriority w:val="99"/>
    <w:rsid w:val="00713220"/>
    <w:rPr>
      <w:vertAlign w:val="superscript"/>
    </w:rPr>
  </w:style>
  <w:style w:type="paragraph" w:customStyle="1" w:styleId="TOCNumber1">
    <w:name w:val="TOC Number1"/>
    <w:basedOn w:val="Ttulo4"/>
    <w:autoRedefine/>
    <w:rsid w:val="00BF2679"/>
    <w:pPr>
      <w:keepLines/>
      <w:spacing w:before="120" w:after="120"/>
      <w:outlineLvl w:val="9"/>
    </w:pPr>
    <w:rPr>
      <w:bCs w:val="0"/>
      <w:sz w:val="24"/>
      <w:szCs w:val="20"/>
    </w:rPr>
  </w:style>
  <w:style w:type="paragraph" w:customStyle="1" w:styleId="BankNormal">
    <w:name w:val="BankNormal"/>
    <w:basedOn w:val="Normal"/>
    <w:rsid w:val="00281C83"/>
    <w:pPr>
      <w:snapToGrid w:val="0"/>
      <w:spacing w:after="240"/>
    </w:pPr>
    <w:rPr>
      <w:szCs w:val="20"/>
    </w:rPr>
  </w:style>
  <w:style w:type="character" w:styleId="Nmerodepgina">
    <w:name w:val="page number"/>
    <w:basedOn w:val="Fuentedeprrafopredeter"/>
    <w:uiPriority w:val="99"/>
    <w:rsid w:val="003A47D3"/>
    <w:rPr>
      <w:rFonts w:ascii="Arial" w:hAnsi="Arial"/>
      <w:sz w:val="20"/>
    </w:rPr>
  </w:style>
  <w:style w:type="paragraph" w:styleId="Encabezado">
    <w:name w:val="header"/>
    <w:basedOn w:val="Normal"/>
    <w:link w:val="EncabezadoCar"/>
    <w:uiPriority w:val="99"/>
    <w:qFormat/>
    <w:rsid w:val="00BF2679"/>
    <w:pPr>
      <w:pBdr>
        <w:bottom w:val="single" w:sz="4" w:space="1" w:color="000000"/>
      </w:pBdr>
      <w:tabs>
        <w:tab w:val="right" w:pos="9000"/>
      </w:tabs>
      <w:jc w:val="both"/>
    </w:pPr>
    <w:rPr>
      <w:sz w:val="20"/>
      <w:szCs w:val="20"/>
    </w:rPr>
  </w:style>
  <w:style w:type="character" w:customStyle="1" w:styleId="EncabezadoCar">
    <w:name w:val="Encabezado Car"/>
    <w:basedOn w:val="Fuentedeprrafopredeter"/>
    <w:link w:val="Encabezado"/>
    <w:uiPriority w:val="99"/>
    <w:rsid w:val="00317D75"/>
  </w:style>
  <w:style w:type="paragraph" w:styleId="Textodebloque">
    <w:name w:val="Block Text"/>
    <w:basedOn w:val="Normal"/>
    <w:rsid w:val="00BF2679"/>
    <w:pPr>
      <w:tabs>
        <w:tab w:val="left" w:pos="1440"/>
        <w:tab w:val="left" w:pos="1800"/>
      </w:tabs>
      <w:suppressAutoHyphens/>
      <w:ind w:left="1080" w:right="-72" w:hanging="540"/>
      <w:jc w:val="both"/>
    </w:pPr>
    <w:rPr>
      <w:szCs w:val="20"/>
    </w:rPr>
  </w:style>
  <w:style w:type="paragraph" w:styleId="Piedepgina">
    <w:name w:val="footer"/>
    <w:basedOn w:val="Normal"/>
    <w:link w:val="PiedepginaCar"/>
    <w:uiPriority w:val="99"/>
    <w:qFormat/>
    <w:rsid w:val="00676980"/>
    <w:pPr>
      <w:tabs>
        <w:tab w:val="center" w:pos="4320"/>
        <w:tab w:val="right" w:pos="8640"/>
      </w:tabs>
    </w:pPr>
  </w:style>
  <w:style w:type="character" w:customStyle="1" w:styleId="PiedepginaCar">
    <w:name w:val="Pie de página Car"/>
    <w:basedOn w:val="Fuentedeprrafopredeter"/>
    <w:link w:val="Piedepgina"/>
    <w:uiPriority w:val="99"/>
    <w:rsid w:val="00357CBC"/>
    <w:rPr>
      <w:sz w:val="24"/>
      <w:szCs w:val="24"/>
    </w:rPr>
  </w:style>
  <w:style w:type="paragraph" w:styleId="Textodeglobo">
    <w:name w:val="Balloon Text"/>
    <w:basedOn w:val="Normal"/>
    <w:link w:val="TextodegloboCar"/>
    <w:uiPriority w:val="99"/>
    <w:semiHidden/>
    <w:rsid w:val="00346D29"/>
    <w:rPr>
      <w:rFonts w:ascii="Tahoma" w:hAnsi="Tahoma" w:cs="Tahoma"/>
      <w:sz w:val="16"/>
      <w:szCs w:val="16"/>
    </w:rPr>
  </w:style>
  <w:style w:type="character" w:customStyle="1" w:styleId="TextodegloboCar">
    <w:name w:val="Texto de globo Car"/>
    <w:basedOn w:val="Fuentedeprrafopredeter"/>
    <w:link w:val="Textodeglobo"/>
    <w:uiPriority w:val="99"/>
    <w:semiHidden/>
    <w:rsid w:val="00AD4E1F"/>
    <w:rPr>
      <w:rFonts w:ascii="Tahoma" w:hAnsi="Tahoma" w:cs="Tahoma"/>
      <w:sz w:val="16"/>
      <w:szCs w:val="16"/>
    </w:rPr>
  </w:style>
  <w:style w:type="character" w:styleId="Refdecomentario">
    <w:name w:val="annotation reference"/>
    <w:uiPriority w:val="99"/>
    <w:semiHidden/>
    <w:rsid w:val="001349B5"/>
    <w:rPr>
      <w:sz w:val="16"/>
      <w:szCs w:val="16"/>
    </w:rPr>
  </w:style>
  <w:style w:type="paragraph" w:styleId="Textocomentario">
    <w:name w:val="annotation text"/>
    <w:basedOn w:val="Normal"/>
    <w:link w:val="TextocomentarioCar"/>
    <w:uiPriority w:val="99"/>
    <w:rsid w:val="001349B5"/>
    <w:rPr>
      <w:sz w:val="20"/>
      <w:szCs w:val="20"/>
    </w:rPr>
  </w:style>
  <w:style w:type="character" w:customStyle="1" w:styleId="TextocomentarioCar">
    <w:name w:val="Texto comentario Car"/>
    <w:link w:val="Textocomentario"/>
    <w:uiPriority w:val="99"/>
    <w:rsid w:val="000B3BCE"/>
  </w:style>
  <w:style w:type="paragraph" w:styleId="Asuntodelcomentario">
    <w:name w:val="annotation subject"/>
    <w:basedOn w:val="Textocomentario"/>
    <w:next w:val="Textocomentario"/>
    <w:link w:val="AsuntodelcomentarioCar"/>
    <w:uiPriority w:val="99"/>
    <w:semiHidden/>
    <w:rsid w:val="001349B5"/>
    <w:rPr>
      <w:b/>
      <w:bCs/>
    </w:rPr>
  </w:style>
  <w:style w:type="character" w:customStyle="1" w:styleId="AsuntodelcomentarioCar">
    <w:name w:val="Asunto del comentario Car"/>
    <w:basedOn w:val="TextocomentarioCar"/>
    <w:link w:val="Asuntodelcomentario"/>
    <w:uiPriority w:val="99"/>
    <w:semiHidden/>
    <w:rsid w:val="00AD4E1F"/>
    <w:rPr>
      <w:b/>
      <w:bCs/>
    </w:rPr>
  </w:style>
  <w:style w:type="paragraph" w:styleId="Textosinformato">
    <w:name w:val="Plain Text"/>
    <w:basedOn w:val="Normal"/>
    <w:link w:val="TextosinformatoCar"/>
    <w:rsid w:val="004714CC"/>
    <w:rPr>
      <w:rFonts w:ascii="Courier New" w:hAnsi="Courier New"/>
      <w:sz w:val="20"/>
      <w:szCs w:val="20"/>
    </w:rPr>
  </w:style>
  <w:style w:type="character" w:customStyle="1" w:styleId="TextosinformatoCar">
    <w:name w:val="Texto sin formato Car"/>
    <w:basedOn w:val="Fuentedeprrafopredeter"/>
    <w:link w:val="Textosinformato"/>
    <w:rsid w:val="00AD4E1F"/>
    <w:rPr>
      <w:rFonts w:ascii="Courier New" w:hAnsi="Courier New"/>
    </w:rPr>
  </w:style>
  <w:style w:type="paragraph" w:customStyle="1" w:styleId="Default">
    <w:name w:val="Default"/>
    <w:rsid w:val="00597141"/>
    <w:pPr>
      <w:autoSpaceDE w:val="0"/>
      <w:autoSpaceDN w:val="0"/>
      <w:adjustRightInd w:val="0"/>
    </w:pPr>
    <w:rPr>
      <w:rFonts w:ascii="Arial" w:hAnsi="Arial" w:cs="Arial"/>
      <w:color w:val="000000"/>
      <w:sz w:val="24"/>
      <w:szCs w:val="24"/>
    </w:rPr>
  </w:style>
  <w:style w:type="paragraph" w:customStyle="1" w:styleId="ColorfulList-Accent11">
    <w:name w:val="Colorful List - Accent 11"/>
    <w:aliases w:val="List Paragraph (numbered (a))"/>
    <w:basedOn w:val="Normal"/>
    <w:link w:val="ColorfulList-Accent1Char"/>
    <w:uiPriority w:val="34"/>
    <w:qFormat/>
    <w:rsid w:val="001B1E7F"/>
    <w:pPr>
      <w:ind w:left="720"/>
    </w:pPr>
  </w:style>
  <w:style w:type="character" w:customStyle="1" w:styleId="ColorfulList-Accent1Char">
    <w:name w:val="Colorful List - Accent 1 Char"/>
    <w:aliases w:val="List Paragraph (numbered (a)) Char,List Paragraph Char,Numbered Paragraph Char,Main numbered paragraph Char,References Char,Numbered List Paragraph Char,123 List Paragraph Char,Bullets Char,List Paragraph nowy Char"/>
    <w:link w:val="ColorfulList-Accent11"/>
    <w:uiPriority w:val="34"/>
    <w:qFormat/>
    <w:rsid w:val="00AD4E1F"/>
    <w:rPr>
      <w:sz w:val="24"/>
      <w:szCs w:val="24"/>
    </w:rPr>
  </w:style>
  <w:style w:type="paragraph" w:styleId="Ttulo">
    <w:name w:val="Title"/>
    <w:basedOn w:val="Normal"/>
    <w:link w:val="TtuloCar"/>
    <w:qFormat/>
    <w:rsid w:val="007D1F20"/>
    <w:pPr>
      <w:jc w:val="center"/>
    </w:pPr>
    <w:rPr>
      <w:b/>
      <w:sz w:val="48"/>
      <w:szCs w:val="20"/>
    </w:rPr>
  </w:style>
  <w:style w:type="character" w:customStyle="1" w:styleId="TtuloCar">
    <w:name w:val="Título Car"/>
    <w:link w:val="Ttulo"/>
    <w:rsid w:val="007D1F20"/>
    <w:rPr>
      <w:b/>
      <w:sz w:val="48"/>
    </w:rPr>
  </w:style>
  <w:style w:type="character" w:customStyle="1" w:styleId="UnresolvedMention1">
    <w:name w:val="Unresolved Mention1"/>
    <w:basedOn w:val="Fuentedeprrafopredeter"/>
    <w:uiPriority w:val="47"/>
    <w:rsid w:val="00325AC7"/>
    <w:rPr>
      <w:color w:val="605E5C"/>
      <w:shd w:val="clear" w:color="auto" w:fill="E1DFDD"/>
    </w:rPr>
  </w:style>
  <w:style w:type="paragraph" w:styleId="Prrafodelista">
    <w:name w:val="List Paragraph"/>
    <w:aliases w:val="Bullets,Numbered Paragraph,Main numbered paragraph,References,Numbered List Paragraph,123 List Paragraph,List Paragraph nowy,Liste 1,List_Paragraph,Multilevel para_II,List Paragraph1,Bullet paras,Lvl 1 Bullet,Johan bulletList Paragraph"/>
    <w:basedOn w:val="Normal"/>
    <w:link w:val="PrrafodelistaCar"/>
    <w:uiPriority w:val="34"/>
    <w:qFormat/>
    <w:rsid w:val="00325AC7"/>
    <w:pPr>
      <w:ind w:left="720"/>
    </w:pPr>
  </w:style>
  <w:style w:type="paragraph" w:styleId="Descripcin">
    <w:name w:val="caption"/>
    <w:basedOn w:val="Normal"/>
    <w:next w:val="Normal"/>
    <w:qFormat/>
    <w:rsid w:val="00EF29BA"/>
    <w:pPr>
      <w:overflowPunct w:val="0"/>
      <w:autoSpaceDE w:val="0"/>
      <w:autoSpaceDN w:val="0"/>
      <w:adjustRightInd w:val="0"/>
      <w:spacing w:before="120" w:after="120" w:line="280" w:lineRule="atLeast"/>
      <w:jc w:val="both"/>
      <w:textAlignment w:val="baseline"/>
    </w:pPr>
    <w:rPr>
      <w:b/>
      <w:bCs/>
      <w:sz w:val="22"/>
      <w:szCs w:val="20"/>
      <w:lang w:val="de-DE" w:eastAsia="de-DE"/>
    </w:rPr>
  </w:style>
  <w:style w:type="paragraph" w:styleId="Listaconvietas2">
    <w:name w:val="List Bullet 2"/>
    <w:basedOn w:val="Normal"/>
    <w:uiPriority w:val="99"/>
    <w:rsid w:val="00EF29BA"/>
    <w:pPr>
      <w:numPr>
        <w:numId w:val="1"/>
      </w:numPr>
      <w:suppressAutoHyphens/>
      <w:spacing w:before="120" w:after="120" w:line="280" w:lineRule="atLeast"/>
      <w:jc w:val="both"/>
    </w:pPr>
    <w:rPr>
      <w:szCs w:val="20"/>
    </w:rPr>
  </w:style>
  <w:style w:type="paragraph" w:customStyle="1" w:styleId="Head52">
    <w:name w:val="Head 5.2"/>
    <w:basedOn w:val="Normal"/>
    <w:rsid w:val="00EF29BA"/>
    <w:pPr>
      <w:keepNext/>
      <w:suppressAutoHyphens/>
      <w:spacing w:before="480" w:after="120" w:line="280" w:lineRule="atLeast"/>
      <w:ind w:left="547" w:hanging="547"/>
      <w:jc w:val="center"/>
    </w:pPr>
    <w:rPr>
      <w:b/>
      <w:szCs w:val="20"/>
    </w:rPr>
  </w:style>
  <w:style w:type="paragraph" w:customStyle="1" w:styleId="SectionVHeader">
    <w:name w:val="Section V. Header"/>
    <w:basedOn w:val="Normal"/>
    <w:uiPriority w:val="99"/>
    <w:rsid w:val="00EF29BA"/>
    <w:pPr>
      <w:spacing w:before="120" w:after="120" w:line="280" w:lineRule="atLeast"/>
      <w:jc w:val="center"/>
      <w:outlineLvl w:val="2"/>
    </w:pPr>
    <w:rPr>
      <w:b/>
      <w:sz w:val="36"/>
      <w:szCs w:val="20"/>
    </w:rPr>
  </w:style>
  <w:style w:type="character" w:styleId="Hipervnculovisitado">
    <w:name w:val="FollowedHyperlink"/>
    <w:basedOn w:val="Fuentedeprrafopredeter"/>
    <w:semiHidden/>
    <w:unhideWhenUsed/>
    <w:rsid w:val="004C71BF"/>
    <w:rPr>
      <w:color w:val="954F72" w:themeColor="followedHyperlink"/>
      <w:u w:val="single"/>
    </w:rPr>
  </w:style>
  <w:style w:type="paragraph" w:customStyle="1" w:styleId="SectionXHeading">
    <w:name w:val="Section X Heading"/>
    <w:basedOn w:val="Normal"/>
    <w:rsid w:val="00465F28"/>
    <w:pPr>
      <w:spacing w:before="240" w:after="240"/>
      <w:jc w:val="center"/>
    </w:pPr>
    <w:rPr>
      <w:rFonts w:ascii="Times New Roman Bold" w:hAnsi="Times New Roman Bold"/>
      <w:b/>
      <w:sz w:val="36"/>
    </w:rPr>
  </w:style>
  <w:style w:type="paragraph" w:styleId="Sinespaciado">
    <w:name w:val="No Spacing"/>
    <w:link w:val="SinespaciadoCar"/>
    <w:uiPriority w:val="1"/>
    <w:qFormat/>
    <w:rsid w:val="00CF6910"/>
    <w:rPr>
      <w:sz w:val="24"/>
      <w:szCs w:val="24"/>
    </w:rPr>
  </w:style>
  <w:style w:type="character" w:customStyle="1" w:styleId="SinespaciadoCar">
    <w:name w:val="Sin espaciado Car"/>
    <w:basedOn w:val="Fuentedeprrafopredeter"/>
    <w:link w:val="Sinespaciado"/>
    <w:uiPriority w:val="1"/>
    <w:rsid w:val="00AD4E1F"/>
    <w:rPr>
      <w:sz w:val="24"/>
      <w:szCs w:val="24"/>
    </w:rPr>
  </w:style>
  <w:style w:type="table" w:styleId="Tablaconcuadrcula4-nfasis5">
    <w:name w:val="Grid Table 4 Accent 5"/>
    <w:basedOn w:val="Tablanormal"/>
    <w:uiPriority w:val="49"/>
    <w:rsid w:val="00CF6910"/>
    <w:rPr>
      <w:rFonts w:asciiTheme="minorHAnsi" w:eastAsiaTheme="minorHAnsi" w:hAnsiTheme="minorHAnsi" w:cstheme="minorBidi"/>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styleId="nfasis">
    <w:name w:val="Emphasis"/>
    <w:basedOn w:val="Fuentedeprrafopredeter"/>
    <w:uiPriority w:val="20"/>
    <w:qFormat/>
    <w:rsid w:val="006E21AD"/>
    <w:rPr>
      <w:i/>
      <w:iCs/>
    </w:rPr>
  </w:style>
  <w:style w:type="paragraph" w:styleId="Textoindependiente2">
    <w:name w:val="Body Text 2"/>
    <w:basedOn w:val="Normal"/>
    <w:link w:val="Textoindependiente2Car"/>
    <w:uiPriority w:val="99"/>
    <w:rsid w:val="00317D75"/>
    <w:pPr>
      <w:spacing w:after="120"/>
      <w:ind w:left="283"/>
    </w:pPr>
    <w:rPr>
      <w:szCs w:val="20"/>
      <w:lang w:val="en-GB"/>
    </w:rPr>
  </w:style>
  <w:style w:type="character" w:customStyle="1" w:styleId="Textoindependiente2Car">
    <w:name w:val="Texto independiente 2 Car"/>
    <w:basedOn w:val="Fuentedeprrafopredeter"/>
    <w:link w:val="Textoindependiente2"/>
    <w:uiPriority w:val="99"/>
    <w:rsid w:val="00317D75"/>
    <w:rPr>
      <w:sz w:val="24"/>
      <w:lang w:val="en-GB"/>
    </w:rPr>
  </w:style>
  <w:style w:type="paragraph" w:customStyle="1" w:styleId="Outline2">
    <w:name w:val="Outline2"/>
    <w:basedOn w:val="Normal"/>
    <w:rsid w:val="00317D75"/>
    <w:pPr>
      <w:tabs>
        <w:tab w:val="left" w:pos="864"/>
      </w:tabs>
      <w:spacing w:before="240"/>
      <w:ind w:left="864" w:hanging="504"/>
    </w:pPr>
    <w:rPr>
      <w:kern w:val="28"/>
      <w:szCs w:val="20"/>
      <w:lang w:val="en-GB"/>
    </w:rPr>
  </w:style>
  <w:style w:type="character" w:customStyle="1" w:styleId="UnresolvedMention2">
    <w:name w:val="Unresolved Mention2"/>
    <w:basedOn w:val="Fuentedeprrafopredeter"/>
    <w:uiPriority w:val="99"/>
    <w:semiHidden/>
    <w:unhideWhenUsed/>
    <w:rsid w:val="00002FE2"/>
    <w:rPr>
      <w:color w:val="605E5C"/>
      <w:shd w:val="clear" w:color="auto" w:fill="E1DFDD"/>
    </w:rPr>
  </w:style>
  <w:style w:type="paragraph" w:styleId="Sangradetextonormal">
    <w:name w:val="Body Text Indent"/>
    <w:basedOn w:val="Normal"/>
    <w:link w:val="SangradetextonormalCar"/>
    <w:unhideWhenUsed/>
    <w:rsid w:val="00B448D8"/>
    <w:pPr>
      <w:spacing w:after="120"/>
      <w:ind w:left="283"/>
    </w:pPr>
  </w:style>
  <w:style w:type="character" w:customStyle="1" w:styleId="SangradetextonormalCar">
    <w:name w:val="Sangría de texto normal Car"/>
    <w:basedOn w:val="Fuentedeprrafopredeter"/>
    <w:link w:val="Sangradetextonormal"/>
    <w:rsid w:val="00B448D8"/>
    <w:rPr>
      <w:sz w:val="24"/>
      <w:szCs w:val="24"/>
    </w:rPr>
  </w:style>
  <w:style w:type="paragraph" w:styleId="Lista">
    <w:name w:val="List"/>
    <w:basedOn w:val="Normal"/>
    <w:unhideWhenUsed/>
    <w:rsid w:val="00B448D8"/>
    <w:pPr>
      <w:spacing w:after="200" w:line="276" w:lineRule="auto"/>
      <w:ind w:left="360" w:hanging="360"/>
      <w:contextualSpacing/>
    </w:pPr>
    <w:rPr>
      <w:rFonts w:asciiTheme="minorHAnsi" w:eastAsiaTheme="minorEastAsia" w:hAnsiTheme="minorHAnsi" w:cstheme="minorBidi"/>
      <w:sz w:val="22"/>
      <w:szCs w:val="22"/>
    </w:rPr>
  </w:style>
  <w:style w:type="paragraph" w:styleId="Textoindependiente">
    <w:name w:val="Body Text"/>
    <w:basedOn w:val="Normal"/>
    <w:link w:val="TextoindependienteCar"/>
    <w:uiPriority w:val="99"/>
    <w:semiHidden/>
    <w:unhideWhenUsed/>
    <w:rsid w:val="00B448D8"/>
    <w:pPr>
      <w:spacing w:after="120" w:line="276" w:lineRule="auto"/>
    </w:pPr>
    <w:rPr>
      <w:rFonts w:asciiTheme="minorHAnsi" w:eastAsiaTheme="minorHAnsi" w:hAnsiTheme="minorHAnsi" w:cstheme="minorBidi"/>
      <w:sz w:val="22"/>
      <w:szCs w:val="22"/>
    </w:rPr>
  </w:style>
  <w:style w:type="character" w:customStyle="1" w:styleId="TextoindependienteCar">
    <w:name w:val="Texto independiente Car"/>
    <w:basedOn w:val="Fuentedeprrafopredeter"/>
    <w:link w:val="Textoindependiente"/>
    <w:uiPriority w:val="99"/>
    <w:semiHidden/>
    <w:rsid w:val="00B448D8"/>
    <w:rPr>
      <w:rFonts w:asciiTheme="minorHAnsi" w:eastAsiaTheme="minorHAnsi" w:hAnsiTheme="minorHAnsi" w:cstheme="minorBidi"/>
      <w:sz w:val="22"/>
      <w:szCs w:val="22"/>
    </w:rPr>
  </w:style>
  <w:style w:type="paragraph" w:styleId="Saludo">
    <w:name w:val="Salutation"/>
    <w:basedOn w:val="Normal"/>
    <w:next w:val="Normal"/>
    <w:link w:val="SaludoCar"/>
    <w:rsid w:val="00B448D8"/>
  </w:style>
  <w:style w:type="character" w:customStyle="1" w:styleId="SaludoCar">
    <w:name w:val="Saludo Car"/>
    <w:basedOn w:val="Fuentedeprrafopredeter"/>
    <w:link w:val="Saludo"/>
    <w:rsid w:val="00B448D8"/>
    <w:rPr>
      <w:sz w:val="24"/>
      <w:szCs w:val="24"/>
    </w:rPr>
  </w:style>
  <w:style w:type="paragraph" w:styleId="NormalWeb">
    <w:name w:val="Normal (Web)"/>
    <w:basedOn w:val="Normal"/>
    <w:uiPriority w:val="99"/>
    <w:unhideWhenUsed/>
    <w:rsid w:val="00B448D8"/>
    <w:pPr>
      <w:spacing w:before="100" w:beforeAutospacing="1" w:after="100" w:afterAutospacing="1"/>
    </w:pPr>
    <w:rPr>
      <w:lang w:eastAsia="en-GB"/>
    </w:rPr>
  </w:style>
  <w:style w:type="paragraph" w:styleId="Continuarlista">
    <w:name w:val="List Continue"/>
    <w:basedOn w:val="Normal"/>
    <w:uiPriority w:val="99"/>
    <w:unhideWhenUsed/>
    <w:rsid w:val="00AD4E1F"/>
    <w:pPr>
      <w:spacing w:after="120"/>
      <w:ind w:left="283"/>
      <w:contextualSpacing/>
    </w:pPr>
  </w:style>
  <w:style w:type="paragraph" w:styleId="Sangranormal">
    <w:name w:val="Normal Indent"/>
    <w:basedOn w:val="Normal"/>
    <w:rsid w:val="00AD4E1F"/>
    <w:pPr>
      <w:ind w:left="708"/>
    </w:pPr>
  </w:style>
  <w:style w:type="paragraph" w:styleId="TDC1">
    <w:name w:val="toc 1"/>
    <w:basedOn w:val="Normal"/>
    <w:next w:val="Normal"/>
    <w:autoRedefine/>
    <w:uiPriority w:val="39"/>
    <w:unhideWhenUsed/>
    <w:qFormat/>
    <w:rsid w:val="00BB1F4B"/>
    <w:pPr>
      <w:tabs>
        <w:tab w:val="right" w:leader="dot" w:pos="10170"/>
      </w:tabs>
      <w:spacing w:after="100" w:line="276" w:lineRule="auto"/>
      <w:ind w:right="387"/>
    </w:pPr>
    <w:rPr>
      <w:rFonts w:asciiTheme="minorBidi" w:eastAsiaTheme="minorHAnsi" w:hAnsiTheme="minorBidi" w:cstheme="minorBidi"/>
    </w:rPr>
  </w:style>
  <w:style w:type="paragraph" w:customStyle="1" w:styleId="Section3-Heading1">
    <w:name w:val="Section 3 - Heading 1"/>
    <w:basedOn w:val="Normal"/>
    <w:rsid w:val="00AD4E1F"/>
    <w:pPr>
      <w:pBdr>
        <w:bottom w:val="single" w:sz="4" w:space="1" w:color="auto"/>
      </w:pBdr>
      <w:spacing w:after="240"/>
      <w:jc w:val="center"/>
    </w:pPr>
    <w:rPr>
      <w:rFonts w:ascii="Times New Roman Bold" w:hAnsi="Times New Roman Bold"/>
      <w:b/>
      <w:sz w:val="32"/>
    </w:rPr>
  </w:style>
  <w:style w:type="paragraph" w:customStyle="1" w:styleId="Section3-Heading2">
    <w:name w:val="Section 3 - Heading 2"/>
    <w:basedOn w:val="Normal"/>
    <w:next w:val="Normal"/>
    <w:rsid w:val="00AD4E1F"/>
    <w:pPr>
      <w:spacing w:after="200"/>
      <w:jc w:val="center"/>
    </w:pPr>
    <w:rPr>
      <w:b/>
      <w:sz w:val="28"/>
    </w:rPr>
  </w:style>
  <w:style w:type="character" w:customStyle="1" w:styleId="Ttulo8Car">
    <w:name w:val="Título 8 Car"/>
    <w:basedOn w:val="Fuentedeprrafopredeter"/>
    <w:link w:val="Ttulo8"/>
    <w:uiPriority w:val="9"/>
    <w:rsid w:val="00AD4E1F"/>
    <w:rPr>
      <w:rFonts w:asciiTheme="majorHAnsi" w:eastAsiaTheme="majorEastAsia" w:hAnsiTheme="majorHAnsi" w:cstheme="majorBidi"/>
      <w:color w:val="404040" w:themeColor="text1" w:themeTint="BF"/>
    </w:rPr>
  </w:style>
  <w:style w:type="paragraph" w:customStyle="1" w:styleId="Style1">
    <w:name w:val="Style1"/>
    <w:basedOn w:val="Ttulo4"/>
    <w:qFormat/>
    <w:rsid w:val="00AD4E1F"/>
    <w:pPr>
      <w:keepLines/>
      <w:spacing w:before="120" w:after="120" w:line="276" w:lineRule="auto"/>
      <w:ind w:left="864" w:hanging="864"/>
      <w:jc w:val="both"/>
    </w:pPr>
    <w:rPr>
      <w:rFonts w:ascii="Cambria" w:hAnsi="Cambria"/>
      <w:b w:val="0"/>
      <w:iCs/>
      <w:sz w:val="24"/>
      <w:szCs w:val="24"/>
    </w:rPr>
  </w:style>
  <w:style w:type="paragraph" w:styleId="Lista2">
    <w:name w:val="List 2"/>
    <w:basedOn w:val="Normal"/>
    <w:rsid w:val="00AD4E1F"/>
    <w:pPr>
      <w:spacing w:before="120" w:after="120" w:line="252" w:lineRule="auto"/>
      <w:ind w:left="720" w:hanging="360"/>
      <w:jc w:val="both"/>
    </w:pPr>
    <w:rPr>
      <w:rFonts w:ascii="Cambria" w:eastAsia="Calibri" w:hAnsi="Cambria" w:cs="Arial"/>
      <w:szCs w:val="22"/>
    </w:rPr>
  </w:style>
  <w:style w:type="paragraph" w:customStyle="1" w:styleId="PDSHeading2">
    <w:name w:val="PDS Heading 2"/>
    <w:next w:val="Normal"/>
    <w:rsid w:val="00AD4E1F"/>
    <w:pPr>
      <w:keepNext/>
      <w:tabs>
        <w:tab w:val="num" w:pos="1170"/>
      </w:tabs>
      <w:ind w:left="810"/>
    </w:pPr>
    <w:rPr>
      <w:b/>
      <w:sz w:val="24"/>
    </w:rPr>
  </w:style>
  <w:style w:type="paragraph" w:customStyle="1" w:styleId="PDSHeading1">
    <w:name w:val="PDS Heading 1"/>
    <w:next w:val="PDSHeading2"/>
    <w:rsid w:val="00AD4E1F"/>
    <w:pPr>
      <w:keepNext/>
      <w:tabs>
        <w:tab w:val="num" w:pos="90"/>
      </w:tabs>
      <w:ind w:left="90"/>
      <w:outlineLvl w:val="0"/>
    </w:pPr>
    <w:rPr>
      <w:b/>
      <w:sz w:val="24"/>
    </w:rPr>
  </w:style>
  <w:style w:type="paragraph" w:customStyle="1" w:styleId="BankNormalCharCharChar">
    <w:name w:val="BankNormal Char Char Char"/>
    <w:basedOn w:val="Normal"/>
    <w:link w:val="BankNormalCharCharCharChar"/>
    <w:autoRedefine/>
    <w:rsid w:val="00AD4E1F"/>
    <w:pPr>
      <w:jc w:val="both"/>
    </w:pPr>
    <w:rPr>
      <w:rFonts w:asciiTheme="minorHAnsi" w:hAnsiTheme="minorHAnsi" w:cstheme="minorHAnsi"/>
      <w:color w:val="000000"/>
      <w:sz w:val="22"/>
      <w:szCs w:val="22"/>
    </w:rPr>
  </w:style>
  <w:style w:type="character" w:customStyle="1" w:styleId="BankNormalCharCharCharChar">
    <w:name w:val="BankNormal Char Char Char Char"/>
    <w:basedOn w:val="Fuentedeprrafopredeter"/>
    <w:link w:val="BankNormalCharCharChar"/>
    <w:rsid w:val="00AD4E1F"/>
    <w:rPr>
      <w:rFonts w:asciiTheme="minorHAnsi" w:hAnsiTheme="minorHAnsi" w:cstheme="minorHAnsi"/>
      <w:color w:val="000000"/>
      <w:sz w:val="22"/>
      <w:szCs w:val="22"/>
    </w:rPr>
  </w:style>
  <w:style w:type="paragraph" w:customStyle="1" w:styleId="StyleBankNormalCharComplexBoldJustifiedAfter0pt">
    <w:name w:val="Style BankNormal Char + (Complex) Bold Justified After:  0 pt"/>
    <w:basedOn w:val="BankNormalCharCharChar"/>
    <w:autoRedefine/>
    <w:rsid w:val="00AD4E1F"/>
    <w:rPr>
      <w:rFonts w:ascii="Garamond" w:hAnsi="Garamond"/>
    </w:rPr>
  </w:style>
  <w:style w:type="paragraph" w:customStyle="1" w:styleId="MainParanoChapter">
    <w:name w:val="Main Para no Chapter #"/>
    <w:basedOn w:val="Normal"/>
    <w:rsid w:val="00AD4E1F"/>
    <w:pPr>
      <w:spacing w:after="240" w:line="276" w:lineRule="auto"/>
      <w:outlineLvl w:val="1"/>
    </w:pPr>
    <w:rPr>
      <w:rFonts w:asciiTheme="minorHAnsi" w:hAnsiTheme="minorHAnsi" w:cstheme="minorBidi"/>
      <w:sz w:val="22"/>
      <w:szCs w:val="22"/>
    </w:rPr>
  </w:style>
  <w:style w:type="paragraph" w:styleId="Subttulo">
    <w:name w:val="Subtitle"/>
    <w:basedOn w:val="Normal"/>
    <w:next w:val="Normal"/>
    <w:link w:val="SubttuloCar"/>
    <w:uiPriority w:val="11"/>
    <w:qFormat/>
    <w:rsid w:val="00AD4E1F"/>
    <w:pPr>
      <w:numPr>
        <w:ilvl w:val="1"/>
      </w:numPr>
      <w:spacing w:after="200" w:line="276" w:lineRule="auto"/>
    </w:pPr>
    <w:rPr>
      <w:rFonts w:asciiTheme="majorHAnsi" w:eastAsiaTheme="majorEastAsia" w:hAnsiTheme="majorHAnsi" w:cstheme="majorBidi"/>
      <w:i/>
      <w:iCs/>
      <w:color w:val="4472C4" w:themeColor="accent1"/>
      <w:spacing w:val="15"/>
    </w:rPr>
  </w:style>
  <w:style w:type="character" w:customStyle="1" w:styleId="SubttuloCar">
    <w:name w:val="Subtítulo Car"/>
    <w:basedOn w:val="Fuentedeprrafopredeter"/>
    <w:link w:val="Subttulo"/>
    <w:uiPriority w:val="11"/>
    <w:rsid w:val="00AD4E1F"/>
    <w:rPr>
      <w:rFonts w:asciiTheme="majorHAnsi" w:eastAsiaTheme="majorEastAsia" w:hAnsiTheme="majorHAnsi" w:cstheme="majorBidi"/>
      <w:i/>
      <w:iCs/>
      <w:color w:val="4472C4" w:themeColor="accent1"/>
      <w:spacing w:val="15"/>
      <w:sz w:val="24"/>
      <w:szCs w:val="24"/>
    </w:rPr>
  </w:style>
  <w:style w:type="character" w:styleId="Fuerte">
    <w:name w:val="Strong"/>
    <w:uiPriority w:val="22"/>
    <w:qFormat/>
    <w:rsid w:val="00AD4E1F"/>
    <w:rPr>
      <w:b/>
      <w:bCs/>
    </w:rPr>
  </w:style>
  <w:style w:type="paragraph" w:styleId="Cita">
    <w:name w:val="Quote"/>
    <w:basedOn w:val="Normal"/>
    <w:next w:val="Normal"/>
    <w:link w:val="CitaCar"/>
    <w:uiPriority w:val="29"/>
    <w:qFormat/>
    <w:rsid w:val="00AD4E1F"/>
    <w:pPr>
      <w:spacing w:after="200" w:line="276" w:lineRule="auto"/>
    </w:pPr>
    <w:rPr>
      <w:rFonts w:asciiTheme="minorHAnsi" w:eastAsiaTheme="minorHAnsi" w:hAnsiTheme="minorHAnsi" w:cstheme="minorBidi"/>
      <w:i/>
      <w:iCs/>
      <w:color w:val="000000" w:themeColor="text1"/>
      <w:sz w:val="22"/>
      <w:szCs w:val="22"/>
    </w:rPr>
  </w:style>
  <w:style w:type="character" w:customStyle="1" w:styleId="CitaCar">
    <w:name w:val="Cita Car"/>
    <w:basedOn w:val="Fuentedeprrafopredeter"/>
    <w:link w:val="Cita"/>
    <w:uiPriority w:val="29"/>
    <w:rsid w:val="00AD4E1F"/>
    <w:rPr>
      <w:rFonts w:asciiTheme="minorHAnsi" w:eastAsiaTheme="minorHAnsi" w:hAnsiTheme="minorHAnsi" w:cstheme="minorBidi"/>
      <w:i/>
      <w:iCs/>
      <w:color w:val="000000" w:themeColor="text1"/>
      <w:sz w:val="22"/>
      <w:szCs w:val="22"/>
    </w:rPr>
  </w:style>
  <w:style w:type="paragraph" w:styleId="Citadestacada">
    <w:name w:val="Intense Quote"/>
    <w:basedOn w:val="Normal"/>
    <w:next w:val="Normal"/>
    <w:link w:val="CitadestacadaCar"/>
    <w:uiPriority w:val="30"/>
    <w:qFormat/>
    <w:rsid w:val="00AD4E1F"/>
    <w:pPr>
      <w:pBdr>
        <w:bottom w:val="single" w:sz="4" w:space="4" w:color="4472C4" w:themeColor="accent1"/>
      </w:pBdr>
      <w:spacing w:before="200" w:after="280" w:line="276" w:lineRule="auto"/>
      <w:ind w:left="936" w:right="936"/>
    </w:pPr>
    <w:rPr>
      <w:rFonts w:asciiTheme="minorHAnsi" w:eastAsiaTheme="minorHAnsi" w:hAnsiTheme="minorHAnsi" w:cstheme="minorBidi"/>
      <w:b/>
      <w:bCs/>
      <w:i/>
      <w:iCs/>
      <w:color w:val="4472C4" w:themeColor="accent1"/>
      <w:sz w:val="22"/>
      <w:szCs w:val="22"/>
    </w:rPr>
  </w:style>
  <w:style w:type="character" w:customStyle="1" w:styleId="CitadestacadaCar">
    <w:name w:val="Cita destacada Car"/>
    <w:basedOn w:val="Fuentedeprrafopredeter"/>
    <w:link w:val="Citadestacada"/>
    <w:uiPriority w:val="30"/>
    <w:rsid w:val="00AD4E1F"/>
    <w:rPr>
      <w:rFonts w:asciiTheme="minorHAnsi" w:eastAsiaTheme="minorHAnsi" w:hAnsiTheme="minorHAnsi" w:cstheme="minorBidi"/>
      <w:b/>
      <w:bCs/>
      <w:i/>
      <w:iCs/>
      <w:color w:val="4472C4" w:themeColor="accent1"/>
      <w:sz w:val="22"/>
      <w:szCs w:val="22"/>
    </w:rPr>
  </w:style>
  <w:style w:type="character" w:styleId="nfasissutil">
    <w:name w:val="Subtle Emphasis"/>
    <w:uiPriority w:val="19"/>
    <w:qFormat/>
    <w:rsid w:val="00AD4E1F"/>
    <w:rPr>
      <w:i/>
      <w:iCs/>
      <w:color w:val="808080" w:themeColor="text1" w:themeTint="7F"/>
    </w:rPr>
  </w:style>
  <w:style w:type="character" w:styleId="nfasisintenso">
    <w:name w:val="Intense Emphasis"/>
    <w:uiPriority w:val="21"/>
    <w:qFormat/>
    <w:rsid w:val="00AD4E1F"/>
    <w:rPr>
      <w:b/>
      <w:bCs/>
      <w:i/>
      <w:iCs/>
      <w:color w:val="4472C4" w:themeColor="accent1"/>
    </w:rPr>
  </w:style>
  <w:style w:type="character" w:styleId="Referenciasutil">
    <w:name w:val="Subtle Reference"/>
    <w:uiPriority w:val="31"/>
    <w:qFormat/>
    <w:rsid w:val="00AD4E1F"/>
    <w:rPr>
      <w:smallCaps/>
      <w:color w:val="ED7D31" w:themeColor="accent2"/>
      <w:u w:val="single"/>
    </w:rPr>
  </w:style>
  <w:style w:type="character" w:styleId="Referenciaintensa">
    <w:name w:val="Intense Reference"/>
    <w:uiPriority w:val="32"/>
    <w:qFormat/>
    <w:rsid w:val="00AD4E1F"/>
    <w:rPr>
      <w:b/>
      <w:bCs/>
      <w:smallCaps/>
      <w:color w:val="ED7D31" w:themeColor="accent2"/>
      <w:spacing w:val="5"/>
      <w:u w:val="single"/>
    </w:rPr>
  </w:style>
  <w:style w:type="character" w:styleId="Ttulodellibro">
    <w:name w:val="Book Title"/>
    <w:uiPriority w:val="33"/>
    <w:qFormat/>
    <w:rsid w:val="00AD4E1F"/>
    <w:rPr>
      <w:b/>
      <w:bCs/>
      <w:smallCaps/>
      <w:spacing w:val="5"/>
    </w:rPr>
  </w:style>
  <w:style w:type="paragraph" w:styleId="TDC3">
    <w:name w:val="toc 3"/>
    <w:basedOn w:val="Normal"/>
    <w:next w:val="Normal"/>
    <w:autoRedefine/>
    <w:uiPriority w:val="39"/>
    <w:unhideWhenUsed/>
    <w:rsid w:val="00AD4E1F"/>
    <w:pPr>
      <w:spacing w:after="100" w:line="276" w:lineRule="auto"/>
      <w:ind w:left="440"/>
    </w:pPr>
    <w:rPr>
      <w:rFonts w:asciiTheme="minorHAnsi" w:eastAsiaTheme="minorHAnsi" w:hAnsiTheme="minorHAnsi" w:cstheme="minorBidi"/>
      <w:sz w:val="22"/>
      <w:szCs w:val="22"/>
    </w:rPr>
  </w:style>
  <w:style w:type="paragraph" w:styleId="TDC2">
    <w:name w:val="toc 2"/>
    <w:basedOn w:val="Normal"/>
    <w:next w:val="Normal"/>
    <w:autoRedefine/>
    <w:uiPriority w:val="39"/>
    <w:unhideWhenUsed/>
    <w:rsid w:val="00AD4E1F"/>
    <w:pPr>
      <w:tabs>
        <w:tab w:val="right" w:leader="dot" w:pos="9435"/>
      </w:tabs>
      <w:spacing w:after="100" w:line="276" w:lineRule="auto"/>
      <w:ind w:left="220"/>
    </w:pPr>
    <w:rPr>
      <w:rFonts w:asciiTheme="minorHAnsi" w:eastAsiaTheme="minorHAnsi" w:hAnsiTheme="minorHAnsi" w:cstheme="minorBidi"/>
      <w:sz w:val="22"/>
      <w:szCs w:val="22"/>
    </w:rPr>
  </w:style>
  <w:style w:type="paragraph" w:customStyle="1" w:styleId="CM2">
    <w:name w:val="CM2"/>
    <w:basedOn w:val="Default"/>
    <w:next w:val="Default"/>
    <w:rsid w:val="00AD4E1F"/>
    <w:pPr>
      <w:widowControl w:val="0"/>
    </w:pPr>
    <w:rPr>
      <w:rFonts w:ascii="Palatino Linotype" w:hAnsi="Palatino Linotype" w:cs="Times New Roman"/>
      <w:color w:val="auto"/>
    </w:rPr>
  </w:style>
  <w:style w:type="paragraph" w:customStyle="1" w:styleId="CM131">
    <w:name w:val="CM131"/>
    <w:basedOn w:val="Default"/>
    <w:next w:val="Default"/>
    <w:rsid w:val="00AD4E1F"/>
    <w:pPr>
      <w:widowControl w:val="0"/>
    </w:pPr>
    <w:rPr>
      <w:rFonts w:ascii="Palatino Linotype" w:hAnsi="Palatino Linotype" w:cs="Times New Roman"/>
      <w:color w:val="auto"/>
    </w:rPr>
  </w:style>
  <w:style w:type="paragraph" w:customStyle="1" w:styleId="CM134">
    <w:name w:val="CM134"/>
    <w:basedOn w:val="Default"/>
    <w:next w:val="Default"/>
    <w:rsid w:val="00AD4E1F"/>
    <w:pPr>
      <w:widowControl w:val="0"/>
    </w:pPr>
    <w:rPr>
      <w:rFonts w:ascii="Palatino Linotype" w:hAnsi="Palatino Linotype" w:cs="Times New Roman"/>
      <w:color w:val="auto"/>
    </w:rPr>
  </w:style>
  <w:style w:type="paragraph" w:customStyle="1" w:styleId="CM132">
    <w:name w:val="CM132"/>
    <w:basedOn w:val="Default"/>
    <w:next w:val="Default"/>
    <w:rsid w:val="00AD4E1F"/>
    <w:pPr>
      <w:widowControl w:val="0"/>
    </w:pPr>
    <w:rPr>
      <w:rFonts w:ascii="Palatino Linotype" w:hAnsi="Palatino Linotype" w:cs="Times New Roman"/>
      <w:color w:val="auto"/>
    </w:rPr>
  </w:style>
  <w:style w:type="paragraph" w:customStyle="1" w:styleId="CM15">
    <w:name w:val="CM15"/>
    <w:basedOn w:val="Default"/>
    <w:next w:val="Default"/>
    <w:rsid w:val="00AD4E1F"/>
    <w:pPr>
      <w:widowControl w:val="0"/>
      <w:spacing w:line="263" w:lineRule="atLeast"/>
    </w:pPr>
    <w:rPr>
      <w:rFonts w:ascii="Palatino Linotype" w:hAnsi="Palatino Linotype" w:cs="Times New Roman"/>
      <w:color w:val="auto"/>
    </w:rPr>
  </w:style>
  <w:style w:type="paragraph" w:customStyle="1" w:styleId="CM139">
    <w:name w:val="CM139"/>
    <w:basedOn w:val="Default"/>
    <w:next w:val="Default"/>
    <w:rsid w:val="00AD4E1F"/>
    <w:pPr>
      <w:widowControl w:val="0"/>
    </w:pPr>
    <w:rPr>
      <w:rFonts w:ascii="Palatino Linotype" w:hAnsi="Palatino Linotype" w:cs="Times New Roman"/>
      <w:color w:val="auto"/>
    </w:rPr>
  </w:style>
  <w:style w:type="paragraph" w:customStyle="1" w:styleId="CM135">
    <w:name w:val="CM135"/>
    <w:basedOn w:val="Default"/>
    <w:next w:val="Default"/>
    <w:rsid w:val="00AD4E1F"/>
    <w:pPr>
      <w:widowControl w:val="0"/>
    </w:pPr>
    <w:rPr>
      <w:rFonts w:ascii="Palatino Linotype" w:hAnsi="Palatino Linotype" w:cs="Times New Roman"/>
      <w:color w:val="auto"/>
    </w:rPr>
  </w:style>
  <w:style w:type="paragraph" w:customStyle="1" w:styleId="CM33">
    <w:name w:val="CM33"/>
    <w:basedOn w:val="Default"/>
    <w:next w:val="Default"/>
    <w:rsid w:val="00AD4E1F"/>
    <w:pPr>
      <w:widowControl w:val="0"/>
      <w:spacing w:line="260" w:lineRule="atLeast"/>
    </w:pPr>
    <w:rPr>
      <w:rFonts w:ascii="Palatino Linotype" w:hAnsi="Palatino Linotype" w:cs="Times New Roman"/>
      <w:color w:val="auto"/>
    </w:rPr>
  </w:style>
  <w:style w:type="paragraph" w:customStyle="1" w:styleId="CM34">
    <w:name w:val="CM34"/>
    <w:basedOn w:val="Default"/>
    <w:next w:val="Default"/>
    <w:rsid w:val="00AD4E1F"/>
    <w:pPr>
      <w:widowControl w:val="0"/>
      <w:spacing w:line="260" w:lineRule="atLeast"/>
    </w:pPr>
    <w:rPr>
      <w:rFonts w:ascii="Palatino Linotype" w:hAnsi="Palatino Linotype" w:cs="Times New Roman"/>
      <w:color w:val="auto"/>
    </w:rPr>
  </w:style>
  <w:style w:type="paragraph" w:customStyle="1" w:styleId="CM140">
    <w:name w:val="CM140"/>
    <w:basedOn w:val="Default"/>
    <w:next w:val="Default"/>
    <w:rsid w:val="00AD4E1F"/>
    <w:pPr>
      <w:widowControl w:val="0"/>
    </w:pPr>
    <w:rPr>
      <w:rFonts w:ascii="Palatino Linotype" w:hAnsi="Palatino Linotype" w:cs="Times New Roman"/>
      <w:color w:val="auto"/>
    </w:rPr>
  </w:style>
  <w:style w:type="paragraph" w:customStyle="1" w:styleId="CM28">
    <w:name w:val="CM28"/>
    <w:basedOn w:val="Default"/>
    <w:next w:val="Default"/>
    <w:rsid w:val="00AD4E1F"/>
    <w:pPr>
      <w:widowControl w:val="0"/>
      <w:spacing w:line="268" w:lineRule="atLeast"/>
    </w:pPr>
    <w:rPr>
      <w:rFonts w:ascii="Palatino Linotype" w:hAnsi="Palatino Linotype" w:cs="Times New Roman"/>
      <w:color w:val="auto"/>
    </w:rPr>
  </w:style>
  <w:style w:type="paragraph" w:customStyle="1" w:styleId="CM30">
    <w:name w:val="CM30"/>
    <w:basedOn w:val="Default"/>
    <w:next w:val="Default"/>
    <w:rsid w:val="00AD4E1F"/>
    <w:pPr>
      <w:widowControl w:val="0"/>
    </w:pPr>
    <w:rPr>
      <w:rFonts w:ascii="Palatino Linotype" w:hAnsi="Palatino Linotype" w:cs="Times New Roman"/>
      <w:color w:val="auto"/>
    </w:rPr>
  </w:style>
  <w:style w:type="paragraph" w:customStyle="1" w:styleId="CM31">
    <w:name w:val="CM31"/>
    <w:basedOn w:val="Default"/>
    <w:next w:val="Default"/>
    <w:rsid w:val="00AD4E1F"/>
    <w:pPr>
      <w:widowControl w:val="0"/>
      <w:spacing w:line="256" w:lineRule="atLeast"/>
    </w:pPr>
    <w:rPr>
      <w:rFonts w:ascii="Palatino Linotype" w:hAnsi="Palatino Linotype" w:cs="Times New Roman"/>
      <w:color w:val="auto"/>
    </w:rPr>
  </w:style>
  <w:style w:type="paragraph" w:customStyle="1" w:styleId="CM36">
    <w:name w:val="CM36"/>
    <w:basedOn w:val="Default"/>
    <w:next w:val="Default"/>
    <w:rsid w:val="00AD4E1F"/>
    <w:pPr>
      <w:widowControl w:val="0"/>
      <w:spacing w:line="260" w:lineRule="atLeast"/>
    </w:pPr>
    <w:rPr>
      <w:rFonts w:ascii="Palatino Linotype" w:hAnsi="Palatino Linotype" w:cs="Times New Roman"/>
      <w:color w:val="auto"/>
    </w:rPr>
  </w:style>
  <w:style w:type="paragraph" w:customStyle="1" w:styleId="CM141">
    <w:name w:val="CM141"/>
    <w:basedOn w:val="Default"/>
    <w:next w:val="Default"/>
    <w:rsid w:val="00AD4E1F"/>
    <w:pPr>
      <w:widowControl w:val="0"/>
    </w:pPr>
    <w:rPr>
      <w:rFonts w:ascii="Palatino Linotype" w:hAnsi="Palatino Linotype" w:cs="Times New Roman"/>
      <w:color w:val="auto"/>
    </w:rPr>
  </w:style>
  <w:style w:type="paragraph" w:customStyle="1" w:styleId="CM37">
    <w:name w:val="CM37"/>
    <w:basedOn w:val="Default"/>
    <w:next w:val="Default"/>
    <w:rsid w:val="00AD4E1F"/>
    <w:pPr>
      <w:widowControl w:val="0"/>
      <w:spacing w:line="260" w:lineRule="atLeast"/>
    </w:pPr>
    <w:rPr>
      <w:rFonts w:ascii="Palatino Linotype" w:hAnsi="Palatino Linotype" w:cs="Times New Roman"/>
      <w:color w:val="auto"/>
    </w:rPr>
  </w:style>
  <w:style w:type="paragraph" w:customStyle="1" w:styleId="CM129">
    <w:name w:val="CM129"/>
    <w:basedOn w:val="Default"/>
    <w:next w:val="Default"/>
    <w:rsid w:val="00AD4E1F"/>
    <w:pPr>
      <w:widowControl w:val="0"/>
    </w:pPr>
    <w:rPr>
      <w:rFonts w:ascii="Palatino Linotype" w:hAnsi="Palatino Linotype" w:cs="Times New Roman"/>
      <w:color w:val="auto"/>
    </w:rPr>
  </w:style>
  <w:style w:type="paragraph" w:customStyle="1" w:styleId="CM22">
    <w:name w:val="CM22"/>
    <w:basedOn w:val="Default"/>
    <w:next w:val="Default"/>
    <w:rsid w:val="00AD4E1F"/>
    <w:pPr>
      <w:widowControl w:val="0"/>
      <w:spacing w:line="260" w:lineRule="atLeast"/>
    </w:pPr>
    <w:rPr>
      <w:rFonts w:ascii="Palatino Linotype" w:hAnsi="Palatino Linotype" w:cs="Times New Roman"/>
      <w:color w:val="auto"/>
    </w:rPr>
  </w:style>
  <w:style w:type="paragraph" w:customStyle="1" w:styleId="CM32">
    <w:name w:val="CM32"/>
    <w:basedOn w:val="Default"/>
    <w:next w:val="Default"/>
    <w:rsid w:val="00AD4E1F"/>
    <w:pPr>
      <w:widowControl w:val="0"/>
      <w:spacing w:line="260" w:lineRule="atLeast"/>
    </w:pPr>
    <w:rPr>
      <w:rFonts w:ascii="Palatino Linotype" w:hAnsi="Palatino Linotype" w:cs="Times New Roman"/>
      <w:color w:val="auto"/>
    </w:rPr>
  </w:style>
  <w:style w:type="paragraph" w:customStyle="1" w:styleId="CM9">
    <w:name w:val="CM9"/>
    <w:basedOn w:val="Default"/>
    <w:next w:val="Default"/>
    <w:rsid w:val="00AD4E1F"/>
    <w:pPr>
      <w:widowControl w:val="0"/>
      <w:spacing w:line="258" w:lineRule="atLeast"/>
    </w:pPr>
    <w:rPr>
      <w:rFonts w:ascii="Palatino Linotype" w:hAnsi="Palatino Linotype" w:cs="Times New Roman"/>
      <w:color w:val="auto"/>
    </w:rPr>
  </w:style>
  <w:style w:type="paragraph" w:customStyle="1" w:styleId="CM144">
    <w:name w:val="CM144"/>
    <w:basedOn w:val="Default"/>
    <w:next w:val="Default"/>
    <w:rsid w:val="00AD4E1F"/>
    <w:pPr>
      <w:widowControl w:val="0"/>
    </w:pPr>
    <w:rPr>
      <w:rFonts w:ascii="Palatino Linotype" w:hAnsi="Palatino Linotype" w:cs="Times New Roman"/>
      <w:color w:val="auto"/>
    </w:rPr>
  </w:style>
  <w:style w:type="paragraph" w:customStyle="1" w:styleId="ModelNrmlSingle">
    <w:name w:val="ModelNrmlSingle"/>
    <w:basedOn w:val="Normal"/>
    <w:link w:val="ModelNrmlSingleChar"/>
    <w:rsid w:val="00AD4E1F"/>
    <w:pPr>
      <w:spacing w:after="240"/>
      <w:ind w:firstLine="720"/>
      <w:jc w:val="both"/>
    </w:pPr>
    <w:rPr>
      <w:sz w:val="22"/>
      <w:szCs w:val="20"/>
    </w:rPr>
  </w:style>
  <w:style w:type="character" w:customStyle="1" w:styleId="ModelNrmlSingleChar">
    <w:name w:val="ModelNrmlSingle Char"/>
    <w:link w:val="ModelNrmlSingle"/>
    <w:rsid w:val="00AD4E1F"/>
    <w:rPr>
      <w:sz w:val="22"/>
    </w:rPr>
  </w:style>
  <w:style w:type="paragraph" w:customStyle="1" w:styleId="CM133">
    <w:name w:val="CM133"/>
    <w:basedOn w:val="Default"/>
    <w:next w:val="Default"/>
    <w:rsid w:val="00AD4E1F"/>
    <w:pPr>
      <w:widowControl w:val="0"/>
    </w:pPr>
    <w:rPr>
      <w:rFonts w:ascii="Palatino Linotype" w:hAnsi="Palatino Linotype" w:cs="Times New Roman"/>
      <w:color w:val="auto"/>
    </w:rPr>
  </w:style>
  <w:style w:type="paragraph" w:customStyle="1" w:styleId="CM18">
    <w:name w:val="CM18"/>
    <w:basedOn w:val="Default"/>
    <w:next w:val="Default"/>
    <w:rsid w:val="00AD4E1F"/>
    <w:pPr>
      <w:widowControl w:val="0"/>
      <w:spacing w:line="260" w:lineRule="atLeast"/>
    </w:pPr>
    <w:rPr>
      <w:rFonts w:ascii="Palatino Linotype" w:hAnsi="Palatino Linotype" w:cs="Times New Roman"/>
      <w:color w:val="auto"/>
    </w:rPr>
  </w:style>
  <w:style w:type="paragraph" w:customStyle="1" w:styleId="CM20">
    <w:name w:val="CM20"/>
    <w:basedOn w:val="Default"/>
    <w:next w:val="Default"/>
    <w:rsid w:val="00AD4E1F"/>
    <w:pPr>
      <w:widowControl w:val="0"/>
      <w:spacing w:line="268" w:lineRule="atLeast"/>
    </w:pPr>
    <w:rPr>
      <w:rFonts w:ascii="Palatino Linotype" w:hAnsi="Palatino Linotype" w:cs="Times New Roman"/>
      <w:color w:val="auto"/>
    </w:rPr>
  </w:style>
  <w:style w:type="paragraph" w:customStyle="1" w:styleId="CM21">
    <w:name w:val="CM21"/>
    <w:basedOn w:val="Default"/>
    <w:next w:val="Default"/>
    <w:rsid w:val="00AD4E1F"/>
    <w:pPr>
      <w:widowControl w:val="0"/>
    </w:pPr>
    <w:rPr>
      <w:rFonts w:ascii="Palatino Linotype" w:hAnsi="Palatino Linotype" w:cs="Times New Roman"/>
      <w:color w:val="auto"/>
    </w:rPr>
  </w:style>
  <w:style w:type="paragraph" w:customStyle="1" w:styleId="CM41">
    <w:name w:val="CM41"/>
    <w:basedOn w:val="Default"/>
    <w:next w:val="Default"/>
    <w:rsid w:val="00AD4E1F"/>
    <w:pPr>
      <w:widowControl w:val="0"/>
      <w:spacing w:line="260" w:lineRule="atLeast"/>
    </w:pPr>
    <w:rPr>
      <w:rFonts w:ascii="Palatino Linotype" w:hAnsi="Palatino Linotype" w:cs="Times New Roman"/>
      <w:color w:val="auto"/>
    </w:rPr>
  </w:style>
  <w:style w:type="paragraph" w:customStyle="1" w:styleId="CM5">
    <w:name w:val="CM5"/>
    <w:basedOn w:val="Default"/>
    <w:next w:val="Default"/>
    <w:rsid w:val="00AD4E1F"/>
    <w:pPr>
      <w:widowControl w:val="0"/>
      <w:spacing w:line="260" w:lineRule="atLeast"/>
    </w:pPr>
    <w:rPr>
      <w:rFonts w:ascii="Palatino Linotype" w:hAnsi="Palatino Linotype" w:cs="Times New Roman"/>
      <w:color w:val="auto"/>
    </w:rPr>
  </w:style>
  <w:style w:type="paragraph" w:customStyle="1" w:styleId="CM6">
    <w:name w:val="CM6"/>
    <w:basedOn w:val="Default"/>
    <w:next w:val="Default"/>
    <w:rsid w:val="00AD4E1F"/>
    <w:pPr>
      <w:widowControl w:val="0"/>
      <w:spacing w:line="260" w:lineRule="atLeast"/>
    </w:pPr>
    <w:rPr>
      <w:rFonts w:ascii="Palatino Linotype" w:hAnsi="Palatino Linotype" w:cs="Times New Roman"/>
      <w:color w:val="auto"/>
    </w:rPr>
  </w:style>
  <w:style w:type="paragraph" w:customStyle="1" w:styleId="CM7">
    <w:name w:val="CM7"/>
    <w:basedOn w:val="Default"/>
    <w:next w:val="Default"/>
    <w:rsid w:val="00AD4E1F"/>
    <w:pPr>
      <w:widowControl w:val="0"/>
      <w:spacing w:line="260" w:lineRule="atLeast"/>
    </w:pPr>
    <w:rPr>
      <w:rFonts w:ascii="Palatino Linotype" w:hAnsi="Palatino Linotype" w:cs="Times New Roman"/>
      <w:color w:val="auto"/>
    </w:rPr>
  </w:style>
  <w:style w:type="paragraph" w:customStyle="1" w:styleId="CM8">
    <w:name w:val="CM8"/>
    <w:basedOn w:val="Default"/>
    <w:next w:val="Default"/>
    <w:rsid w:val="00AD4E1F"/>
    <w:pPr>
      <w:widowControl w:val="0"/>
      <w:spacing w:line="263" w:lineRule="atLeast"/>
    </w:pPr>
    <w:rPr>
      <w:rFonts w:ascii="Palatino Linotype" w:hAnsi="Palatino Linotype" w:cs="Times New Roman"/>
      <w:color w:val="auto"/>
    </w:rPr>
  </w:style>
  <w:style w:type="paragraph" w:customStyle="1" w:styleId="Style">
    <w:name w:val="Style"/>
    <w:rsid w:val="00AD4E1F"/>
    <w:pPr>
      <w:widowControl w:val="0"/>
      <w:autoSpaceDE w:val="0"/>
      <w:autoSpaceDN w:val="0"/>
      <w:adjustRightInd w:val="0"/>
    </w:pPr>
    <w:rPr>
      <w:rFonts w:ascii="Arial" w:hAnsi="Arial" w:cs="Arial"/>
      <w:sz w:val="24"/>
      <w:szCs w:val="24"/>
    </w:rPr>
  </w:style>
  <w:style w:type="character" w:customStyle="1" w:styleId="MHDG">
    <w:name w:val="MHDG"/>
    <w:rsid w:val="00AD4E1F"/>
    <w:rPr>
      <w:rFonts w:cs="Times New Roman"/>
      <w:b/>
      <w:sz w:val="36"/>
    </w:rPr>
  </w:style>
  <w:style w:type="paragraph" w:styleId="Textonotaalfinal">
    <w:name w:val="endnote text"/>
    <w:basedOn w:val="Normal"/>
    <w:link w:val="TextonotaalfinalCar"/>
    <w:rsid w:val="00AD4E1F"/>
    <w:rPr>
      <w:sz w:val="20"/>
      <w:szCs w:val="20"/>
    </w:rPr>
  </w:style>
  <w:style w:type="character" w:customStyle="1" w:styleId="TextonotaalfinalCar">
    <w:name w:val="Texto nota al final Car"/>
    <w:basedOn w:val="Fuentedeprrafopredeter"/>
    <w:link w:val="Textonotaalfinal"/>
    <w:rsid w:val="00AD4E1F"/>
  </w:style>
  <w:style w:type="paragraph" w:styleId="TDC4">
    <w:name w:val="toc 4"/>
    <w:basedOn w:val="Normal"/>
    <w:next w:val="Normal"/>
    <w:autoRedefine/>
    <w:uiPriority w:val="39"/>
    <w:unhideWhenUsed/>
    <w:rsid w:val="00AD4E1F"/>
    <w:pPr>
      <w:spacing w:after="100" w:line="276" w:lineRule="auto"/>
      <w:ind w:left="660"/>
    </w:pPr>
    <w:rPr>
      <w:rFonts w:asciiTheme="minorHAnsi" w:eastAsiaTheme="minorEastAsia" w:hAnsiTheme="minorHAnsi" w:cstheme="minorBidi"/>
      <w:sz w:val="22"/>
      <w:szCs w:val="22"/>
    </w:rPr>
  </w:style>
  <w:style w:type="paragraph" w:styleId="TDC5">
    <w:name w:val="toc 5"/>
    <w:basedOn w:val="Normal"/>
    <w:next w:val="Normal"/>
    <w:autoRedefine/>
    <w:uiPriority w:val="39"/>
    <w:unhideWhenUsed/>
    <w:rsid w:val="00AD4E1F"/>
    <w:pPr>
      <w:spacing w:after="100" w:line="276" w:lineRule="auto"/>
      <w:ind w:left="880"/>
    </w:pPr>
    <w:rPr>
      <w:rFonts w:asciiTheme="minorHAnsi" w:eastAsiaTheme="minorEastAsia" w:hAnsiTheme="minorHAnsi" w:cstheme="minorBidi"/>
      <w:sz w:val="22"/>
      <w:szCs w:val="22"/>
    </w:rPr>
  </w:style>
  <w:style w:type="paragraph" w:styleId="TDC6">
    <w:name w:val="toc 6"/>
    <w:basedOn w:val="Normal"/>
    <w:next w:val="Normal"/>
    <w:autoRedefine/>
    <w:uiPriority w:val="39"/>
    <w:unhideWhenUsed/>
    <w:rsid w:val="00AD4E1F"/>
    <w:pPr>
      <w:spacing w:after="100" w:line="276" w:lineRule="auto"/>
      <w:ind w:left="1100"/>
    </w:pPr>
    <w:rPr>
      <w:rFonts w:asciiTheme="minorHAnsi" w:eastAsiaTheme="minorEastAsia" w:hAnsiTheme="minorHAnsi" w:cstheme="minorBidi"/>
      <w:sz w:val="22"/>
      <w:szCs w:val="22"/>
    </w:rPr>
  </w:style>
  <w:style w:type="paragraph" w:styleId="TDC7">
    <w:name w:val="toc 7"/>
    <w:basedOn w:val="Normal"/>
    <w:next w:val="Normal"/>
    <w:autoRedefine/>
    <w:uiPriority w:val="39"/>
    <w:unhideWhenUsed/>
    <w:rsid w:val="00AD4E1F"/>
    <w:pPr>
      <w:spacing w:after="100" w:line="276" w:lineRule="auto"/>
      <w:ind w:left="1320"/>
    </w:pPr>
    <w:rPr>
      <w:rFonts w:asciiTheme="minorHAnsi" w:eastAsiaTheme="minorEastAsia" w:hAnsiTheme="minorHAnsi" w:cstheme="minorBidi"/>
      <w:sz w:val="22"/>
      <w:szCs w:val="22"/>
    </w:rPr>
  </w:style>
  <w:style w:type="paragraph" w:styleId="TDC8">
    <w:name w:val="toc 8"/>
    <w:basedOn w:val="Normal"/>
    <w:next w:val="Normal"/>
    <w:autoRedefine/>
    <w:uiPriority w:val="39"/>
    <w:unhideWhenUsed/>
    <w:rsid w:val="00AD4E1F"/>
    <w:pPr>
      <w:spacing w:after="100" w:line="276" w:lineRule="auto"/>
      <w:ind w:left="1540"/>
    </w:pPr>
    <w:rPr>
      <w:rFonts w:asciiTheme="minorHAnsi" w:eastAsiaTheme="minorEastAsia" w:hAnsiTheme="minorHAnsi" w:cstheme="minorBidi"/>
      <w:sz w:val="22"/>
      <w:szCs w:val="22"/>
    </w:rPr>
  </w:style>
  <w:style w:type="paragraph" w:styleId="TDC9">
    <w:name w:val="toc 9"/>
    <w:basedOn w:val="Normal"/>
    <w:next w:val="Normal"/>
    <w:autoRedefine/>
    <w:uiPriority w:val="39"/>
    <w:unhideWhenUsed/>
    <w:rsid w:val="00AD4E1F"/>
    <w:pPr>
      <w:spacing w:after="100" w:line="276" w:lineRule="auto"/>
      <w:ind w:left="1760"/>
    </w:pPr>
    <w:rPr>
      <w:rFonts w:asciiTheme="minorHAnsi" w:eastAsiaTheme="minorEastAsia" w:hAnsiTheme="minorHAnsi" w:cstheme="minorBidi"/>
      <w:sz w:val="22"/>
      <w:szCs w:val="22"/>
    </w:rPr>
  </w:style>
  <w:style w:type="paragraph" w:customStyle="1" w:styleId="xl63">
    <w:name w:val="xl63"/>
    <w:basedOn w:val="Normal"/>
    <w:rsid w:val="00AD4E1F"/>
    <w:pPr>
      <w:spacing w:before="100" w:beforeAutospacing="1" w:after="100" w:afterAutospacing="1"/>
    </w:pPr>
    <w:rPr>
      <w:sz w:val="16"/>
      <w:szCs w:val="16"/>
    </w:rPr>
  </w:style>
  <w:style w:type="paragraph" w:customStyle="1" w:styleId="xl64">
    <w:name w:val="xl64"/>
    <w:basedOn w:val="Normal"/>
    <w:rsid w:val="00AD4E1F"/>
    <w:pPr>
      <w:pBdr>
        <w:top w:val="single" w:sz="4" w:space="0" w:color="auto"/>
        <w:left w:val="single" w:sz="4" w:space="0" w:color="auto"/>
      </w:pBdr>
      <w:spacing w:before="100" w:beforeAutospacing="1" w:after="100" w:afterAutospacing="1"/>
      <w:jc w:val="center"/>
    </w:pPr>
    <w:rPr>
      <w:b/>
      <w:bCs/>
      <w:sz w:val="16"/>
      <w:szCs w:val="16"/>
    </w:rPr>
  </w:style>
  <w:style w:type="paragraph" w:customStyle="1" w:styleId="xl65">
    <w:name w:val="xl65"/>
    <w:basedOn w:val="Normal"/>
    <w:rsid w:val="00AD4E1F"/>
    <w:pPr>
      <w:pBdr>
        <w:top w:val="single" w:sz="4" w:space="0" w:color="auto"/>
      </w:pBdr>
      <w:spacing w:before="100" w:beforeAutospacing="1" w:after="100" w:afterAutospacing="1"/>
      <w:jc w:val="center"/>
    </w:pPr>
    <w:rPr>
      <w:b/>
      <w:bCs/>
      <w:sz w:val="16"/>
      <w:szCs w:val="16"/>
    </w:rPr>
  </w:style>
  <w:style w:type="paragraph" w:customStyle="1" w:styleId="xl66">
    <w:name w:val="xl66"/>
    <w:basedOn w:val="Normal"/>
    <w:rsid w:val="00AD4E1F"/>
    <w:pPr>
      <w:pBdr>
        <w:top w:val="single" w:sz="4" w:space="0" w:color="auto"/>
        <w:right w:val="single" w:sz="4" w:space="0" w:color="auto"/>
      </w:pBdr>
      <w:spacing w:before="100" w:beforeAutospacing="1" w:after="100" w:afterAutospacing="1"/>
      <w:jc w:val="center"/>
    </w:pPr>
    <w:rPr>
      <w:b/>
      <w:bCs/>
      <w:sz w:val="16"/>
      <w:szCs w:val="16"/>
    </w:rPr>
  </w:style>
  <w:style w:type="paragraph" w:customStyle="1" w:styleId="xl67">
    <w:name w:val="xl67"/>
    <w:basedOn w:val="Normal"/>
    <w:rsid w:val="00AD4E1F"/>
    <w:pPr>
      <w:pBdr>
        <w:left w:val="single" w:sz="4" w:space="0" w:color="auto"/>
      </w:pBdr>
      <w:spacing w:before="100" w:beforeAutospacing="1" w:after="100" w:afterAutospacing="1"/>
      <w:jc w:val="center"/>
    </w:pPr>
    <w:rPr>
      <w:b/>
      <w:bCs/>
      <w:sz w:val="16"/>
      <w:szCs w:val="16"/>
    </w:rPr>
  </w:style>
  <w:style w:type="paragraph" w:customStyle="1" w:styleId="xl68">
    <w:name w:val="xl68"/>
    <w:basedOn w:val="Normal"/>
    <w:rsid w:val="00AD4E1F"/>
    <w:pPr>
      <w:spacing w:before="100" w:beforeAutospacing="1" w:after="100" w:afterAutospacing="1"/>
      <w:jc w:val="center"/>
    </w:pPr>
    <w:rPr>
      <w:b/>
      <w:bCs/>
      <w:sz w:val="16"/>
      <w:szCs w:val="16"/>
    </w:rPr>
  </w:style>
  <w:style w:type="paragraph" w:customStyle="1" w:styleId="xl69">
    <w:name w:val="xl69"/>
    <w:basedOn w:val="Normal"/>
    <w:rsid w:val="00AD4E1F"/>
    <w:pPr>
      <w:pBdr>
        <w:right w:val="single" w:sz="4" w:space="0" w:color="auto"/>
      </w:pBdr>
      <w:spacing w:before="100" w:beforeAutospacing="1" w:after="100" w:afterAutospacing="1"/>
      <w:jc w:val="center"/>
    </w:pPr>
    <w:rPr>
      <w:b/>
      <w:bCs/>
      <w:sz w:val="16"/>
      <w:szCs w:val="16"/>
    </w:rPr>
  </w:style>
  <w:style w:type="paragraph" w:customStyle="1" w:styleId="xl70">
    <w:name w:val="xl70"/>
    <w:basedOn w:val="Normal"/>
    <w:rsid w:val="00AD4E1F"/>
    <w:pPr>
      <w:pBdr>
        <w:left w:val="single" w:sz="4" w:space="0" w:color="auto"/>
        <w:bottom w:val="single" w:sz="4" w:space="0" w:color="auto"/>
      </w:pBdr>
      <w:spacing w:before="100" w:beforeAutospacing="1" w:after="100" w:afterAutospacing="1"/>
      <w:jc w:val="center"/>
    </w:pPr>
    <w:rPr>
      <w:b/>
      <w:bCs/>
      <w:sz w:val="16"/>
      <w:szCs w:val="16"/>
    </w:rPr>
  </w:style>
  <w:style w:type="paragraph" w:customStyle="1" w:styleId="xl71">
    <w:name w:val="xl71"/>
    <w:basedOn w:val="Normal"/>
    <w:rsid w:val="00AD4E1F"/>
    <w:pPr>
      <w:pBdr>
        <w:bottom w:val="single" w:sz="4" w:space="0" w:color="auto"/>
      </w:pBdr>
      <w:spacing w:before="100" w:beforeAutospacing="1" w:after="100" w:afterAutospacing="1"/>
      <w:jc w:val="center"/>
    </w:pPr>
    <w:rPr>
      <w:b/>
      <w:bCs/>
      <w:sz w:val="16"/>
      <w:szCs w:val="16"/>
    </w:rPr>
  </w:style>
  <w:style w:type="paragraph" w:customStyle="1" w:styleId="xl72">
    <w:name w:val="xl72"/>
    <w:basedOn w:val="Normal"/>
    <w:rsid w:val="00AD4E1F"/>
    <w:pPr>
      <w:pBdr>
        <w:bottom w:val="single" w:sz="4" w:space="0" w:color="auto"/>
        <w:right w:val="single" w:sz="4" w:space="0" w:color="auto"/>
      </w:pBdr>
      <w:spacing w:before="100" w:beforeAutospacing="1" w:after="100" w:afterAutospacing="1"/>
      <w:jc w:val="center"/>
    </w:pPr>
    <w:rPr>
      <w:b/>
      <w:bCs/>
      <w:sz w:val="16"/>
      <w:szCs w:val="16"/>
    </w:rPr>
  </w:style>
  <w:style w:type="paragraph" w:customStyle="1" w:styleId="xl73">
    <w:name w:val="xl73"/>
    <w:basedOn w:val="Normal"/>
    <w:rsid w:val="00AD4E1F"/>
    <w:pPr>
      <w:spacing w:before="100" w:beforeAutospacing="1" w:after="100" w:afterAutospacing="1"/>
    </w:pPr>
    <w:rPr>
      <w:b/>
      <w:bCs/>
      <w:sz w:val="16"/>
      <w:szCs w:val="16"/>
    </w:rPr>
  </w:style>
  <w:style w:type="paragraph" w:customStyle="1" w:styleId="xl74">
    <w:name w:val="xl74"/>
    <w:basedOn w:val="Normal"/>
    <w:rsid w:val="00AD4E1F"/>
    <w:pPr>
      <w:spacing w:before="100" w:beforeAutospacing="1" w:after="100" w:afterAutospacing="1"/>
    </w:pPr>
    <w:rPr>
      <w:sz w:val="16"/>
      <w:szCs w:val="16"/>
    </w:rPr>
  </w:style>
  <w:style w:type="paragraph" w:customStyle="1" w:styleId="xl75">
    <w:name w:val="xl75"/>
    <w:basedOn w:val="Normal"/>
    <w:rsid w:val="00AD4E1F"/>
    <w:pPr>
      <w:pBdr>
        <w:left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customStyle="1" w:styleId="xl76">
    <w:name w:val="xl76"/>
    <w:basedOn w:val="Normal"/>
    <w:rsid w:val="00AD4E1F"/>
    <w:pPr>
      <w:pBdr>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77">
    <w:name w:val="xl77"/>
    <w:basedOn w:val="Normal"/>
    <w:rsid w:val="00AD4E1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customStyle="1" w:styleId="xl78">
    <w:name w:val="xl78"/>
    <w:basedOn w:val="Normal"/>
    <w:rsid w:val="00AD4E1F"/>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79">
    <w:name w:val="xl79"/>
    <w:basedOn w:val="Normal"/>
    <w:rsid w:val="00AD4E1F"/>
    <w:pPr>
      <w:spacing w:before="100" w:beforeAutospacing="1" w:after="100" w:afterAutospacing="1"/>
    </w:pPr>
    <w:rPr>
      <w:sz w:val="16"/>
      <w:szCs w:val="16"/>
    </w:rPr>
  </w:style>
  <w:style w:type="paragraph" w:customStyle="1" w:styleId="xl80">
    <w:name w:val="xl80"/>
    <w:basedOn w:val="Normal"/>
    <w:rsid w:val="00AD4E1F"/>
    <w:pPr>
      <w:pBdr>
        <w:left w:val="single" w:sz="4" w:space="0" w:color="auto"/>
        <w:bottom w:val="single" w:sz="4" w:space="0" w:color="auto"/>
        <w:right w:val="single" w:sz="4" w:space="0" w:color="auto"/>
      </w:pBdr>
      <w:spacing w:before="100" w:beforeAutospacing="1" w:after="100" w:afterAutospacing="1"/>
    </w:pPr>
    <w:rPr>
      <w:b/>
      <w:bCs/>
      <w:sz w:val="16"/>
      <w:szCs w:val="16"/>
    </w:rPr>
  </w:style>
  <w:style w:type="paragraph" w:customStyle="1" w:styleId="xl81">
    <w:name w:val="xl81"/>
    <w:basedOn w:val="Normal"/>
    <w:rsid w:val="00AD4E1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6"/>
      <w:szCs w:val="16"/>
    </w:rPr>
  </w:style>
  <w:style w:type="paragraph" w:customStyle="1" w:styleId="xl82">
    <w:name w:val="xl82"/>
    <w:basedOn w:val="Normal"/>
    <w:rsid w:val="00AD4E1F"/>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83">
    <w:name w:val="xl83"/>
    <w:basedOn w:val="Normal"/>
    <w:rsid w:val="00AD4E1F"/>
    <w:pPr>
      <w:spacing w:before="100" w:beforeAutospacing="1" w:after="100" w:afterAutospacing="1"/>
    </w:pPr>
  </w:style>
  <w:style w:type="paragraph" w:customStyle="1" w:styleId="xl84">
    <w:name w:val="xl84"/>
    <w:basedOn w:val="Normal"/>
    <w:rsid w:val="00AD4E1F"/>
    <w:pPr>
      <w:pBdr>
        <w:top w:val="single" w:sz="8" w:space="0" w:color="auto"/>
        <w:left w:val="single" w:sz="8" w:space="0" w:color="auto"/>
        <w:right w:val="single" w:sz="8" w:space="0" w:color="auto"/>
      </w:pBdr>
      <w:spacing w:before="100" w:beforeAutospacing="1" w:after="100" w:afterAutospacing="1"/>
      <w:jc w:val="center"/>
      <w:textAlignment w:val="center"/>
    </w:pPr>
    <w:rPr>
      <w:sz w:val="12"/>
      <w:szCs w:val="12"/>
    </w:rPr>
  </w:style>
  <w:style w:type="paragraph" w:customStyle="1" w:styleId="xl85">
    <w:name w:val="xl85"/>
    <w:basedOn w:val="Normal"/>
    <w:rsid w:val="00AD4E1F"/>
    <w:pPr>
      <w:pBdr>
        <w:top w:val="single" w:sz="8" w:space="0" w:color="auto"/>
        <w:right w:val="single" w:sz="8" w:space="0" w:color="auto"/>
      </w:pBdr>
      <w:spacing w:before="100" w:beforeAutospacing="1" w:after="100" w:afterAutospacing="1"/>
      <w:jc w:val="center"/>
      <w:textAlignment w:val="center"/>
    </w:pPr>
    <w:rPr>
      <w:sz w:val="12"/>
      <w:szCs w:val="12"/>
    </w:rPr>
  </w:style>
  <w:style w:type="paragraph" w:customStyle="1" w:styleId="xl86">
    <w:name w:val="xl86"/>
    <w:basedOn w:val="Normal"/>
    <w:rsid w:val="00AD4E1F"/>
    <w:pPr>
      <w:pBdr>
        <w:top w:val="single" w:sz="8" w:space="0" w:color="auto"/>
        <w:left w:val="single" w:sz="8" w:space="0" w:color="auto"/>
      </w:pBdr>
      <w:spacing w:before="100" w:beforeAutospacing="1" w:after="100" w:afterAutospacing="1"/>
      <w:jc w:val="center"/>
      <w:textAlignment w:val="center"/>
    </w:pPr>
    <w:rPr>
      <w:sz w:val="12"/>
      <w:szCs w:val="12"/>
    </w:rPr>
  </w:style>
  <w:style w:type="paragraph" w:customStyle="1" w:styleId="xl87">
    <w:name w:val="xl87"/>
    <w:basedOn w:val="Normal"/>
    <w:rsid w:val="00AD4E1F"/>
    <w:pPr>
      <w:pBdr>
        <w:top w:val="single" w:sz="8" w:space="0" w:color="auto"/>
      </w:pBdr>
      <w:spacing w:before="100" w:beforeAutospacing="1" w:after="100" w:afterAutospacing="1"/>
      <w:jc w:val="center"/>
      <w:textAlignment w:val="center"/>
    </w:pPr>
    <w:rPr>
      <w:sz w:val="12"/>
      <w:szCs w:val="12"/>
    </w:rPr>
  </w:style>
  <w:style w:type="paragraph" w:customStyle="1" w:styleId="xl88">
    <w:name w:val="xl88"/>
    <w:basedOn w:val="Normal"/>
    <w:rsid w:val="00AD4E1F"/>
    <w:pPr>
      <w:spacing w:before="100" w:beforeAutospacing="1" w:after="100" w:afterAutospacing="1"/>
    </w:pPr>
    <w:rPr>
      <w:sz w:val="12"/>
      <w:szCs w:val="12"/>
    </w:rPr>
  </w:style>
  <w:style w:type="paragraph" w:customStyle="1" w:styleId="xl89">
    <w:name w:val="xl89"/>
    <w:basedOn w:val="Normal"/>
    <w:rsid w:val="00AD4E1F"/>
    <w:pPr>
      <w:pBdr>
        <w:left w:val="single" w:sz="8" w:space="0" w:color="auto"/>
        <w:right w:val="single" w:sz="8" w:space="0" w:color="auto"/>
      </w:pBdr>
      <w:spacing w:before="100" w:beforeAutospacing="1" w:after="100" w:afterAutospacing="1"/>
      <w:jc w:val="center"/>
      <w:textAlignment w:val="center"/>
    </w:pPr>
    <w:rPr>
      <w:sz w:val="12"/>
      <w:szCs w:val="12"/>
    </w:rPr>
  </w:style>
  <w:style w:type="paragraph" w:customStyle="1" w:styleId="xl90">
    <w:name w:val="xl90"/>
    <w:basedOn w:val="Normal"/>
    <w:rsid w:val="00AD4E1F"/>
    <w:pPr>
      <w:pBdr>
        <w:right w:val="single" w:sz="8" w:space="0" w:color="auto"/>
      </w:pBdr>
      <w:spacing w:before="100" w:beforeAutospacing="1" w:after="100" w:afterAutospacing="1"/>
      <w:jc w:val="center"/>
      <w:textAlignment w:val="center"/>
    </w:pPr>
    <w:rPr>
      <w:sz w:val="12"/>
      <w:szCs w:val="12"/>
    </w:rPr>
  </w:style>
  <w:style w:type="paragraph" w:customStyle="1" w:styleId="xl91">
    <w:name w:val="xl91"/>
    <w:basedOn w:val="Normal"/>
    <w:rsid w:val="00AD4E1F"/>
    <w:pPr>
      <w:pBdr>
        <w:left w:val="single" w:sz="8" w:space="0" w:color="auto"/>
        <w:bottom w:val="single" w:sz="8" w:space="0" w:color="auto"/>
      </w:pBdr>
      <w:spacing w:before="100" w:beforeAutospacing="1" w:after="100" w:afterAutospacing="1"/>
      <w:jc w:val="center"/>
      <w:textAlignment w:val="center"/>
    </w:pPr>
    <w:rPr>
      <w:sz w:val="12"/>
      <w:szCs w:val="12"/>
    </w:rPr>
  </w:style>
  <w:style w:type="paragraph" w:customStyle="1" w:styleId="xl92">
    <w:name w:val="xl92"/>
    <w:basedOn w:val="Normal"/>
    <w:rsid w:val="00AD4E1F"/>
    <w:pPr>
      <w:pBdr>
        <w:bottom w:val="single" w:sz="8" w:space="0" w:color="auto"/>
      </w:pBdr>
      <w:spacing w:before="100" w:beforeAutospacing="1" w:after="100" w:afterAutospacing="1"/>
      <w:jc w:val="center"/>
      <w:textAlignment w:val="center"/>
    </w:pPr>
    <w:rPr>
      <w:sz w:val="12"/>
      <w:szCs w:val="12"/>
    </w:rPr>
  </w:style>
  <w:style w:type="paragraph" w:customStyle="1" w:styleId="xl93">
    <w:name w:val="xl93"/>
    <w:basedOn w:val="Normal"/>
    <w:rsid w:val="00AD4E1F"/>
    <w:pPr>
      <w:pBdr>
        <w:bottom w:val="single" w:sz="8" w:space="0" w:color="auto"/>
        <w:right w:val="single" w:sz="8" w:space="0" w:color="auto"/>
      </w:pBdr>
      <w:spacing w:before="100" w:beforeAutospacing="1" w:after="100" w:afterAutospacing="1"/>
      <w:jc w:val="center"/>
      <w:textAlignment w:val="center"/>
    </w:pPr>
    <w:rPr>
      <w:sz w:val="12"/>
      <w:szCs w:val="12"/>
    </w:rPr>
  </w:style>
  <w:style w:type="paragraph" w:customStyle="1" w:styleId="xl94">
    <w:name w:val="xl94"/>
    <w:basedOn w:val="Normal"/>
    <w:rsid w:val="00AD4E1F"/>
    <w:pPr>
      <w:pBdr>
        <w:left w:val="single" w:sz="8" w:space="0" w:color="auto"/>
        <w:bottom w:val="single" w:sz="8" w:space="0" w:color="auto"/>
        <w:right w:val="single" w:sz="8" w:space="0" w:color="auto"/>
      </w:pBdr>
      <w:spacing w:before="100" w:beforeAutospacing="1" w:after="100" w:afterAutospacing="1"/>
      <w:jc w:val="center"/>
      <w:textAlignment w:val="center"/>
    </w:pPr>
    <w:rPr>
      <w:sz w:val="12"/>
      <w:szCs w:val="12"/>
    </w:rPr>
  </w:style>
  <w:style w:type="paragraph" w:customStyle="1" w:styleId="xl95">
    <w:name w:val="xl95"/>
    <w:basedOn w:val="Normal"/>
    <w:rsid w:val="00AD4E1F"/>
    <w:pPr>
      <w:pBdr>
        <w:left w:val="single" w:sz="8" w:space="0" w:color="auto"/>
        <w:bottom w:val="single" w:sz="8" w:space="0" w:color="auto"/>
        <w:right w:val="single" w:sz="8" w:space="0" w:color="auto"/>
      </w:pBdr>
      <w:spacing w:before="100" w:beforeAutospacing="1" w:after="100" w:afterAutospacing="1"/>
      <w:textAlignment w:val="center"/>
    </w:pPr>
    <w:rPr>
      <w:sz w:val="12"/>
      <w:szCs w:val="12"/>
    </w:rPr>
  </w:style>
  <w:style w:type="paragraph" w:customStyle="1" w:styleId="xl96">
    <w:name w:val="xl96"/>
    <w:basedOn w:val="Normal"/>
    <w:rsid w:val="00AD4E1F"/>
    <w:pPr>
      <w:pBdr>
        <w:bottom w:val="single" w:sz="8" w:space="0" w:color="auto"/>
        <w:right w:val="single" w:sz="8" w:space="0" w:color="auto"/>
      </w:pBdr>
      <w:spacing w:before="100" w:beforeAutospacing="1" w:after="100" w:afterAutospacing="1"/>
      <w:textAlignment w:val="center"/>
    </w:pPr>
    <w:rPr>
      <w:sz w:val="12"/>
      <w:szCs w:val="12"/>
    </w:rPr>
  </w:style>
  <w:style w:type="character" w:customStyle="1" w:styleId="TextoindependienteprimerasangraCar">
    <w:name w:val="Texto independiente primera sangría Car"/>
    <w:basedOn w:val="TextoindependienteCar"/>
    <w:link w:val="Textoindependienteprimerasangra"/>
    <w:uiPriority w:val="99"/>
    <w:semiHidden/>
    <w:rsid w:val="00AD4E1F"/>
    <w:rPr>
      <w:rFonts w:asciiTheme="minorHAnsi" w:eastAsiaTheme="minorEastAsia" w:hAnsiTheme="minorHAnsi" w:cstheme="minorBidi"/>
      <w:sz w:val="22"/>
      <w:szCs w:val="22"/>
    </w:rPr>
  </w:style>
  <w:style w:type="paragraph" w:styleId="Textoindependienteprimerasangra">
    <w:name w:val="Body Text First Indent"/>
    <w:basedOn w:val="Textoindependiente"/>
    <w:link w:val="TextoindependienteprimerasangraCar"/>
    <w:uiPriority w:val="99"/>
    <w:semiHidden/>
    <w:unhideWhenUsed/>
    <w:rsid w:val="00AD4E1F"/>
    <w:pPr>
      <w:spacing w:after="200"/>
      <w:ind w:firstLine="360"/>
    </w:pPr>
    <w:rPr>
      <w:rFonts w:ascii="Times New Roman" w:eastAsiaTheme="minorEastAsia" w:hAnsi="Times New Roman" w:cs="Times New Roman"/>
      <w:sz w:val="20"/>
      <w:szCs w:val="20"/>
    </w:rPr>
  </w:style>
  <w:style w:type="character" w:customStyle="1" w:styleId="BodyTextFirstIndentChar1">
    <w:name w:val="Body Text First Indent Char1"/>
    <w:basedOn w:val="TextoindependienteCar"/>
    <w:semiHidden/>
    <w:rsid w:val="00AD4E1F"/>
    <w:rPr>
      <w:rFonts w:asciiTheme="minorHAnsi" w:eastAsiaTheme="minorHAnsi" w:hAnsiTheme="minorHAnsi" w:cstheme="minorBidi"/>
      <w:sz w:val="24"/>
      <w:szCs w:val="24"/>
    </w:rPr>
  </w:style>
  <w:style w:type="paragraph" w:customStyle="1" w:styleId="xl41">
    <w:name w:val="xl41"/>
    <w:basedOn w:val="Normal"/>
    <w:rsid w:val="00AD4E1F"/>
    <w:pPr>
      <w:spacing w:before="100" w:beforeAutospacing="1" w:after="100" w:afterAutospacing="1"/>
    </w:pPr>
    <w:rPr>
      <w:rFonts w:eastAsia="Arial Unicode MS"/>
      <w:sz w:val="20"/>
      <w:szCs w:val="20"/>
      <w:lang w:val="it-IT" w:eastAsia="it-IT"/>
    </w:rPr>
  </w:style>
  <w:style w:type="paragraph" w:customStyle="1" w:styleId="HeadingTwo">
    <w:name w:val="Heading Two"/>
    <w:rsid w:val="00AD4E1F"/>
    <w:pPr>
      <w:spacing w:before="120" w:after="120"/>
      <w:jc w:val="center"/>
    </w:pPr>
    <w:rPr>
      <w:rFonts w:eastAsia="SimSun"/>
      <w:b/>
      <w:sz w:val="28"/>
      <w:szCs w:val="24"/>
      <w:lang w:val="en-GB" w:eastAsia="zh-CN"/>
    </w:rPr>
  </w:style>
  <w:style w:type="paragraph" w:customStyle="1" w:styleId="Outline">
    <w:name w:val="Outline"/>
    <w:basedOn w:val="Normal"/>
    <w:rsid w:val="00AD4E1F"/>
    <w:pPr>
      <w:spacing w:before="240"/>
    </w:pPr>
    <w:rPr>
      <w:kern w:val="28"/>
    </w:rPr>
  </w:style>
  <w:style w:type="table" w:styleId="Listaclara">
    <w:name w:val="Light List"/>
    <w:basedOn w:val="Tablanormal"/>
    <w:uiPriority w:val="61"/>
    <w:rsid w:val="00D56B36"/>
    <w:rPr>
      <w:rFonts w:asciiTheme="minorHAnsi" w:eastAsiaTheme="minorEastAsia" w:hAnsiTheme="minorHAnsi" w:cstheme="minorBidi"/>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customStyle="1" w:styleId="UnresolvedMention3">
    <w:name w:val="Unresolved Mention3"/>
    <w:basedOn w:val="Fuentedeprrafopredeter"/>
    <w:uiPriority w:val="99"/>
    <w:semiHidden/>
    <w:unhideWhenUsed/>
    <w:rsid w:val="00190107"/>
    <w:rPr>
      <w:color w:val="605E5C"/>
      <w:shd w:val="clear" w:color="auto" w:fill="E1DFDD"/>
    </w:rPr>
  </w:style>
  <w:style w:type="paragraph" w:customStyle="1" w:styleId="ColumnRightSub1">
    <w:name w:val="Column Right Sub 1"/>
    <w:basedOn w:val="Normal"/>
    <w:rsid w:val="00B4091B"/>
    <w:pPr>
      <w:keepNext/>
      <w:tabs>
        <w:tab w:val="num" w:pos="360"/>
        <w:tab w:val="left" w:pos="612"/>
      </w:tabs>
      <w:spacing w:before="60" w:after="60"/>
      <w:ind w:left="1080" w:hanging="360"/>
      <w:jc w:val="both"/>
    </w:pPr>
    <w:rPr>
      <w:rFonts w:asciiTheme="minorHAnsi" w:hAnsiTheme="minorHAnsi"/>
      <w:spacing w:val="-4"/>
      <w:szCs w:val="20"/>
      <w:lang w:val="en-GB"/>
    </w:rPr>
  </w:style>
  <w:style w:type="paragraph" w:customStyle="1" w:styleId="ColumnRightSub2NoBullet">
    <w:name w:val="Column Right Sub 2 No Bullet"/>
    <w:basedOn w:val="Normal"/>
    <w:rsid w:val="00B4091B"/>
    <w:pPr>
      <w:keepNext/>
      <w:tabs>
        <w:tab w:val="left" w:pos="612"/>
      </w:tabs>
      <w:spacing w:before="60" w:after="60"/>
      <w:ind w:left="1080"/>
      <w:jc w:val="both"/>
    </w:pPr>
    <w:rPr>
      <w:rFonts w:asciiTheme="minorHAnsi" w:hAnsiTheme="minorHAnsi"/>
      <w:spacing w:val="-4"/>
      <w:szCs w:val="20"/>
      <w:lang w:val="en-GB"/>
    </w:rPr>
  </w:style>
  <w:style w:type="paragraph" w:customStyle="1" w:styleId="BSFBulleted">
    <w:name w:val="BSF Bulleted"/>
    <w:basedOn w:val="ColumnRightSub1"/>
    <w:rsid w:val="00B4091B"/>
    <w:pPr>
      <w:keepNext w:val="0"/>
      <w:tabs>
        <w:tab w:val="clear" w:pos="360"/>
        <w:tab w:val="num" w:pos="1080"/>
      </w:tabs>
      <w:jc w:val="left"/>
    </w:pPr>
  </w:style>
  <w:style w:type="paragraph" w:customStyle="1" w:styleId="GCCClauses">
    <w:name w:val="GCC Clauses"/>
    <w:basedOn w:val="Normal"/>
    <w:qFormat/>
    <w:rsid w:val="00FC3362"/>
    <w:pPr>
      <w:numPr>
        <w:numId w:val="5"/>
      </w:numPr>
      <w:spacing w:before="240"/>
    </w:pPr>
    <w:rPr>
      <w:b/>
    </w:rPr>
  </w:style>
  <w:style w:type="paragraph" w:customStyle="1" w:styleId="GCCSubclause">
    <w:name w:val="GCC Subclause"/>
    <w:basedOn w:val="Normal"/>
    <w:qFormat/>
    <w:rsid w:val="00FC3362"/>
    <w:pPr>
      <w:numPr>
        <w:ilvl w:val="1"/>
        <w:numId w:val="5"/>
      </w:numPr>
      <w:tabs>
        <w:tab w:val="left" w:pos="624"/>
      </w:tabs>
      <w:spacing w:before="240"/>
    </w:pPr>
    <w:rPr>
      <w:szCs w:val="20"/>
    </w:rPr>
  </w:style>
  <w:style w:type="paragraph" w:customStyle="1" w:styleId="ITBClauses">
    <w:name w:val="ITB Clauses"/>
    <w:basedOn w:val="Normal"/>
    <w:qFormat/>
    <w:rsid w:val="00FC3362"/>
    <w:pPr>
      <w:numPr>
        <w:numId w:val="7"/>
      </w:numPr>
      <w:spacing w:before="240"/>
    </w:pPr>
    <w:rPr>
      <w:b/>
      <w:szCs w:val="20"/>
    </w:rPr>
  </w:style>
  <w:style w:type="paragraph" w:customStyle="1" w:styleId="ITBHeading">
    <w:name w:val="ITB Heading"/>
    <w:basedOn w:val="Normal"/>
    <w:qFormat/>
    <w:rsid w:val="00FC3362"/>
    <w:pPr>
      <w:numPr>
        <w:numId w:val="6"/>
      </w:numPr>
      <w:spacing w:before="240" w:after="240"/>
    </w:pPr>
    <w:rPr>
      <w:b/>
      <w:sz w:val="28"/>
      <w:szCs w:val="28"/>
    </w:rPr>
  </w:style>
  <w:style w:type="paragraph" w:customStyle="1" w:styleId="ITBSubclause">
    <w:name w:val="ITB Subclause"/>
    <w:basedOn w:val="Normal"/>
    <w:qFormat/>
    <w:rsid w:val="00FC3362"/>
    <w:pPr>
      <w:numPr>
        <w:ilvl w:val="1"/>
        <w:numId w:val="7"/>
      </w:numPr>
      <w:tabs>
        <w:tab w:val="left" w:pos="624"/>
      </w:tabs>
      <w:spacing w:before="240"/>
    </w:pPr>
    <w:rPr>
      <w:szCs w:val="20"/>
    </w:rPr>
  </w:style>
  <w:style w:type="table" w:customStyle="1" w:styleId="GridTable4-Accent52">
    <w:name w:val="Grid Table 4 - Accent 52"/>
    <w:basedOn w:val="Tablanormal"/>
    <w:next w:val="Tablaconcuadrcula4-nfasis5"/>
    <w:uiPriority w:val="49"/>
    <w:rsid w:val="00E22F48"/>
    <w:rPr>
      <w:rFonts w:ascii="Calibri" w:eastAsia="Calibri" w:hAnsi="Calibri" w:cs="Arial"/>
      <w:sz w:val="22"/>
      <w:szCs w:val="22"/>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paragraph" w:styleId="Revisin">
    <w:name w:val="Revision"/>
    <w:hidden/>
    <w:uiPriority w:val="99"/>
    <w:semiHidden/>
    <w:rsid w:val="00B4292D"/>
    <w:rPr>
      <w:rFonts w:ascii="Arial" w:hAnsi="Arial"/>
      <w:sz w:val="24"/>
      <w:szCs w:val="24"/>
    </w:rPr>
  </w:style>
  <w:style w:type="character" w:styleId="Mencinsinresolver">
    <w:name w:val="Unresolved Mention"/>
    <w:basedOn w:val="Fuentedeprrafopredeter"/>
    <w:uiPriority w:val="99"/>
    <w:semiHidden/>
    <w:unhideWhenUsed/>
    <w:rsid w:val="007730C0"/>
    <w:rPr>
      <w:color w:val="605E5C"/>
      <w:shd w:val="clear" w:color="auto" w:fill="E1DFDD"/>
    </w:rPr>
  </w:style>
  <w:style w:type="numbering" w:customStyle="1" w:styleId="Sinlista1">
    <w:name w:val="Sin lista1"/>
    <w:next w:val="Sinlista"/>
    <w:uiPriority w:val="99"/>
    <w:semiHidden/>
    <w:unhideWhenUsed/>
    <w:rsid w:val="00096406"/>
  </w:style>
  <w:style w:type="paragraph" w:customStyle="1" w:styleId="Text">
    <w:name w:val="Text"/>
    <w:basedOn w:val="Normal"/>
    <w:link w:val="TextChar"/>
    <w:rsid w:val="00096406"/>
    <w:pPr>
      <w:widowControl w:val="0"/>
      <w:autoSpaceDE w:val="0"/>
      <w:autoSpaceDN w:val="0"/>
      <w:adjustRightInd w:val="0"/>
      <w:spacing w:before="120" w:after="120"/>
      <w:jc w:val="both"/>
    </w:pPr>
    <w:rPr>
      <w:rFonts w:ascii="Times New Roman" w:eastAsia="SimSun" w:hAnsi="Times New Roman"/>
      <w:szCs w:val="28"/>
      <w:lang w:val="es-ES" w:eastAsia="zh-CN"/>
    </w:rPr>
  </w:style>
  <w:style w:type="paragraph" w:customStyle="1" w:styleId="SimpleList">
    <w:name w:val="Simple List"/>
    <w:basedOn w:val="Text"/>
    <w:rsid w:val="00096406"/>
    <w:pPr>
      <w:numPr>
        <w:numId w:val="33"/>
      </w:numPr>
      <w:tabs>
        <w:tab w:val="clear" w:pos="5400"/>
      </w:tabs>
      <w:spacing w:before="0" w:after="0"/>
      <w:ind w:left="810" w:hanging="360"/>
    </w:pPr>
  </w:style>
  <w:style w:type="character" w:customStyle="1" w:styleId="TextChar">
    <w:name w:val="Text Char"/>
    <w:link w:val="Text"/>
    <w:rsid w:val="00096406"/>
    <w:rPr>
      <w:rFonts w:eastAsia="SimSun"/>
      <w:sz w:val="24"/>
      <w:szCs w:val="28"/>
      <w:lang w:val="es-ES" w:eastAsia="zh-CN"/>
    </w:rPr>
  </w:style>
  <w:style w:type="paragraph" w:customStyle="1" w:styleId="HeadingThree">
    <w:name w:val="Heading Three"/>
    <w:basedOn w:val="Normal"/>
    <w:rsid w:val="00096406"/>
    <w:pPr>
      <w:widowControl w:val="0"/>
      <w:autoSpaceDE w:val="0"/>
      <w:autoSpaceDN w:val="0"/>
      <w:adjustRightInd w:val="0"/>
      <w:spacing w:before="120" w:after="120"/>
      <w:jc w:val="center"/>
      <w:outlineLvl w:val="0"/>
    </w:pPr>
    <w:rPr>
      <w:rFonts w:ascii="Times New Roman" w:eastAsia="SimSun" w:hAnsi="Times New Roman"/>
      <w:b/>
      <w:sz w:val="28"/>
      <w:lang w:val="es-ES" w:eastAsia="zh-CN"/>
    </w:rPr>
  </w:style>
  <w:style w:type="character" w:customStyle="1" w:styleId="FootnoteTextChar1">
    <w:name w:val="Footnote Text Char1"/>
    <w:aliases w:val="fn Char1,ADB Char1,single space Char,footnote text Char Char,fn Char Char,ADB Char Char,single space Char Char Char,Fußnotentextf Char,Footnote Char1,Footnote Text Char2 Char Char1,Footnote Text Char Char1 Char1 Char1"/>
    <w:uiPriority w:val="99"/>
    <w:rsid w:val="00096406"/>
    <w:rPr>
      <w:rFonts w:eastAsia="Times New Roman" w:cs="Times New Roman"/>
      <w:sz w:val="20"/>
      <w:szCs w:val="20"/>
      <w:lang w:val="es-ES"/>
    </w:rPr>
  </w:style>
  <w:style w:type="paragraph" w:customStyle="1" w:styleId="BDSHeading">
    <w:name w:val="BDS Heading"/>
    <w:basedOn w:val="Normal"/>
    <w:rsid w:val="00096406"/>
    <w:pPr>
      <w:spacing w:before="120" w:after="120"/>
    </w:pPr>
    <w:rPr>
      <w:rFonts w:asciiTheme="minorHAnsi" w:hAnsiTheme="minorHAnsi"/>
      <w:lang w:val="es-ES"/>
    </w:rPr>
  </w:style>
  <w:style w:type="paragraph" w:customStyle="1" w:styleId="BSFBulletedSub1">
    <w:name w:val="BSF Bulleted Sub 1"/>
    <w:basedOn w:val="Normal"/>
    <w:rsid w:val="00096406"/>
    <w:pPr>
      <w:keepNext/>
      <w:tabs>
        <w:tab w:val="left" w:pos="612"/>
      </w:tabs>
      <w:spacing w:before="60" w:after="60"/>
    </w:pPr>
    <w:rPr>
      <w:rFonts w:asciiTheme="minorHAnsi" w:hAnsiTheme="minorHAnsi"/>
      <w:spacing w:val="-4"/>
      <w:szCs w:val="20"/>
      <w:lang w:val="es-ES"/>
    </w:rPr>
  </w:style>
  <w:style w:type="table" w:customStyle="1" w:styleId="GridTable4-Accent51">
    <w:name w:val="Grid Table 4 - Accent 51"/>
    <w:basedOn w:val="Tablanormal"/>
    <w:uiPriority w:val="49"/>
    <w:rsid w:val="00096406"/>
    <w:rPr>
      <w:rFonts w:ascii="Calibri" w:eastAsia="Calibri" w:hAnsi="Calibri" w:cs="Arial"/>
      <w:sz w:val="22"/>
      <w:szCs w:val="22"/>
      <w:lang w:val="es-HN" w:eastAsia="es-HN"/>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character" w:customStyle="1" w:styleId="TextoindependienteprimerasangraCar1">
    <w:name w:val="Texto independiente primera sangría Car1"/>
    <w:basedOn w:val="TextoindependienteCar"/>
    <w:uiPriority w:val="99"/>
    <w:semiHidden/>
    <w:rsid w:val="00096406"/>
    <w:rPr>
      <w:rFonts w:ascii="Calibri" w:eastAsia="Calibri" w:hAnsi="Calibri" w:cs="Arial"/>
      <w:sz w:val="22"/>
      <w:szCs w:val="22"/>
    </w:rPr>
  </w:style>
  <w:style w:type="table" w:customStyle="1" w:styleId="Listaclara1">
    <w:name w:val="Lista clara1"/>
    <w:basedOn w:val="Tablanormal"/>
    <w:next w:val="Listaclara"/>
    <w:uiPriority w:val="61"/>
    <w:rsid w:val="00096406"/>
    <w:rPr>
      <w:rFonts w:ascii="Calibri" w:hAnsi="Calibri" w:cs="Arial"/>
      <w:sz w:val="22"/>
      <w:szCs w:val="22"/>
      <w:lang w:val="es-HN" w:eastAsia="es-HN"/>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DocumentTitle">
    <w:name w:val="Document Title"/>
    <w:basedOn w:val="Normal"/>
    <w:next w:val="Normal"/>
    <w:rsid w:val="00096406"/>
    <w:pPr>
      <w:spacing w:line="264" w:lineRule="auto"/>
      <w:ind w:left="2359"/>
    </w:pPr>
    <w:rPr>
      <w:rFonts w:cs="Arial"/>
      <w:b/>
      <w:bCs/>
      <w:sz w:val="32"/>
      <w:szCs w:val="32"/>
      <w:lang w:val="es-ES_tradnl" w:eastAsia="en-GB"/>
    </w:rPr>
  </w:style>
  <w:style w:type="paragraph" w:customStyle="1" w:styleId="IFADparagraphnumbering">
    <w:name w:val="IFAD paragraph numbering"/>
    <w:basedOn w:val="Normal"/>
    <w:link w:val="IFADparagraphnumberingChar"/>
    <w:qFormat/>
    <w:rsid w:val="00096406"/>
    <w:pPr>
      <w:numPr>
        <w:numId w:val="34"/>
      </w:numPr>
      <w:tabs>
        <w:tab w:val="left" w:pos="1134"/>
      </w:tabs>
      <w:suppressAutoHyphens/>
      <w:spacing w:after="120" w:line="264" w:lineRule="auto"/>
    </w:pPr>
    <w:rPr>
      <w:rFonts w:eastAsia="MS Mincho"/>
      <w:kern w:val="2"/>
      <w:sz w:val="20"/>
      <w:szCs w:val="20"/>
      <w:lang w:val="es-ES_tradnl"/>
    </w:rPr>
  </w:style>
  <w:style w:type="paragraph" w:customStyle="1" w:styleId="IFADparagraphno2ndlevel">
    <w:name w:val="IFAD paragraph no. 2nd level"/>
    <w:basedOn w:val="Normal"/>
    <w:rsid w:val="00096406"/>
    <w:pPr>
      <w:numPr>
        <w:ilvl w:val="1"/>
        <w:numId w:val="34"/>
      </w:numPr>
      <w:spacing w:after="120" w:line="264" w:lineRule="auto"/>
    </w:pPr>
    <w:rPr>
      <w:rFonts w:cs="Arial"/>
      <w:sz w:val="20"/>
      <w:szCs w:val="20"/>
      <w:lang w:val="es-ES_tradnl"/>
    </w:rPr>
  </w:style>
  <w:style w:type="paragraph" w:customStyle="1" w:styleId="IFADparagraphno3rdlevel">
    <w:name w:val="IFAD paragraph no. 3rd level"/>
    <w:basedOn w:val="Normal"/>
    <w:rsid w:val="00096406"/>
    <w:pPr>
      <w:numPr>
        <w:ilvl w:val="2"/>
        <w:numId w:val="34"/>
      </w:numPr>
      <w:spacing w:after="120" w:line="264" w:lineRule="auto"/>
    </w:pPr>
    <w:rPr>
      <w:rFonts w:cs="Arial"/>
      <w:sz w:val="20"/>
      <w:szCs w:val="20"/>
      <w:lang w:val="es-ES_tradnl"/>
    </w:rPr>
  </w:style>
  <w:style w:type="paragraph" w:customStyle="1" w:styleId="IFADparagraphno4thlevel">
    <w:name w:val="IFAD paragraph no. 4th level"/>
    <w:basedOn w:val="Normal"/>
    <w:rsid w:val="00096406"/>
    <w:pPr>
      <w:numPr>
        <w:ilvl w:val="3"/>
        <w:numId w:val="34"/>
      </w:numPr>
      <w:spacing w:line="264" w:lineRule="auto"/>
    </w:pPr>
    <w:rPr>
      <w:rFonts w:cs="Arial"/>
      <w:sz w:val="20"/>
      <w:szCs w:val="20"/>
      <w:lang w:val="es-ES_tradnl"/>
    </w:rPr>
  </w:style>
  <w:style w:type="character" w:customStyle="1" w:styleId="IFADparagraphnumberingChar">
    <w:name w:val="IFAD paragraph numbering Char"/>
    <w:link w:val="IFADparagraphnumbering"/>
    <w:locked/>
    <w:rsid w:val="00096406"/>
    <w:rPr>
      <w:rFonts w:ascii="Arial" w:eastAsia="MS Mincho" w:hAnsi="Arial"/>
      <w:kern w:val="2"/>
      <w:lang w:val="es-ES_tradnl"/>
    </w:rPr>
  </w:style>
  <w:style w:type="table" w:customStyle="1" w:styleId="Tablaconcuadrcula1">
    <w:name w:val="Tabla con cuadrícula1"/>
    <w:basedOn w:val="Tablanormal"/>
    <w:next w:val="Tablaconcuadrcula"/>
    <w:uiPriority w:val="59"/>
    <w:rsid w:val="00096406"/>
    <w:rPr>
      <w:rFonts w:ascii="Calibri" w:eastAsia="Calibri" w:hAnsi="Calibri" w:cs="Mangal"/>
      <w:kern w:val="2"/>
      <w:sz w:val="22"/>
      <w:szCs w:val="22"/>
      <w:lang w:val="es-H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anormal"/>
    <w:next w:val="Tablaconcuadrcula"/>
    <w:uiPriority w:val="59"/>
    <w:rsid w:val="00D170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aliases w:val="Bullets Car,Numbered Paragraph Car,Main numbered paragraph Car,References Car,Numbered List Paragraph Car,123 List Paragraph Car,List Paragraph nowy Car,Liste 1 Car,List_Paragraph Car,Multilevel para_II Car,List Paragraph1 Car"/>
    <w:link w:val="Prrafodelista"/>
    <w:uiPriority w:val="34"/>
    <w:qFormat/>
    <w:locked/>
    <w:rsid w:val="00D17027"/>
    <w:rPr>
      <w:rFonts w:ascii="Arial" w:hAnsi="Arial"/>
      <w:sz w:val="24"/>
      <w:szCs w:val="24"/>
    </w:rPr>
  </w:style>
  <w:style w:type="table" w:customStyle="1" w:styleId="TableGrid1">
    <w:name w:val="Table Grid1"/>
    <w:basedOn w:val="Tablanormal"/>
    <w:next w:val="Tablaconcuadrcula"/>
    <w:uiPriority w:val="59"/>
    <w:rsid w:val="00C6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1449950">
      <w:bodyDiv w:val="1"/>
      <w:marLeft w:val="0"/>
      <w:marRight w:val="0"/>
      <w:marTop w:val="0"/>
      <w:marBottom w:val="0"/>
      <w:divBdr>
        <w:top w:val="none" w:sz="0" w:space="0" w:color="auto"/>
        <w:left w:val="none" w:sz="0" w:space="0" w:color="auto"/>
        <w:bottom w:val="none" w:sz="0" w:space="0" w:color="auto"/>
        <w:right w:val="none" w:sz="0" w:space="0" w:color="auto"/>
      </w:divBdr>
    </w:div>
    <w:div w:id="512233242">
      <w:bodyDiv w:val="1"/>
      <w:marLeft w:val="0"/>
      <w:marRight w:val="0"/>
      <w:marTop w:val="0"/>
      <w:marBottom w:val="0"/>
      <w:divBdr>
        <w:top w:val="none" w:sz="0" w:space="0" w:color="auto"/>
        <w:left w:val="none" w:sz="0" w:space="0" w:color="auto"/>
        <w:bottom w:val="none" w:sz="0" w:space="0" w:color="auto"/>
        <w:right w:val="none" w:sz="0" w:space="0" w:color="auto"/>
      </w:divBdr>
    </w:div>
    <w:div w:id="543562757">
      <w:bodyDiv w:val="1"/>
      <w:marLeft w:val="0"/>
      <w:marRight w:val="0"/>
      <w:marTop w:val="0"/>
      <w:marBottom w:val="0"/>
      <w:divBdr>
        <w:top w:val="none" w:sz="0" w:space="0" w:color="auto"/>
        <w:left w:val="none" w:sz="0" w:space="0" w:color="auto"/>
        <w:bottom w:val="none" w:sz="0" w:space="0" w:color="auto"/>
        <w:right w:val="none" w:sz="0" w:space="0" w:color="auto"/>
      </w:divBdr>
    </w:div>
    <w:div w:id="863136755">
      <w:bodyDiv w:val="1"/>
      <w:marLeft w:val="0"/>
      <w:marRight w:val="0"/>
      <w:marTop w:val="0"/>
      <w:marBottom w:val="0"/>
      <w:divBdr>
        <w:top w:val="none" w:sz="0" w:space="0" w:color="auto"/>
        <w:left w:val="none" w:sz="0" w:space="0" w:color="auto"/>
        <w:bottom w:val="none" w:sz="0" w:space="0" w:color="auto"/>
        <w:right w:val="none" w:sz="0" w:space="0" w:color="auto"/>
      </w:divBdr>
    </w:div>
    <w:div w:id="877010660">
      <w:bodyDiv w:val="1"/>
      <w:marLeft w:val="0"/>
      <w:marRight w:val="0"/>
      <w:marTop w:val="0"/>
      <w:marBottom w:val="0"/>
      <w:divBdr>
        <w:top w:val="none" w:sz="0" w:space="0" w:color="auto"/>
        <w:left w:val="none" w:sz="0" w:space="0" w:color="auto"/>
        <w:bottom w:val="none" w:sz="0" w:space="0" w:color="auto"/>
        <w:right w:val="none" w:sz="0" w:space="0" w:color="auto"/>
      </w:divBdr>
    </w:div>
    <w:div w:id="1123226931">
      <w:bodyDiv w:val="1"/>
      <w:marLeft w:val="0"/>
      <w:marRight w:val="0"/>
      <w:marTop w:val="0"/>
      <w:marBottom w:val="0"/>
      <w:divBdr>
        <w:top w:val="none" w:sz="0" w:space="0" w:color="auto"/>
        <w:left w:val="none" w:sz="0" w:space="0" w:color="auto"/>
        <w:bottom w:val="none" w:sz="0" w:space="0" w:color="auto"/>
        <w:right w:val="none" w:sz="0" w:space="0" w:color="auto"/>
      </w:divBdr>
    </w:div>
    <w:div w:id="1422799358">
      <w:bodyDiv w:val="1"/>
      <w:marLeft w:val="0"/>
      <w:marRight w:val="0"/>
      <w:marTop w:val="0"/>
      <w:marBottom w:val="0"/>
      <w:divBdr>
        <w:top w:val="none" w:sz="0" w:space="0" w:color="auto"/>
        <w:left w:val="none" w:sz="0" w:space="0" w:color="auto"/>
        <w:bottom w:val="none" w:sz="0" w:space="0" w:color="auto"/>
        <w:right w:val="none" w:sz="0" w:space="0" w:color="auto"/>
      </w:divBdr>
    </w:div>
    <w:div w:id="1463309384">
      <w:bodyDiv w:val="1"/>
      <w:marLeft w:val="0"/>
      <w:marRight w:val="0"/>
      <w:marTop w:val="0"/>
      <w:marBottom w:val="0"/>
      <w:divBdr>
        <w:top w:val="none" w:sz="0" w:space="0" w:color="auto"/>
        <w:left w:val="none" w:sz="0" w:space="0" w:color="auto"/>
        <w:bottom w:val="none" w:sz="0" w:space="0" w:color="auto"/>
        <w:right w:val="none" w:sz="0" w:space="0" w:color="auto"/>
      </w:divBdr>
    </w:div>
    <w:div w:id="1534028501">
      <w:bodyDiv w:val="1"/>
      <w:marLeft w:val="0"/>
      <w:marRight w:val="0"/>
      <w:marTop w:val="0"/>
      <w:marBottom w:val="0"/>
      <w:divBdr>
        <w:top w:val="none" w:sz="0" w:space="0" w:color="auto"/>
        <w:left w:val="none" w:sz="0" w:space="0" w:color="auto"/>
        <w:bottom w:val="none" w:sz="0" w:space="0" w:color="auto"/>
        <w:right w:val="none" w:sz="0" w:space="0" w:color="auto"/>
      </w:divBdr>
    </w:div>
    <w:div w:id="1900628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4.xml"/><Relationship Id="rId21" Type="http://schemas.openxmlformats.org/officeDocument/2006/relationships/footer" Target="footer4.xml"/><Relationship Id="rId34" Type="http://schemas.openxmlformats.org/officeDocument/2006/relationships/header" Target="header8.xml"/><Relationship Id="rId42" Type="http://schemas.openxmlformats.org/officeDocument/2006/relationships/header" Target="header9.xml"/><Relationship Id="rId47" Type="http://schemas.openxmlformats.org/officeDocument/2006/relationships/footer" Target="footer15.xml"/><Relationship Id="rId50" Type="http://schemas.openxmlformats.org/officeDocument/2006/relationships/image" Target="media/image5.png"/><Relationship Id="rId55" Type="http://schemas.openxmlformats.org/officeDocument/2006/relationships/hyperlink" Target="https://www.ifad.org/es/project-procurement" TargetMode="External"/><Relationship Id="rId63" Type="http://schemas.openxmlformats.org/officeDocument/2006/relationships/footer" Target="footer17.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footer" Target="footer7.xml"/><Relationship Id="rId11" Type="http://schemas.openxmlformats.org/officeDocument/2006/relationships/image" Target="media/image2.png"/><Relationship Id="rId24" Type="http://schemas.openxmlformats.org/officeDocument/2006/relationships/hyperlink" Target="mailto:ethicsoffice@ifad.org" TargetMode="External"/><Relationship Id="rId32" Type="http://schemas.openxmlformats.org/officeDocument/2006/relationships/header" Target="header7.xml"/><Relationship Id="rId37" Type="http://schemas.openxmlformats.org/officeDocument/2006/relationships/footer" Target="footer11.xml"/><Relationship Id="rId40" Type="http://schemas.openxmlformats.org/officeDocument/2006/relationships/hyperlink" Target="https://www.ifad.org/es/w/documentos-institucionales/politicas/politica-contra-el-lavado-de-dinero-y-el-financiamiento-del-terrorismo" TargetMode="External"/><Relationship Id="rId45" Type="http://schemas.openxmlformats.org/officeDocument/2006/relationships/footer" Target="footer14.xml"/><Relationship Id="rId53" Type="http://schemas.openxmlformats.org/officeDocument/2006/relationships/header" Target="header12.xml"/><Relationship Id="rId58" Type="http://schemas.openxmlformats.org/officeDocument/2006/relationships/hyperlink" Target="https://www.ifad.org/es/anti-corruption" TargetMode="External"/><Relationship Id="rId66" Type="http://schemas.openxmlformats.org/officeDocument/2006/relationships/theme" Target="theme/theme1.xml"/><Relationship Id="rId5" Type="http://schemas.openxmlformats.org/officeDocument/2006/relationships/numbering" Target="numbering.xml"/><Relationship Id="rId61" Type="http://schemas.openxmlformats.org/officeDocument/2006/relationships/hyperlink" Target="https://www.ifad.org/es/w/documentos-institucionales/politicas/politica-contra-el-lavado-de-dinero-y-el-financiamiento-del-terrorismo" TargetMode="External"/><Relationship Id="rId19" Type="http://schemas.openxmlformats.org/officeDocument/2006/relationships/hyperlink" Target="https://www.adquisiciones.sag.gob.hn/" TargetMode="Externa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footer" Target="footer6.xml"/><Relationship Id="rId30" Type="http://schemas.openxmlformats.org/officeDocument/2006/relationships/header" Target="header6.xml"/><Relationship Id="rId35" Type="http://schemas.openxmlformats.org/officeDocument/2006/relationships/footer" Target="footer10.xml"/><Relationship Id="rId43" Type="http://schemas.openxmlformats.org/officeDocument/2006/relationships/footer" Target="footer13.xml"/><Relationship Id="rId48" Type="http://schemas.openxmlformats.org/officeDocument/2006/relationships/image" Target="media/image4.png"/><Relationship Id="rId56" Type="http://schemas.openxmlformats.org/officeDocument/2006/relationships/hyperlink" Target="https://www.ifad.org/es/w/documentos-institucionales/politicas/eb-document-ifad-policy-on-preventing-fraud-and-corruption-in-its-activities-and-operations-2" TargetMode="External"/><Relationship Id="rId64" Type="http://schemas.openxmlformats.org/officeDocument/2006/relationships/footer" Target="footer18.xml"/><Relationship Id="rId8" Type="http://schemas.openxmlformats.org/officeDocument/2006/relationships/webSettings" Target="webSettings.xml"/><Relationship Id="rId51" Type="http://schemas.openxmlformats.org/officeDocument/2006/relationships/image" Target="media/image7.png"/><Relationship Id="rId3" Type="http://schemas.openxmlformats.org/officeDocument/2006/relationships/customXml" Target="../customXml/item3.xml"/><Relationship Id="rId12" Type="http://schemas.openxmlformats.org/officeDocument/2006/relationships/image" Target="media/image3.jpg"/><Relationship Id="rId17" Type="http://schemas.openxmlformats.org/officeDocument/2006/relationships/header" Target="header3.xml"/><Relationship Id="rId25" Type="http://schemas.openxmlformats.org/officeDocument/2006/relationships/hyperlink" Target="https://www.ifad.org/es/privacy" TargetMode="External"/><Relationship Id="rId33" Type="http://schemas.openxmlformats.org/officeDocument/2006/relationships/footer" Target="footer9.xml"/><Relationship Id="rId38" Type="http://schemas.openxmlformats.org/officeDocument/2006/relationships/footer" Target="footer12.xml"/><Relationship Id="rId46" Type="http://schemas.openxmlformats.org/officeDocument/2006/relationships/header" Target="header11.xml"/><Relationship Id="rId59" Type="http://schemas.openxmlformats.org/officeDocument/2006/relationships/hyperlink" Target="https://www.ifad.org/es/ethics" TargetMode="External"/><Relationship Id="rId20" Type="http://schemas.openxmlformats.org/officeDocument/2006/relationships/hyperlink" Target="mailto:proinortehn@gmail.com" TargetMode="External"/><Relationship Id="rId41" Type="http://schemas.openxmlformats.org/officeDocument/2006/relationships/hyperlink" Target="https://www.ifad.org/es/w/documentos-institucionales/politicas/ifad-policy-to-preventing-and-responding-to-sexual-harassment-sexual-exploitation-and-abuse-2" TargetMode="External"/><Relationship Id="rId54" Type="http://schemas.openxmlformats.org/officeDocument/2006/relationships/footer" Target="footer16.xml"/><Relationship Id="rId62" Type="http://schemas.openxmlformats.org/officeDocument/2006/relationships/hyperlink" Target="https://www.ifad.org/es/w/documentos-institucionales/politicas/ifad-policy-to-preventing-and-responding-to-sexual-harassment-sexual-exploitation-and-abuse-2"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1.xml"/><Relationship Id="rId23" Type="http://schemas.openxmlformats.org/officeDocument/2006/relationships/hyperlink" Target="mailto:anticorruption@ifad.org" TargetMode="External"/><Relationship Id="rId28" Type="http://schemas.openxmlformats.org/officeDocument/2006/relationships/header" Target="header5.xml"/><Relationship Id="rId36" Type="http://schemas.openxmlformats.org/officeDocument/2006/relationships/image" Target="media/image4.gif"/><Relationship Id="rId49" Type="http://schemas.openxmlformats.org/officeDocument/2006/relationships/image" Target="media/image6.png"/><Relationship Id="rId57" Type="http://schemas.openxmlformats.org/officeDocument/2006/relationships/hyperlink" Target="https://www.ifad.org/es/w/documentos-institucionales/politicas/ifad-policy-to-preventing-and-responding-to-sexual-harassment-sexual-exploitation-and-abuse-2" TargetMode="External"/><Relationship Id="rId10" Type="http://schemas.openxmlformats.org/officeDocument/2006/relationships/endnotes" Target="endnotes.xml"/><Relationship Id="rId31" Type="http://schemas.openxmlformats.org/officeDocument/2006/relationships/footer" Target="footer8.xml"/><Relationship Id="rId44" Type="http://schemas.openxmlformats.org/officeDocument/2006/relationships/header" Target="header10.xml"/><Relationship Id="rId52" Type="http://schemas.openxmlformats.org/officeDocument/2006/relationships/image" Target="media/image8.png"/><Relationship Id="rId60" Type="http://schemas.openxmlformats.org/officeDocument/2006/relationships/hyperlink" Target="https://www.ifad.org/es/w/documentos-institucionales/politicas/eb-document-ifad-policy-on-preventing-fraud-and-corruption-in-its-activities-and-operations-2" TargetMode="External"/><Relationship Id="rId65"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9" Type="http://schemas.openxmlformats.org/officeDocument/2006/relationships/hyperlink" Target="https://www.ifad.org/es/w/documentos-institucionales/politicas/eb-document-ifad-policy-on-preventing-fraud-and-corruption-in-its-activities-and-operations-2"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ifad.org/en/document-detail/asset/41942012" TargetMode="External"/><Relationship Id="rId2" Type="http://schemas.openxmlformats.org/officeDocument/2006/relationships/hyperlink" Target="https://www.ifad.org/en/document-detail/asset/40738506" TargetMode="External"/><Relationship Id="rId1" Type="http://schemas.openxmlformats.org/officeDocument/2006/relationships/hyperlink" Target="https://www.ifad.org/es/document-detail/asset/40189695" TargetMode="External"/><Relationship Id="rId5" Type="http://schemas.openxmlformats.org/officeDocument/2006/relationships/hyperlink" Target="https://www.ifad.org/es/document-detail/asset/40189695" TargetMode="External"/><Relationship Id="rId4" Type="http://schemas.openxmlformats.org/officeDocument/2006/relationships/hyperlink" Target="https://www.ifad.org/es/document-detail/asset/40189695"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C7026FAEC16FF4DB1163494AB12DEEB" ma:contentTypeVersion="16" ma:contentTypeDescription="Create a new document." ma:contentTypeScope="" ma:versionID="c5691b43097b781898deec1813a0be72">
  <xsd:schema xmlns:xsd="http://www.w3.org/2001/XMLSchema" xmlns:xs="http://www.w3.org/2001/XMLSchema" xmlns:p="http://schemas.microsoft.com/office/2006/metadata/properties" xmlns:ns3="107e2d5a-7617-4730-ae8a-9c93aa930d9a" xmlns:ns4="355807d7-843d-4618-85eb-fd9320d4d428" targetNamespace="http://schemas.microsoft.com/office/2006/metadata/properties" ma:root="true" ma:fieldsID="b0fbcfb7e7f5a29f3ef3b1880cbe1363" ns3:_="" ns4:_="">
    <xsd:import namespace="107e2d5a-7617-4730-ae8a-9c93aa930d9a"/>
    <xsd:import namespace="355807d7-843d-4618-85eb-fd9320d4d428"/>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_activity" minOccurs="0"/>
                <xsd:element ref="ns3:MediaServiceObjectDetectorVersions" minOccurs="0"/>
                <xsd:element ref="ns3:MediaServiceSystemTags" minOccurs="0"/>
                <xsd:element ref="ns3:MediaServiceSearchPropertie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7e2d5a-7617-4730-ae8a-9c93aa930d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MediaServiceLocation" ma:index="15" nillable="true" ma:displayName="Location" ma:description="" ma:indexed="true" ma:internalName="MediaServiceLocatio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_activity" ma:index="17" nillable="true" ma:displayName="_activity" ma:hidden="true" ma:internalName="_activity">
      <xsd:simpleType>
        <xsd:restriction base="dms:Note"/>
      </xsd:simpleType>
    </xsd:element>
    <xsd:element name="MediaServiceObjectDetectorVersions" ma:index="18" nillable="true" ma:displayName="MediaServiceObjectDetectorVersions" ma:description="" ma:hidden="true" ma:indexed="true" ma:internalName="MediaServiceObjectDetectorVersions" ma:readOnly="true">
      <xsd:simpleType>
        <xsd:restriction base="dms:Text"/>
      </xsd:simpleType>
    </xsd:element>
    <xsd:element name="MediaServiceSystemTags" ma:index="19" nillable="true" ma:displayName="MediaServiceSystemTags" ma:hidden="true" ma:internalName="MediaServiceSystemTags" ma:readOnly="true">
      <xsd:simpleType>
        <xsd:restriction base="dms:Note"/>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5807d7-843d-4618-85eb-fd9320d4d428"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SharingHintHash" ma:index="2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107e2d5a-7617-4730-ae8a-9c93aa930d9a" xsi:nil="true"/>
  </documentManagement>
</p:properties>
</file>

<file path=customXml/itemProps1.xml><?xml version="1.0" encoding="utf-8"?>
<ds:datastoreItem xmlns:ds="http://schemas.openxmlformats.org/officeDocument/2006/customXml" ds:itemID="{F26FCA0E-38FB-4EBB-98A8-56102001008A}">
  <ds:schemaRefs>
    <ds:schemaRef ds:uri="http://schemas.openxmlformats.org/officeDocument/2006/bibliography"/>
  </ds:schemaRefs>
</ds:datastoreItem>
</file>

<file path=customXml/itemProps2.xml><?xml version="1.0" encoding="utf-8"?>
<ds:datastoreItem xmlns:ds="http://schemas.openxmlformats.org/officeDocument/2006/customXml" ds:itemID="{740D4F8A-819B-4158-9B4C-BAEE99D1DC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7e2d5a-7617-4730-ae8a-9c93aa930d9a"/>
    <ds:schemaRef ds:uri="355807d7-843d-4618-85eb-fd9320d4d4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AE24AC7-DBB1-41A0-8329-6CCCD23D9D0E}">
  <ds:schemaRefs>
    <ds:schemaRef ds:uri="http://schemas.microsoft.com/sharepoint/v3/contenttype/forms"/>
  </ds:schemaRefs>
</ds:datastoreItem>
</file>

<file path=customXml/itemProps4.xml><?xml version="1.0" encoding="utf-8"?>
<ds:datastoreItem xmlns:ds="http://schemas.openxmlformats.org/officeDocument/2006/customXml" ds:itemID="{1404DE2A-207F-4893-A2C5-34B634FA2CF3}">
  <ds:schemaRefs>
    <ds:schemaRef ds:uri="http://schemas.microsoft.com/office/2006/metadata/properties"/>
    <ds:schemaRef ds:uri="http://schemas.microsoft.com/office/infopath/2007/PartnerControls"/>
    <ds:schemaRef ds:uri="107e2d5a-7617-4730-ae8a-9c93aa930d9a"/>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93</Pages>
  <Words>23301</Words>
  <Characters>131424</Characters>
  <Application>Microsoft Office Word</Application>
  <DocSecurity>0</DocSecurity>
  <Lines>4239</Lines>
  <Paragraphs>1459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16th November 2007</vt:lpstr>
      <vt:lpstr>16th November 2007</vt:lpstr>
    </vt:vector>
  </TitlesOfParts>
  <Company>Crown Agents</Company>
  <LinksUpToDate>false</LinksUpToDate>
  <CharactersWithSpaces>153266</CharactersWithSpaces>
  <SharedDoc>false</SharedDoc>
  <HLinks>
    <vt:vector size="6" baseType="variant">
      <vt:variant>
        <vt:i4>327715</vt:i4>
      </vt:variant>
      <vt:variant>
        <vt:i4>0</vt:i4>
      </vt:variant>
      <vt:variant>
        <vt:i4>0</vt:i4>
      </vt:variant>
      <vt:variant>
        <vt:i4>5</vt:i4>
      </vt:variant>
      <vt:variant>
        <vt:lpwstr>mailto:nmsaprocurement@gmail.com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16th November 2007</dc:title>
  <dc:subject/>
  <dc:creator>CAUser</dc:creator>
  <cp:keywords/>
  <cp:lastModifiedBy>Gisela Martínez</cp:lastModifiedBy>
  <cp:revision>2</cp:revision>
  <cp:lastPrinted>2020-05-07T09:24:00Z</cp:lastPrinted>
  <dcterms:created xsi:type="dcterms:W3CDTF">2026-09-09T15:50:00Z</dcterms:created>
  <dcterms:modified xsi:type="dcterms:W3CDTF">2026-09-09T15:50:00Z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0x010100CC7026FAEC16FF4DB1163494AB12DEEB</vt:lpwstr>
  </property>
  <property fmtid="{D5CDD505-2E9C-101B-9397-08002B2CF9AE}" pid="4" name="UNDER LEG REVIEW">
    <vt:bool>true</vt:bool>
  </property>
  <property fmtid="{D5CDD505-2E9C-101B-9397-08002B2CF9AE}" pid="5" name="MediaServiceImageTags">
    <vt:lpwstr/>
  </property>
  <property fmtid="{D5CDD505-2E9C-101B-9397-08002B2CF9AE}" pid="6" name="TranslatedWith">
    <vt:lpwstr>Mercury</vt:lpwstr>
  </property>
  <property fmtid="{D5CDD505-2E9C-101B-9397-08002B2CF9AE}" pid="7" name="GeneratedBy">
    <vt:lpwstr>eduardo.mino-munoz</vt:lpwstr>
  </property>
  <property fmtid="{D5CDD505-2E9C-101B-9397-08002B2CF9AE}" pid="8" name="GeneratedDate">
    <vt:lpwstr>04/19/2024 19:22:34</vt:lpwstr>
  </property>
  <property fmtid="{D5CDD505-2E9C-101B-9397-08002B2CF9AE}" pid="9" name="OriginalDocID">
    <vt:lpwstr>4ca940ca-b32c-4b56-a9c3-6c03c582709f</vt:lpwstr>
  </property>
</Properties>
</file>